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7E8A" w14:textId="1CA89871" w:rsidR="00EC71CE" w:rsidRPr="00BE77B5" w:rsidRDefault="003D1FCF" w:rsidP="00A70D04">
      <w:pPr>
        <w:pStyle w:val="Title"/>
        <w:rPr>
          <w:rFonts w:ascii="Arial" w:hAnsi="Arial" w:cs="Arial"/>
        </w:rPr>
      </w:pPr>
      <w:r>
        <w:rPr>
          <w:rFonts w:ascii="Arial" w:eastAsia="Arial" w:hAnsi="Arial" w:cs="Arial"/>
          <w:color w:val="4F81BD"/>
          <w:spacing w:val="0"/>
          <w:lang w:val="cy-GB"/>
        </w:rPr>
        <w:t>Asesiad o Effaith Integredig Llywodraeth Cymru</w:t>
      </w:r>
    </w:p>
    <w:p w14:paraId="72992FA0" w14:textId="77777777" w:rsidR="00AD329D" w:rsidRPr="00BE77B5" w:rsidRDefault="00AD329D" w:rsidP="00AD329D">
      <w:pPr>
        <w:rPr>
          <w:rFonts w:ascii="Arial" w:hAnsi="Arial" w:cs="Arial"/>
          <w:sz w:val="24"/>
        </w:rPr>
      </w:pPr>
    </w:p>
    <w:p w14:paraId="79C4EF81" w14:textId="77777777" w:rsidR="00AD329D" w:rsidRPr="00BE77B5" w:rsidRDefault="00AD329D" w:rsidP="00AD329D">
      <w:pPr>
        <w:rPr>
          <w:rFonts w:ascii="Arial" w:hAnsi="Arial" w:cs="Arial"/>
          <w:sz w:val="24"/>
        </w:rPr>
      </w:pPr>
    </w:p>
    <w:p w14:paraId="132514BD" w14:textId="77777777" w:rsidR="00AD329D" w:rsidRPr="00BE77B5" w:rsidRDefault="00AD329D" w:rsidP="00AD329D">
      <w:pPr>
        <w:rPr>
          <w:rFonts w:ascii="Arial" w:hAnsi="Arial" w:cs="Arial"/>
          <w:sz w:val="24"/>
        </w:rPr>
      </w:pPr>
    </w:p>
    <w:p w14:paraId="1099474B" w14:textId="77777777" w:rsidR="00AD329D" w:rsidRPr="00BE77B5" w:rsidRDefault="00AD329D" w:rsidP="00AD329D">
      <w:pPr>
        <w:rPr>
          <w:rFonts w:ascii="Arial" w:hAnsi="Arial" w:cs="Arial"/>
          <w:sz w:val="24"/>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0"/>
        <w:gridCol w:w="7249"/>
      </w:tblGrid>
      <w:tr w:rsidR="00EB702B" w14:paraId="7C4DF23F" w14:textId="77777777" w:rsidTr="009035A8">
        <w:tc>
          <w:tcPr>
            <w:tcW w:w="2103" w:type="dxa"/>
            <w:shd w:val="clear" w:color="auto" w:fill="BFBFBF"/>
          </w:tcPr>
          <w:p w14:paraId="6350B74D" w14:textId="77777777" w:rsidR="007724D1" w:rsidRPr="00BE77B5" w:rsidRDefault="003D1FCF" w:rsidP="007724D1">
            <w:pPr>
              <w:autoSpaceDE w:val="0"/>
              <w:autoSpaceDN w:val="0"/>
              <w:adjustRightInd w:val="0"/>
              <w:rPr>
                <w:rFonts w:ascii="Arial" w:hAnsi="Arial" w:cs="Arial"/>
                <w:b/>
                <w:color w:val="000000" w:themeColor="text1"/>
                <w:sz w:val="24"/>
              </w:rPr>
            </w:pPr>
            <w:r>
              <w:rPr>
                <w:rFonts w:ascii="Arial" w:eastAsia="Arial" w:hAnsi="Arial" w:cs="Arial"/>
                <w:b/>
                <w:bCs/>
                <w:color w:val="000000"/>
                <w:sz w:val="24"/>
                <w:szCs w:val="24"/>
                <w:lang w:val="cy-GB"/>
              </w:rPr>
              <w:t>Hysbysiad o gynnig:</w:t>
            </w:r>
          </w:p>
        </w:tc>
        <w:tc>
          <w:tcPr>
            <w:tcW w:w="7536" w:type="dxa"/>
            <w:shd w:val="clear" w:color="auto" w:fill="F2F2F2"/>
          </w:tcPr>
          <w:p w14:paraId="2A94E183" w14:textId="3BC9B475" w:rsidR="007724D1" w:rsidRPr="00BE77B5" w:rsidRDefault="003D1FCF" w:rsidP="007724D1">
            <w:pPr>
              <w:autoSpaceDE w:val="0"/>
              <w:autoSpaceDN w:val="0"/>
              <w:adjustRightInd w:val="0"/>
              <w:rPr>
                <w:rFonts w:ascii="Arial" w:hAnsi="Arial" w:cs="Arial"/>
                <w:b/>
                <w:color w:val="000000" w:themeColor="text1"/>
                <w:sz w:val="24"/>
              </w:rPr>
            </w:pPr>
            <w:r>
              <w:rPr>
                <w:rFonts w:ascii="Arial" w:eastAsia="Arial" w:hAnsi="Arial" w:cs="Arial"/>
                <w:b/>
                <w:bCs/>
                <w:color w:val="000000"/>
                <w:sz w:val="24"/>
                <w:szCs w:val="24"/>
                <w:lang w:val="cy-GB"/>
              </w:rPr>
              <w:t xml:space="preserve">Croesfannau Sebra ar Ffyrdd Ymyl </w:t>
            </w:r>
          </w:p>
          <w:p w14:paraId="2C9C1E95" w14:textId="36558D49" w:rsidR="007724D1" w:rsidRPr="00BE77B5" w:rsidRDefault="007724D1" w:rsidP="007724D1">
            <w:pPr>
              <w:autoSpaceDE w:val="0"/>
              <w:autoSpaceDN w:val="0"/>
              <w:adjustRightInd w:val="0"/>
              <w:rPr>
                <w:rFonts w:ascii="Arial" w:hAnsi="Arial" w:cs="Arial"/>
                <w:b/>
                <w:color w:val="000000" w:themeColor="text1"/>
                <w:sz w:val="24"/>
              </w:rPr>
            </w:pPr>
          </w:p>
        </w:tc>
      </w:tr>
      <w:tr w:rsidR="00EB702B" w14:paraId="0C906434" w14:textId="77777777" w:rsidTr="009035A8">
        <w:tc>
          <w:tcPr>
            <w:tcW w:w="2103" w:type="dxa"/>
            <w:shd w:val="clear" w:color="auto" w:fill="BFBFBF"/>
          </w:tcPr>
          <w:p w14:paraId="55535CF6" w14:textId="77777777" w:rsidR="007724D1" w:rsidRPr="00BE77B5" w:rsidRDefault="003D1FCF" w:rsidP="007724D1">
            <w:pPr>
              <w:autoSpaceDE w:val="0"/>
              <w:autoSpaceDN w:val="0"/>
              <w:adjustRightInd w:val="0"/>
              <w:rPr>
                <w:rFonts w:ascii="Arial" w:hAnsi="Arial" w:cs="Arial"/>
                <w:b/>
                <w:bCs/>
                <w:color w:val="000000" w:themeColor="text1"/>
                <w:sz w:val="24"/>
              </w:rPr>
            </w:pPr>
            <w:r>
              <w:rPr>
                <w:rFonts w:ascii="Arial" w:eastAsia="Arial" w:hAnsi="Arial" w:cs="Arial"/>
                <w:b/>
                <w:bCs/>
                <w:color w:val="000000"/>
                <w:sz w:val="24"/>
                <w:szCs w:val="24"/>
                <w:lang w:val="cy-GB"/>
              </w:rPr>
              <w:t>Swyddog(ion) sy’n cwblhau’r Asesiad o Effaith Integredig (enw ac enw’r tîm)</w:t>
            </w:r>
            <w:r>
              <w:rPr>
                <w:rFonts w:ascii="Arial" w:eastAsia="Arial" w:hAnsi="Arial" w:cs="Arial"/>
                <w:color w:val="000000"/>
                <w:sz w:val="24"/>
                <w:szCs w:val="24"/>
                <w:lang w:val="cy-GB"/>
              </w:rPr>
              <w:t>:</w:t>
            </w:r>
          </w:p>
        </w:tc>
        <w:tc>
          <w:tcPr>
            <w:tcW w:w="7536" w:type="dxa"/>
            <w:shd w:val="clear" w:color="auto" w:fill="F2F2F2"/>
          </w:tcPr>
          <w:p w14:paraId="7A222FCA" w14:textId="2F70C9A4" w:rsidR="007724D1" w:rsidRPr="00BE77B5" w:rsidRDefault="003D1FCF" w:rsidP="007724D1">
            <w:pPr>
              <w:autoSpaceDE w:val="0"/>
              <w:autoSpaceDN w:val="0"/>
              <w:adjustRightInd w:val="0"/>
              <w:rPr>
                <w:rFonts w:ascii="Arial" w:hAnsi="Arial" w:cs="Arial"/>
                <w:b/>
                <w:color w:val="000000" w:themeColor="text1"/>
                <w:sz w:val="24"/>
              </w:rPr>
            </w:pPr>
            <w:r>
              <w:rPr>
                <w:rFonts w:ascii="Arial" w:eastAsia="Arial" w:hAnsi="Arial" w:cs="Arial"/>
                <w:b/>
                <w:bCs/>
                <w:color w:val="000000"/>
                <w:sz w:val="24"/>
                <w:szCs w:val="24"/>
                <w:lang w:val="cy-GB"/>
              </w:rPr>
              <w:t>Kaarina Ruta</w:t>
            </w:r>
          </w:p>
        </w:tc>
      </w:tr>
      <w:tr w:rsidR="00EB702B" w14:paraId="419789BD" w14:textId="77777777" w:rsidTr="009035A8">
        <w:tc>
          <w:tcPr>
            <w:tcW w:w="2103" w:type="dxa"/>
            <w:shd w:val="clear" w:color="auto" w:fill="BFBFBF"/>
          </w:tcPr>
          <w:p w14:paraId="1A60D045" w14:textId="77777777" w:rsidR="007724D1" w:rsidRPr="00BE77B5" w:rsidRDefault="003D1FCF" w:rsidP="007724D1">
            <w:pPr>
              <w:autoSpaceDE w:val="0"/>
              <w:autoSpaceDN w:val="0"/>
              <w:adjustRightInd w:val="0"/>
              <w:rPr>
                <w:rFonts w:ascii="Arial" w:hAnsi="Arial" w:cs="Arial"/>
                <w:b/>
                <w:bCs/>
                <w:color w:val="000000" w:themeColor="text1"/>
                <w:sz w:val="24"/>
              </w:rPr>
            </w:pPr>
            <w:r>
              <w:rPr>
                <w:rFonts w:ascii="Arial" w:eastAsia="Arial" w:hAnsi="Arial" w:cs="Arial"/>
                <w:b/>
                <w:bCs/>
                <w:color w:val="000000"/>
                <w:sz w:val="24"/>
                <w:szCs w:val="24"/>
                <w:lang w:val="cy-GB"/>
              </w:rPr>
              <w:t>Adran:</w:t>
            </w:r>
          </w:p>
        </w:tc>
        <w:tc>
          <w:tcPr>
            <w:tcW w:w="7536" w:type="dxa"/>
            <w:shd w:val="clear" w:color="auto" w:fill="F2F2F2"/>
          </w:tcPr>
          <w:p w14:paraId="0F22B572" w14:textId="18DF864E" w:rsidR="007724D1" w:rsidRPr="00BE77B5" w:rsidRDefault="004A3982" w:rsidP="007724D1">
            <w:pPr>
              <w:autoSpaceDE w:val="0"/>
              <w:autoSpaceDN w:val="0"/>
              <w:adjustRightInd w:val="0"/>
              <w:rPr>
                <w:rFonts w:ascii="Arial" w:hAnsi="Arial" w:cs="Arial"/>
                <w:b/>
                <w:color w:val="000000" w:themeColor="text1"/>
                <w:sz w:val="24"/>
              </w:rPr>
            </w:pPr>
            <w:proofErr w:type="spellStart"/>
            <w:r w:rsidRPr="004A3982">
              <w:rPr>
                <w:rFonts w:ascii="Arial" w:hAnsi="Arial" w:cs="Arial"/>
                <w:b/>
                <w:color w:val="000000" w:themeColor="text1"/>
                <w:sz w:val="24"/>
              </w:rPr>
              <w:t>Cysyltedd</w:t>
            </w:r>
            <w:proofErr w:type="spellEnd"/>
            <w:r w:rsidRPr="004A3982">
              <w:rPr>
                <w:rFonts w:ascii="Arial" w:hAnsi="Arial" w:cs="Arial"/>
                <w:b/>
                <w:color w:val="000000" w:themeColor="text1"/>
                <w:sz w:val="24"/>
              </w:rPr>
              <w:t xml:space="preserve"> Trafnidiaeth a Digidol</w:t>
            </w:r>
          </w:p>
        </w:tc>
      </w:tr>
      <w:tr w:rsidR="00EB702B" w14:paraId="52306CB9" w14:textId="77777777" w:rsidTr="009035A8">
        <w:tc>
          <w:tcPr>
            <w:tcW w:w="2103" w:type="dxa"/>
            <w:shd w:val="clear" w:color="auto" w:fill="BFBFBF"/>
          </w:tcPr>
          <w:p w14:paraId="6D8C01C2" w14:textId="77777777" w:rsidR="007724D1" w:rsidRPr="00BE77B5" w:rsidRDefault="003D1FCF" w:rsidP="007724D1">
            <w:pPr>
              <w:autoSpaceDE w:val="0"/>
              <w:autoSpaceDN w:val="0"/>
              <w:adjustRightInd w:val="0"/>
              <w:rPr>
                <w:rFonts w:ascii="Arial" w:hAnsi="Arial" w:cs="Arial"/>
                <w:b/>
                <w:bCs/>
                <w:color w:val="000000" w:themeColor="text1"/>
                <w:sz w:val="24"/>
              </w:rPr>
            </w:pPr>
            <w:r>
              <w:rPr>
                <w:rFonts w:ascii="Arial" w:eastAsia="Arial" w:hAnsi="Arial" w:cs="Arial"/>
                <w:b/>
                <w:bCs/>
                <w:color w:val="000000"/>
                <w:sz w:val="24"/>
                <w:szCs w:val="24"/>
                <w:lang w:val="cy-GB"/>
              </w:rPr>
              <w:t>Pennaeth yr Adain/USC (enw):</w:t>
            </w:r>
          </w:p>
        </w:tc>
        <w:tc>
          <w:tcPr>
            <w:tcW w:w="7536" w:type="dxa"/>
            <w:shd w:val="clear" w:color="auto" w:fill="F2F2F2"/>
          </w:tcPr>
          <w:p w14:paraId="2F2C511C" w14:textId="5C028986" w:rsidR="007724D1" w:rsidRPr="00BE77B5" w:rsidRDefault="003D1FCF" w:rsidP="007724D1">
            <w:pPr>
              <w:autoSpaceDE w:val="0"/>
              <w:autoSpaceDN w:val="0"/>
              <w:adjustRightInd w:val="0"/>
              <w:rPr>
                <w:rFonts w:ascii="Arial" w:hAnsi="Arial" w:cs="Arial"/>
                <w:b/>
                <w:color w:val="000000" w:themeColor="text1"/>
                <w:sz w:val="24"/>
              </w:rPr>
            </w:pPr>
            <w:r>
              <w:rPr>
                <w:rFonts w:ascii="Arial" w:eastAsia="Arial" w:hAnsi="Arial" w:cs="Arial"/>
                <w:b/>
                <w:bCs/>
                <w:color w:val="000000"/>
                <w:sz w:val="24"/>
                <w:szCs w:val="24"/>
                <w:lang w:val="cy-GB"/>
              </w:rPr>
              <w:t>Alison Thomas</w:t>
            </w:r>
          </w:p>
        </w:tc>
      </w:tr>
      <w:tr w:rsidR="00EB702B" w14:paraId="143F8F68" w14:textId="77777777" w:rsidTr="009035A8">
        <w:tc>
          <w:tcPr>
            <w:tcW w:w="2103" w:type="dxa"/>
            <w:shd w:val="clear" w:color="auto" w:fill="BFBFBF"/>
          </w:tcPr>
          <w:p w14:paraId="26C7CEF9" w14:textId="77777777" w:rsidR="007724D1" w:rsidRPr="00BE77B5" w:rsidRDefault="003D1FCF" w:rsidP="007724D1">
            <w:pPr>
              <w:autoSpaceDE w:val="0"/>
              <w:autoSpaceDN w:val="0"/>
              <w:adjustRightInd w:val="0"/>
              <w:rPr>
                <w:rFonts w:ascii="Arial" w:hAnsi="Arial" w:cs="Arial"/>
                <w:b/>
                <w:bCs/>
                <w:color w:val="000000" w:themeColor="text1"/>
                <w:sz w:val="24"/>
              </w:rPr>
            </w:pPr>
            <w:r>
              <w:rPr>
                <w:rFonts w:ascii="Arial" w:eastAsia="Arial" w:hAnsi="Arial" w:cs="Arial"/>
                <w:b/>
                <w:bCs/>
                <w:color w:val="000000"/>
                <w:sz w:val="24"/>
                <w:szCs w:val="24"/>
                <w:lang w:val="cy-GB"/>
              </w:rPr>
              <w:t>Ysgrifennydd Cabinet/Gweinidog cyfrifol:</w:t>
            </w:r>
          </w:p>
        </w:tc>
        <w:tc>
          <w:tcPr>
            <w:tcW w:w="7536" w:type="dxa"/>
            <w:shd w:val="clear" w:color="auto" w:fill="F2F2F2"/>
          </w:tcPr>
          <w:p w14:paraId="5A5BF129" w14:textId="24444BE0" w:rsidR="007724D1" w:rsidRPr="00BE77B5" w:rsidRDefault="003D1FCF" w:rsidP="007724D1">
            <w:pPr>
              <w:autoSpaceDE w:val="0"/>
              <w:autoSpaceDN w:val="0"/>
              <w:adjustRightInd w:val="0"/>
              <w:rPr>
                <w:rFonts w:ascii="Arial" w:hAnsi="Arial" w:cs="Arial"/>
                <w:b/>
                <w:color w:val="000000" w:themeColor="text1"/>
                <w:sz w:val="24"/>
              </w:rPr>
            </w:pPr>
            <w:r>
              <w:rPr>
                <w:rFonts w:ascii="Arial" w:eastAsia="Arial" w:hAnsi="Arial" w:cs="Arial"/>
                <w:b/>
                <w:bCs/>
                <w:color w:val="000000"/>
                <w:sz w:val="24"/>
                <w:szCs w:val="24"/>
                <w:lang w:val="cy-GB"/>
              </w:rPr>
              <w:t>Ken Skates, Gogledd Cymru a Chludiant</w:t>
            </w:r>
          </w:p>
        </w:tc>
      </w:tr>
      <w:tr w:rsidR="00EB702B" w14:paraId="7E253034" w14:textId="77777777" w:rsidTr="009035A8">
        <w:tc>
          <w:tcPr>
            <w:tcW w:w="2103" w:type="dxa"/>
            <w:shd w:val="clear" w:color="auto" w:fill="BFBFBF"/>
          </w:tcPr>
          <w:p w14:paraId="656D56A1" w14:textId="77777777" w:rsidR="007724D1" w:rsidRPr="00BE77B5" w:rsidRDefault="003D1FCF" w:rsidP="007724D1">
            <w:pPr>
              <w:autoSpaceDE w:val="0"/>
              <w:autoSpaceDN w:val="0"/>
              <w:adjustRightInd w:val="0"/>
              <w:rPr>
                <w:rFonts w:ascii="Arial" w:hAnsi="Arial" w:cs="Arial"/>
                <w:b/>
                <w:bCs/>
                <w:color w:val="000000" w:themeColor="text1"/>
                <w:sz w:val="24"/>
              </w:rPr>
            </w:pPr>
            <w:r>
              <w:rPr>
                <w:rFonts w:ascii="Arial" w:eastAsia="Arial" w:hAnsi="Arial" w:cs="Arial"/>
                <w:b/>
                <w:bCs/>
                <w:color w:val="000000"/>
                <w:sz w:val="24"/>
                <w:szCs w:val="24"/>
                <w:lang w:val="cy-GB"/>
              </w:rPr>
              <w:t>Dyddiad Dechrau:</w:t>
            </w:r>
          </w:p>
        </w:tc>
        <w:tc>
          <w:tcPr>
            <w:tcW w:w="7536" w:type="dxa"/>
            <w:shd w:val="clear" w:color="auto" w:fill="F2F2F2"/>
          </w:tcPr>
          <w:p w14:paraId="2EA15421" w14:textId="3FF405EB" w:rsidR="007724D1" w:rsidRPr="00BE77B5" w:rsidRDefault="009F5DA0" w:rsidP="007724D1">
            <w:pPr>
              <w:autoSpaceDE w:val="0"/>
              <w:autoSpaceDN w:val="0"/>
              <w:adjustRightInd w:val="0"/>
              <w:rPr>
                <w:rFonts w:ascii="Arial" w:hAnsi="Arial" w:cs="Arial"/>
                <w:b/>
                <w:color w:val="000000" w:themeColor="text1"/>
                <w:sz w:val="24"/>
              </w:rPr>
            </w:pPr>
            <w:r>
              <w:rPr>
                <w:rFonts w:ascii="Arial" w:hAnsi="Arial" w:cs="Arial"/>
                <w:b/>
                <w:color w:val="000000" w:themeColor="text1"/>
                <w:sz w:val="24"/>
              </w:rPr>
              <w:t xml:space="preserve">23 </w:t>
            </w:r>
            <w:proofErr w:type="spellStart"/>
            <w:r>
              <w:rPr>
                <w:rFonts w:ascii="Arial" w:hAnsi="Arial" w:cs="Arial"/>
                <w:b/>
                <w:color w:val="000000" w:themeColor="text1"/>
                <w:sz w:val="24"/>
              </w:rPr>
              <w:t>Ionawr</w:t>
            </w:r>
            <w:proofErr w:type="spellEnd"/>
            <w:r>
              <w:rPr>
                <w:rFonts w:ascii="Arial" w:hAnsi="Arial" w:cs="Arial"/>
                <w:b/>
                <w:color w:val="000000" w:themeColor="text1"/>
                <w:sz w:val="24"/>
              </w:rPr>
              <w:t xml:space="preserve"> </w:t>
            </w:r>
            <w:r w:rsidR="004A3982">
              <w:rPr>
                <w:rFonts w:ascii="Arial" w:hAnsi="Arial" w:cs="Arial"/>
                <w:b/>
                <w:color w:val="000000" w:themeColor="text1"/>
                <w:sz w:val="24"/>
              </w:rPr>
              <w:t>2026</w:t>
            </w:r>
          </w:p>
        </w:tc>
      </w:tr>
    </w:tbl>
    <w:p w14:paraId="73B74043" w14:textId="77777777" w:rsidR="00AD329D" w:rsidRPr="00BE77B5" w:rsidRDefault="003D1FCF">
      <w:pPr>
        <w:rPr>
          <w:rFonts w:ascii="Arial" w:hAnsi="Arial" w:cs="Arial"/>
          <w:b/>
          <w:color w:val="000000" w:themeColor="text1"/>
          <w:sz w:val="44"/>
          <w:szCs w:val="36"/>
          <w:lang w:val="en"/>
        </w:rPr>
      </w:pPr>
      <w:r w:rsidRPr="00BE77B5">
        <w:rPr>
          <w:rFonts w:ascii="Arial" w:hAnsi="Arial" w:cs="Arial"/>
          <w:b/>
          <w:color w:val="000000" w:themeColor="text1"/>
          <w:sz w:val="44"/>
          <w:szCs w:val="36"/>
          <w:lang w:val="en"/>
        </w:rPr>
        <w:br w:type="page"/>
      </w:r>
    </w:p>
    <w:sdt>
      <w:sdtPr>
        <w:rPr>
          <w:rFonts w:ascii="Arial" w:hAnsi="Arial" w:cs="Arial"/>
          <w:b w:val="0"/>
          <w:bCs w:val="0"/>
          <w:caps w:val="0"/>
          <w:color w:val="auto"/>
          <w:spacing w:val="0"/>
          <w:sz w:val="28"/>
          <w:szCs w:val="20"/>
          <w:lang w:bidi="ar-SA"/>
        </w:rPr>
        <w:id w:val="-1265994860"/>
        <w:docPartObj>
          <w:docPartGallery w:val="Table of Contents"/>
          <w:docPartUnique/>
        </w:docPartObj>
      </w:sdtPr>
      <w:sdtEndPr>
        <w:rPr>
          <w:noProof/>
          <w:sz w:val="24"/>
        </w:rPr>
      </w:sdtEndPr>
      <w:sdtContent>
        <w:p w14:paraId="58293077" w14:textId="77777777" w:rsidR="003852C3" w:rsidRPr="00BE77B5" w:rsidRDefault="003D1FCF">
          <w:pPr>
            <w:pStyle w:val="TOCHeading"/>
            <w:rPr>
              <w:rFonts w:ascii="Arial" w:hAnsi="Arial" w:cs="Arial"/>
              <w:sz w:val="28"/>
            </w:rPr>
          </w:pPr>
          <w:r>
            <w:rPr>
              <w:rFonts w:ascii="Arial" w:eastAsia="Arial" w:hAnsi="Arial" w:cs="Arial"/>
              <w:color w:val="FFFFFF"/>
              <w:spacing w:val="0"/>
              <w:sz w:val="28"/>
              <w:szCs w:val="28"/>
              <w:lang w:val="cy-GB"/>
            </w:rPr>
            <w:t>Cynnwys</w:t>
          </w:r>
        </w:p>
        <w:p w14:paraId="13FA6D33" w14:textId="29CB4CEB" w:rsidR="00C07AA8" w:rsidRDefault="003D1FCF">
          <w:pPr>
            <w:pStyle w:val="TOC1"/>
            <w:tabs>
              <w:tab w:val="right" w:leader="dot" w:pos="9628"/>
            </w:tabs>
            <w:rPr>
              <w:noProof/>
              <w:kern w:val="2"/>
              <w:sz w:val="24"/>
              <w:szCs w:val="24"/>
              <w14:ligatures w14:val="standardContextual"/>
            </w:rPr>
          </w:pPr>
          <w:r w:rsidRPr="00BE77B5">
            <w:rPr>
              <w:rFonts w:ascii="Arial" w:hAnsi="Arial" w:cs="Arial"/>
              <w:sz w:val="24"/>
            </w:rPr>
            <w:fldChar w:fldCharType="begin"/>
          </w:r>
          <w:r w:rsidRPr="00BE77B5">
            <w:rPr>
              <w:rFonts w:ascii="Arial" w:hAnsi="Arial" w:cs="Arial"/>
              <w:sz w:val="24"/>
            </w:rPr>
            <w:instrText xml:space="preserve"> TOC \o "1-3" \h \z \u </w:instrText>
          </w:r>
          <w:r w:rsidRPr="00BE77B5">
            <w:rPr>
              <w:rFonts w:ascii="Arial" w:hAnsi="Arial" w:cs="Arial"/>
              <w:sz w:val="24"/>
            </w:rPr>
            <w:fldChar w:fldCharType="separate"/>
          </w:r>
          <w:hyperlink w:anchor="_Toc221522548" w:history="1">
            <w:r w:rsidR="00C07AA8" w:rsidRPr="000455A6">
              <w:rPr>
                <w:rStyle w:val="Hyperlink"/>
                <w:rFonts w:ascii="Arial" w:eastAsia="Arial" w:hAnsi="Arial" w:cs="Arial"/>
                <w:noProof/>
                <w:color w:val="005696"/>
                <w:lang w:val="cy-GB"/>
              </w:rPr>
              <w:t>Adran 1. Pa gamau mae Llywodraeth Cymru yn eu hystyried a pham?</w:t>
            </w:r>
            <w:r w:rsidR="00C07AA8">
              <w:rPr>
                <w:noProof/>
                <w:webHidden/>
              </w:rPr>
              <w:tab/>
            </w:r>
            <w:r w:rsidR="00C07AA8">
              <w:rPr>
                <w:noProof/>
                <w:webHidden/>
              </w:rPr>
              <w:fldChar w:fldCharType="begin"/>
            </w:r>
            <w:r w:rsidR="00C07AA8">
              <w:rPr>
                <w:noProof/>
                <w:webHidden/>
              </w:rPr>
              <w:instrText xml:space="preserve"> PAGEREF _Toc221522548 \h </w:instrText>
            </w:r>
            <w:r w:rsidR="00C07AA8">
              <w:rPr>
                <w:noProof/>
                <w:webHidden/>
              </w:rPr>
            </w:r>
            <w:r w:rsidR="00C07AA8">
              <w:rPr>
                <w:noProof/>
                <w:webHidden/>
              </w:rPr>
              <w:fldChar w:fldCharType="separate"/>
            </w:r>
            <w:r w:rsidR="00C07AA8">
              <w:rPr>
                <w:noProof/>
                <w:webHidden/>
              </w:rPr>
              <w:t>3</w:t>
            </w:r>
            <w:r w:rsidR="00C07AA8">
              <w:rPr>
                <w:noProof/>
                <w:webHidden/>
              </w:rPr>
              <w:fldChar w:fldCharType="end"/>
            </w:r>
          </w:hyperlink>
        </w:p>
        <w:p w14:paraId="093BEC83" w14:textId="37563E9D" w:rsidR="00C07AA8" w:rsidRDefault="00C07AA8">
          <w:pPr>
            <w:pStyle w:val="TOC1"/>
            <w:tabs>
              <w:tab w:val="right" w:leader="dot" w:pos="9628"/>
            </w:tabs>
            <w:rPr>
              <w:noProof/>
              <w:kern w:val="2"/>
              <w:sz w:val="24"/>
              <w:szCs w:val="24"/>
              <w14:ligatures w14:val="standardContextual"/>
            </w:rPr>
          </w:pPr>
          <w:hyperlink w:anchor="_Toc221522549" w:history="1">
            <w:r w:rsidRPr="000455A6">
              <w:rPr>
                <w:rStyle w:val="Hyperlink"/>
                <w:rFonts w:ascii="Arial" w:eastAsia="Arial" w:hAnsi="Arial" w:cs="Arial"/>
                <w:noProof/>
                <w:color w:val="005696"/>
                <w:lang w:val="cy-GB"/>
              </w:rPr>
              <w:t>Adran 2. Beth fydd yr effaith ar les cymdeithasol?</w:t>
            </w:r>
            <w:r>
              <w:rPr>
                <w:noProof/>
                <w:webHidden/>
              </w:rPr>
              <w:tab/>
            </w:r>
            <w:r>
              <w:rPr>
                <w:noProof/>
                <w:webHidden/>
              </w:rPr>
              <w:fldChar w:fldCharType="begin"/>
            </w:r>
            <w:r>
              <w:rPr>
                <w:noProof/>
                <w:webHidden/>
              </w:rPr>
              <w:instrText xml:space="preserve"> PAGEREF _Toc221522549 \h </w:instrText>
            </w:r>
            <w:r>
              <w:rPr>
                <w:noProof/>
                <w:webHidden/>
              </w:rPr>
            </w:r>
            <w:r>
              <w:rPr>
                <w:noProof/>
                <w:webHidden/>
              </w:rPr>
              <w:fldChar w:fldCharType="separate"/>
            </w:r>
            <w:r>
              <w:rPr>
                <w:noProof/>
                <w:webHidden/>
              </w:rPr>
              <w:t>10</w:t>
            </w:r>
            <w:r>
              <w:rPr>
                <w:noProof/>
                <w:webHidden/>
              </w:rPr>
              <w:fldChar w:fldCharType="end"/>
            </w:r>
          </w:hyperlink>
        </w:p>
        <w:p w14:paraId="5AED0CCB" w14:textId="3B59111F" w:rsidR="00C07AA8" w:rsidRDefault="00C07AA8">
          <w:pPr>
            <w:pStyle w:val="TOC1"/>
            <w:tabs>
              <w:tab w:val="right" w:leader="dot" w:pos="9628"/>
            </w:tabs>
            <w:rPr>
              <w:noProof/>
              <w:kern w:val="2"/>
              <w:sz w:val="24"/>
              <w:szCs w:val="24"/>
              <w14:ligatures w14:val="standardContextual"/>
            </w:rPr>
          </w:pPr>
          <w:hyperlink w:anchor="_Toc221522550" w:history="1">
            <w:r w:rsidRPr="000455A6">
              <w:rPr>
                <w:rStyle w:val="Hyperlink"/>
                <w:rFonts w:ascii="Arial" w:eastAsia="Arial" w:hAnsi="Arial" w:cs="Arial"/>
                <w:noProof/>
                <w:color w:val="005696"/>
                <w:lang w:val="cy-GB"/>
              </w:rPr>
              <w:t>Adran 3. Beth fydd yr effaith ar les diwylliannol a’r Gymraeg?</w:t>
            </w:r>
            <w:r>
              <w:rPr>
                <w:noProof/>
                <w:webHidden/>
              </w:rPr>
              <w:tab/>
            </w:r>
            <w:r>
              <w:rPr>
                <w:noProof/>
                <w:webHidden/>
              </w:rPr>
              <w:fldChar w:fldCharType="begin"/>
            </w:r>
            <w:r>
              <w:rPr>
                <w:noProof/>
                <w:webHidden/>
              </w:rPr>
              <w:instrText xml:space="preserve"> PAGEREF _Toc221522550 \h </w:instrText>
            </w:r>
            <w:r>
              <w:rPr>
                <w:noProof/>
                <w:webHidden/>
              </w:rPr>
            </w:r>
            <w:r>
              <w:rPr>
                <w:noProof/>
                <w:webHidden/>
              </w:rPr>
              <w:fldChar w:fldCharType="separate"/>
            </w:r>
            <w:r>
              <w:rPr>
                <w:noProof/>
                <w:webHidden/>
              </w:rPr>
              <w:t>14</w:t>
            </w:r>
            <w:r>
              <w:rPr>
                <w:noProof/>
                <w:webHidden/>
              </w:rPr>
              <w:fldChar w:fldCharType="end"/>
            </w:r>
          </w:hyperlink>
        </w:p>
        <w:p w14:paraId="5310B238" w14:textId="109F22B2" w:rsidR="00C07AA8" w:rsidRDefault="00C07AA8">
          <w:pPr>
            <w:pStyle w:val="TOC1"/>
            <w:tabs>
              <w:tab w:val="right" w:leader="dot" w:pos="9628"/>
            </w:tabs>
            <w:rPr>
              <w:noProof/>
              <w:kern w:val="2"/>
              <w:sz w:val="24"/>
              <w:szCs w:val="24"/>
              <w14:ligatures w14:val="standardContextual"/>
            </w:rPr>
          </w:pPr>
          <w:hyperlink w:anchor="_Toc221522551" w:history="1">
            <w:r w:rsidRPr="000455A6">
              <w:rPr>
                <w:rStyle w:val="Hyperlink"/>
                <w:rFonts w:ascii="Arial" w:eastAsia="Arial" w:hAnsi="Arial" w:cs="Arial"/>
                <w:noProof/>
                <w:color w:val="005696"/>
                <w:lang w:val="cy-GB"/>
              </w:rPr>
              <w:t>Adran 4. Beth fydd yr effaith ar les economaidd?</w:t>
            </w:r>
            <w:r>
              <w:rPr>
                <w:noProof/>
                <w:webHidden/>
              </w:rPr>
              <w:tab/>
            </w:r>
            <w:r>
              <w:rPr>
                <w:noProof/>
                <w:webHidden/>
              </w:rPr>
              <w:fldChar w:fldCharType="begin"/>
            </w:r>
            <w:r>
              <w:rPr>
                <w:noProof/>
                <w:webHidden/>
              </w:rPr>
              <w:instrText xml:space="preserve"> PAGEREF _Toc221522551 \h </w:instrText>
            </w:r>
            <w:r>
              <w:rPr>
                <w:noProof/>
                <w:webHidden/>
              </w:rPr>
            </w:r>
            <w:r>
              <w:rPr>
                <w:noProof/>
                <w:webHidden/>
              </w:rPr>
              <w:fldChar w:fldCharType="separate"/>
            </w:r>
            <w:r>
              <w:rPr>
                <w:noProof/>
                <w:webHidden/>
              </w:rPr>
              <w:t>15</w:t>
            </w:r>
            <w:r>
              <w:rPr>
                <w:noProof/>
                <w:webHidden/>
              </w:rPr>
              <w:fldChar w:fldCharType="end"/>
            </w:r>
          </w:hyperlink>
        </w:p>
        <w:p w14:paraId="4291EC74" w14:textId="389A5E04" w:rsidR="00C07AA8" w:rsidRDefault="00C07AA8">
          <w:pPr>
            <w:pStyle w:val="TOC1"/>
            <w:tabs>
              <w:tab w:val="right" w:leader="dot" w:pos="9628"/>
            </w:tabs>
            <w:rPr>
              <w:noProof/>
              <w:kern w:val="2"/>
              <w:sz w:val="24"/>
              <w:szCs w:val="24"/>
              <w14:ligatures w14:val="standardContextual"/>
            </w:rPr>
          </w:pPr>
          <w:hyperlink w:anchor="_Toc221522552" w:history="1">
            <w:r w:rsidRPr="000455A6">
              <w:rPr>
                <w:rStyle w:val="Hyperlink"/>
                <w:rFonts w:ascii="Arial" w:eastAsia="Arial" w:hAnsi="Arial" w:cs="Arial"/>
                <w:noProof/>
                <w:color w:val="005696"/>
                <w:lang w:val="cy-GB"/>
              </w:rPr>
              <w:t>Adran 5. Beth fydd yr effaith ar les amgylcheddol?</w:t>
            </w:r>
            <w:r>
              <w:rPr>
                <w:noProof/>
                <w:webHidden/>
              </w:rPr>
              <w:tab/>
            </w:r>
            <w:r>
              <w:rPr>
                <w:noProof/>
                <w:webHidden/>
              </w:rPr>
              <w:fldChar w:fldCharType="begin"/>
            </w:r>
            <w:r>
              <w:rPr>
                <w:noProof/>
                <w:webHidden/>
              </w:rPr>
              <w:instrText xml:space="preserve"> PAGEREF _Toc221522552 \h </w:instrText>
            </w:r>
            <w:r>
              <w:rPr>
                <w:noProof/>
                <w:webHidden/>
              </w:rPr>
            </w:r>
            <w:r>
              <w:rPr>
                <w:noProof/>
                <w:webHidden/>
              </w:rPr>
              <w:fldChar w:fldCharType="separate"/>
            </w:r>
            <w:r>
              <w:rPr>
                <w:noProof/>
                <w:webHidden/>
              </w:rPr>
              <w:t>17</w:t>
            </w:r>
            <w:r>
              <w:rPr>
                <w:noProof/>
                <w:webHidden/>
              </w:rPr>
              <w:fldChar w:fldCharType="end"/>
            </w:r>
          </w:hyperlink>
        </w:p>
        <w:p w14:paraId="7328FD5F" w14:textId="7910FF21" w:rsidR="00C07AA8" w:rsidRDefault="00C07AA8">
          <w:pPr>
            <w:pStyle w:val="TOC1"/>
            <w:tabs>
              <w:tab w:val="right" w:leader="dot" w:pos="9628"/>
            </w:tabs>
            <w:rPr>
              <w:noProof/>
              <w:kern w:val="2"/>
              <w:sz w:val="24"/>
              <w:szCs w:val="24"/>
              <w14:ligatures w14:val="standardContextual"/>
            </w:rPr>
          </w:pPr>
          <w:hyperlink w:anchor="_Toc221522553" w:history="1">
            <w:r w:rsidRPr="000455A6">
              <w:rPr>
                <w:rStyle w:val="Hyperlink"/>
                <w:rFonts w:ascii="Arial" w:eastAsia="Arial" w:hAnsi="Arial" w:cs="Arial"/>
                <w:noProof/>
                <w:color w:val="005696"/>
                <w:lang w:val="cy-GB"/>
              </w:rPr>
              <w:t>Adran 6. Dyletswydd economaidd-gymdeithasol. Beth fydd yr effaith ar anfantais economaidd-gymdeithasol?</w:t>
            </w:r>
            <w:r>
              <w:rPr>
                <w:noProof/>
                <w:webHidden/>
              </w:rPr>
              <w:tab/>
            </w:r>
            <w:r>
              <w:rPr>
                <w:noProof/>
                <w:webHidden/>
              </w:rPr>
              <w:fldChar w:fldCharType="begin"/>
            </w:r>
            <w:r>
              <w:rPr>
                <w:noProof/>
                <w:webHidden/>
              </w:rPr>
              <w:instrText xml:space="preserve"> PAGEREF _Toc221522553 \h </w:instrText>
            </w:r>
            <w:r>
              <w:rPr>
                <w:noProof/>
                <w:webHidden/>
              </w:rPr>
            </w:r>
            <w:r>
              <w:rPr>
                <w:noProof/>
                <w:webHidden/>
              </w:rPr>
              <w:fldChar w:fldCharType="separate"/>
            </w:r>
            <w:r>
              <w:rPr>
                <w:noProof/>
                <w:webHidden/>
              </w:rPr>
              <w:t>19</w:t>
            </w:r>
            <w:r>
              <w:rPr>
                <w:noProof/>
                <w:webHidden/>
              </w:rPr>
              <w:fldChar w:fldCharType="end"/>
            </w:r>
          </w:hyperlink>
        </w:p>
        <w:p w14:paraId="068D208C" w14:textId="763469B7" w:rsidR="00C07AA8" w:rsidRDefault="00C07AA8">
          <w:pPr>
            <w:pStyle w:val="TOC1"/>
            <w:tabs>
              <w:tab w:val="right" w:leader="dot" w:pos="9628"/>
            </w:tabs>
            <w:rPr>
              <w:noProof/>
              <w:kern w:val="2"/>
              <w:sz w:val="24"/>
              <w:szCs w:val="24"/>
              <w14:ligatures w14:val="standardContextual"/>
            </w:rPr>
          </w:pPr>
          <w:hyperlink w:anchor="_Toc221522554" w:history="1">
            <w:r w:rsidRPr="000455A6">
              <w:rPr>
                <w:rStyle w:val="Hyperlink"/>
                <w:rFonts w:ascii="Arial" w:eastAsia="Arial" w:hAnsi="Arial" w:cs="Arial"/>
                <w:noProof/>
                <w:color w:val="005696"/>
                <w:lang w:val="cy-GB"/>
              </w:rPr>
              <w:t>Adran 7. Cofnod o’r Asesiadau o Effaith Llawn Gofynnol</w:t>
            </w:r>
            <w:r>
              <w:rPr>
                <w:noProof/>
                <w:webHidden/>
              </w:rPr>
              <w:tab/>
            </w:r>
            <w:r>
              <w:rPr>
                <w:noProof/>
                <w:webHidden/>
              </w:rPr>
              <w:fldChar w:fldCharType="begin"/>
            </w:r>
            <w:r>
              <w:rPr>
                <w:noProof/>
                <w:webHidden/>
              </w:rPr>
              <w:instrText xml:space="preserve"> PAGEREF _Toc221522554 \h </w:instrText>
            </w:r>
            <w:r>
              <w:rPr>
                <w:noProof/>
                <w:webHidden/>
              </w:rPr>
            </w:r>
            <w:r>
              <w:rPr>
                <w:noProof/>
                <w:webHidden/>
              </w:rPr>
              <w:fldChar w:fldCharType="separate"/>
            </w:r>
            <w:r>
              <w:rPr>
                <w:noProof/>
                <w:webHidden/>
              </w:rPr>
              <w:t>20</w:t>
            </w:r>
            <w:r>
              <w:rPr>
                <w:noProof/>
                <w:webHidden/>
              </w:rPr>
              <w:fldChar w:fldCharType="end"/>
            </w:r>
          </w:hyperlink>
        </w:p>
        <w:p w14:paraId="6F265839" w14:textId="4E3C72E8" w:rsidR="00C07AA8" w:rsidRDefault="00C07AA8">
          <w:pPr>
            <w:pStyle w:val="TOC1"/>
            <w:tabs>
              <w:tab w:val="right" w:leader="dot" w:pos="9628"/>
            </w:tabs>
            <w:rPr>
              <w:noProof/>
              <w:kern w:val="2"/>
              <w:sz w:val="24"/>
              <w:szCs w:val="24"/>
              <w14:ligatures w14:val="standardContextual"/>
            </w:rPr>
          </w:pPr>
          <w:hyperlink w:anchor="_Toc221522555" w:history="1">
            <w:r w:rsidRPr="000455A6">
              <w:rPr>
                <w:rStyle w:val="Hyperlink"/>
                <w:rFonts w:ascii="Arial" w:eastAsia="Arial" w:hAnsi="Arial" w:cs="Arial"/>
                <w:noProof/>
                <w:color w:val="005696"/>
                <w:lang w:val="cy-GB"/>
              </w:rPr>
              <w:t>Adran 8. Casgliad</w:t>
            </w:r>
            <w:r>
              <w:rPr>
                <w:noProof/>
                <w:webHidden/>
              </w:rPr>
              <w:tab/>
            </w:r>
            <w:r>
              <w:rPr>
                <w:noProof/>
                <w:webHidden/>
              </w:rPr>
              <w:fldChar w:fldCharType="begin"/>
            </w:r>
            <w:r>
              <w:rPr>
                <w:noProof/>
                <w:webHidden/>
              </w:rPr>
              <w:instrText xml:space="preserve"> PAGEREF _Toc221522555 \h </w:instrText>
            </w:r>
            <w:r>
              <w:rPr>
                <w:noProof/>
                <w:webHidden/>
              </w:rPr>
            </w:r>
            <w:r>
              <w:rPr>
                <w:noProof/>
                <w:webHidden/>
              </w:rPr>
              <w:fldChar w:fldCharType="separate"/>
            </w:r>
            <w:r>
              <w:rPr>
                <w:noProof/>
                <w:webHidden/>
              </w:rPr>
              <w:t>22</w:t>
            </w:r>
            <w:r>
              <w:rPr>
                <w:noProof/>
                <w:webHidden/>
              </w:rPr>
              <w:fldChar w:fldCharType="end"/>
            </w:r>
          </w:hyperlink>
        </w:p>
        <w:p w14:paraId="2D1379D8" w14:textId="2A96663C" w:rsidR="00C07AA8" w:rsidRDefault="00C07AA8">
          <w:pPr>
            <w:pStyle w:val="TOC1"/>
            <w:tabs>
              <w:tab w:val="right" w:leader="dot" w:pos="9628"/>
            </w:tabs>
            <w:rPr>
              <w:noProof/>
              <w:kern w:val="2"/>
              <w:sz w:val="24"/>
              <w:szCs w:val="24"/>
              <w14:ligatures w14:val="standardContextual"/>
            </w:rPr>
          </w:pPr>
          <w:hyperlink w:anchor="_Toc221522556" w:history="1">
            <w:r w:rsidRPr="000455A6">
              <w:rPr>
                <w:rStyle w:val="Hyperlink"/>
                <w:rFonts w:ascii="Arial" w:eastAsia="Arial" w:hAnsi="Arial" w:cs="Arial"/>
                <w:noProof/>
                <w:color w:val="005696"/>
                <w:lang w:val="cy-GB"/>
              </w:rPr>
              <w:t>Adran 9. Datganiad</w:t>
            </w:r>
            <w:r>
              <w:rPr>
                <w:noProof/>
                <w:webHidden/>
              </w:rPr>
              <w:tab/>
            </w:r>
            <w:r>
              <w:rPr>
                <w:noProof/>
                <w:webHidden/>
              </w:rPr>
              <w:fldChar w:fldCharType="begin"/>
            </w:r>
            <w:r>
              <w:rPr>
                <w:noProof/>
                <w:webHidden/>
              </w:rPr>
              <w:instrText xml:space="preserve"> PAGEREF _Toc221522556 \h </w:instrText>
            </w:r>
            <w:r>
              <w:rPr>
                <w:noProof/>
                <w:webHidden/>
              </w:rPr>
            </w:r>
            <w:r>
              <w:rPr>
                <w:noProof/>
                <w:webHidden/>
              </w:rPr>
              <w:fldChar w:fldCharType="separate"/>
            </w:r>
            <w:r>
              <w:rPr>
                <w:noProof/>
                <w:webHidden/>
              </w:rPr>
              <w:t>28</w:t>
            </w:r>
            <w:r>
              <w:rPr>
                <w:noProof/>
                <w:webHidden/>
              </w:rPr>
              <w:fldChar w:fldCharType="end"/>
            </w:r>
          </w:hyperlink>
        </w:p>
        <w:p w14:paraId="5F36261D" w14:textId="40578092" w:rsidR="00C07AA8" w:rsidRDefault="00C07AA8">
          <w:pPr>
            <w:pStyle w:val="TOC1"/>
            <w:tabs>
              <w:tab w:val="right" w:leader="dot" w:pos="9628"/>
            </w:tabs>
            <w:rPr>
              <w:noProof/>
              <w:kern w:val="2"/>
              <w:sz w:val="24"/>
              <w:szCs w:val="24"/>
              <w14:ligatures w14:val="standardContextual"/>
            </w:rPr>
          </w:pPr>
          <w:hyperlink w:anchor="_Toc221522557" w:history="1">
            <w:r w:rsidRPr="000455A6">
              <w:rPr>
                <w:rStyle w:val="Hyperlink"/>
                <w:rFonts w:ascii="Arial" w:eastAsia="Arial" w:hAnsi="Arial" w:cs="Arial"/>
                <w:noProof/>
                <w:color w:val="005696"/>
                <w:lang w:val="cy-GB"/>
              </w:rPr>
              <w:t>Asesiadau o Effaith Llawn</w:t>
            </w:r>
            <w:r>
              <w:rPr>
                <w:noProof/>
                <w:webHidden/>
              </w:rPr>
              <w:tab/>
            </w:r>
            <w:r>
              <w:rPr>
                <w:noProof/>
                <w:webHidden/>
              </w:rPr>
              <w:fldChar w:fldCharType="begin"/>
            </w:r>
            <w:r>
              <w:rPr>
                <w:noProof/>
                <w:webHidden/>
              </w:rPr>
              <w:instrText xml:space="preserve"> PAGEREF _Toc221522557 \h </w:instrText>
            </w:r>
            <w:r>
              <w:rPr>
                <w:noProof/>
                <w:webHidden/>
              </w:rPr>
            </w:r>
            <w:r>
              <w:rPr>
                <w:noProof/>
                <w:webHidden/>
              </w:rPr>
              <w:fldChar w:fldCharType="separate"/>
            </w:r>
            <w:r>
              <w:rPr>
                <w:noProof/>
                <w:webHidden/>
              </w:rPr>
              <w:t>29</w:t>
            </w:r>
            <w:r>
              <w:rPr>
                <w:noProof/>
                <w:webHidden/>
              </w:rPr>
              <w:fldChar w:fldCharType="end"/>
            </w:r>
          </w:hyperlink>
        </w:p>
        <w:p w14:paraId="3B610DC9" w14:textId="3D8470EF" w:rsidR="00C07AA8" w:rsidRDefault="00C07AA8">
          <w:pPr>
            <w:pStyle w:val="TOC1"/>
            <w:tabs>
              <w:tab w:val="left" w:pos="480"/>
              <w:tab w:val="right" w:leader="dot" w:pos="9628"/>
            </w:tabs>
            <w:rPr>
              <w:noProof/>
              <w:kern w:val="2"/>
              <w:sz w:val="24"/>
              <w:szCs w:val="24"/>
              <w14:ligatures w14:val="standardContextual"/>
            </w:rPr>
          </w:pPr>
          <w:hyperlink w:anchor="_Toc221522558" w:history="1">
            <w:r w:rsidRPr="000455A6">
              <w:rPr>
                <w:rStyle w:val="Hyperlink"/>
                <w:rFonts w:ascii="Arial" w:hAnsi="Arial" w:cs="Arial"/>
                <w:noProof/>
                <w:color w:val="005696"/>
              </w:rPr>
              <w:t>A.</w:t>
            </w:r>
            <w:r>
              <w:rPr>
                <w:noProof/>
                <w:kern w:val="2"/>
                <w:sz w:val="24"/>
                <w:szCs w:val="24"/>
                <w14:ligatures w14:val="standardContextual"/>
              </w:rPr>
              <w:tab/>
            </w:r>
            <w:r w:rsidRPr="000455A6">
              <w:rPr>
                <w:rStyle w:val="Hyperlink"/>
                <w:rFonts w:ascii="Arial" w:eastAsia="Arial" w:hAnsi="Arial" w:cs="Arial"/>
                <w:noProof/>
                <w:color w:val="005696"/>
                <w:lang w:val="cy-GB"/>
              </w:rPr>
              <w:t>Asesiad o'r Effaith ar Hawliau Plant</w:t>
            </w:r>
            <w:r>
              <w:rPr>
                <w:noProof/>
                <w:webHidden/>
              </w:rPr>
              <w:tab/>
            </w:r>
            <w:r>
              <w:rPr>
                <w:noProof/>
                <w:webHidden/>
              </w:rPr>
              <w:fldChar w:fldCharType="begin"/>
            </w:r>
            <w:r>
              <w:rPr>
                <w:noProof/>
                <w:webHidden/>
              </w:rPr>
              <w:instrText xml:space="preserve"> PAGEREF _Toc221522558 \h </w:instrText>
            </w:r>
            <w:r>
              <w:rPr>
                <w:noProof/>
                <w:webHidden/>
              </w:rPr>
            </w:r>
            <w:r>
              <w:rPr>
                <w:noProof/>
                <w:webHidden/>
              </w:rPr>
              <w:fldChar w:fldCharType="separate"/>
            </w:r>
            <w:r>
              <w:rPr>
                <w:noProof/>
                <w:webHidden/>
              </w:rPr>
              <w:t>29</w:t>
            </w:r>
            <w:r>
              <w:rPr>
                <w:noProof/>
                <w:webHidden/>
              </w:rPr>
              <w:fldChar w:fldCharType="end"/>
            </w:r>
          </w:hyperlink>
        </w:p>
        <w:p w14:paraId="155ABD67" w14:textId="5A656A4A" w:rsidR="00C07AA8" w:rsidRDefault="00C07AA8">
          <w:pPr>
            <w:pStyle w:val="TOC1"/>
            <w:tabs>
              <w:tab w:val="left" w:pos="480"/>
              <w:tab w:val="right" w:leader="dot" w:pos="9628"/>
            </w:tabs>
            <w:rPr>
              <w:noProof/>
              <w:kern w:val="2"/>
              <w:sz w:val="24"/>
              <w:szCs w:val="24"/>
              <w14:ligatures w14:val="standardContextual"/>
            </w:rPr>
          </w:pPr>
          <w:hyperlink w:anchor="_Toc221522559" w:history="1">
            <w:r w:rsidRPr="000455A6">
              <w:rPr>
                <w:rStyle w:val="Hyperlink"/>
                <w:rFonts w:ascii="Arial" w:hAnsi="Arial" w:cs="Arial"/>
                <w:noProof/>
                <w:color w:val="005696"/>
              </w:rPr>
              <w:t>B.</w:t>
            </w:r>
            <w:r>
              <w:rPr>
                <w:noProof/>
                <w:kern w:val="2"/>
                <w:sz w:val="24"/>
                <w:szCs w:val="24"/>
                <w14:ligatures w14:val="standardContextual"/>
              </w:rPr>
              <w:tab/>
            </w:r>
            <w:r w:rsidRPr="000455A6">
              <w:rPr>
                <w:rStyle w:val="Hyperlink"/>
                <w:rFonts w:ascii="Arial" w:eastAsia="Arial" w:hAnsi="Arial" w:cs="Arial"/>
                <w:noProof/>
                <w:color w:val="005696"/>
                <w:lang w:val="cy-GB"/>
              </w:rPr>
              <w:t>Asesiad o Effaith ar Gydraddoldeb</w:t>
            </w:r>
            <w:r>
              <w:rPr>
                <w:noProof/>
                <w:webHidden/>
              </w:rPr>
              <w:tab/>
            </w:r>
            <w:r>
              <w:rPr>
                <w:noProof/>
                <w:webHidden/>
              </w:rPr>
              <w:fldChar w:fldCharType="begin"/>
            </w:r>
            <w:r>
              <w:rPr>
                <w:noProof/>
                <w:webHidden/>
              </w:rPr>
              <w:instrText xml:space="preserve"> PAGEREF _Toc221522559 \h </w:instrText>
            </w:r>
            <w:r>
              <w:rPr>
                <w:noProof/>
                <w:webHidden/>
              </w:rPr>
            </w:r>
            <w:r>
              <w:rPr>
                <w:noProof/>
                <w:webHidden/>
              </w:rPr>
              <w:fldChar w:fldCharType="separate"/>
            </w:r>
            <w:r>
              <w:rPr>
                <w:noProof/>
                <w:webHidden/>
              </w:rPr>
              <w:t>32</w:t>
            </w:r>
            <w:r>
              <w:rPr>
                <w:noProof/>
                <w:webHidden/>
              </w:rPr>
              <w:fldChar w:fldCharType="end"/>
            </w:r>
          </w:hyperlink>
        </w:p>
        <w:p w14:paraId="5520C2AD" w14:textId="6FE12EED" w:rsidR="00C07AA8" w:rsidRDefault="00C07AA8">
          <w:pPr>
            <w:pStyle w:val="TOC1"/>
            <w:tabs>
              <w:tab w:val="left" w:pos="480"/>
              <w:tab w:val="right" w:leader="dot" w:pos="9628"/>
            </w:tabs>
            <w:rPr>
              <w:noProof/>
              <w:kern w:val="2"/>
              <w:sz w:val="24"/>
              <w:szCs w:val="24"/>
              <w14:ligatures w14:val="standardContextual"/>
            </w:rPr>
          </w:pPr>
          <w:hyperlink w:anchor="_Toc221522560" w:history="1">
            <w:r w:rsidRPr="000455A6">
              <w:rPr>
                <w:rStyle w:val="Hyperlink"/>
                <w:rFonts w:ascii="Arial" w:hAnsi="Arial" w:cs="Arial"/>
                <w:noProof/>
                <w:color w:val="005696"/>
              </w:rPr>
              <w:t>C.</w:t>
            </w:r>
            <w:r>
              <w:rPr>
                <w:noProof/>
                <w:kern w:val="2"/>
                <w:sz w:val="24"/>
                <w:szCs w:val="24"/>
                <w14:ligatures w14:val="standardContextual"/>
              </w:rPr>
              <w:tab/>
            </w:r>
            <w:r w:rsidRPr="000455A6">
              <w:rPr>
                <w:rStyle w:val="Hyperlink"/>
                <w:rFonts w:ascii="Arial" w:eastAsia="Arial" w:hAnsi="Arial" w:cs="Arial"/>
                <w:noProof/>
                <w:color w:val="005696"/>
                <w:lang w:val="cy-GB"/>
              </w:rPr>
              <w:t>ASESIAD O EFFAITH AR Y GYMRAEG</w:t>
            </w:r>
            <w:r>
              <w:rPr>
                <w:noProof/>
                <w:webHidden/>
              </w:rPr>
              <w:tab/>
            </w:r>
            <w:r>
              <w:rPr>
                <w:noProof/>
                <w:webHidden/>
              </w:rPr>
              <w:fldChar w:fldCharType="begin"/>
            </w:r>
            <w:r>
              <w:rPr>
                <w:noProof/>
                <w:webHidden/>
              </w:rPr>
              <w:instrText xml:space="preserve"> PAGEREF _Toc221522560 \h </w:instrText>
            </w:r>
            <w:r>
              <w:rPr>
                <w:noProof/>
                <w:webHidden/>
              </w:rPr>
            </w:r>
            <w:r>
              <w:rPr>
                <w:noProof/>
                <w:webHidden/>
              </w:rPr>
              <w:fldChar w:fldCharType="separate"/>
            </w:r>
            <w:r>
              <w:rPr>
                <w:noProof/>
                <w:webHidden/>
              </w:rPr>
              <w:t>43</w:t>
            </w:r>
            <w:r>
              <w:rPr>
                <w:noProof/>
                <w:webHidden/>
              </w:rPr>
              <w:fldChar w:fldCharType="end"/>
            </w:r>
          </w:hyperlink>
        </w:p>
        <w:p w14:paraId="64D951C5" w14:textId="18586A9E" w:rsidR="00C07AA8" w:rsidRDefault="00C07AA8">
          <w:pPr>
            <w:pStyle w:val="TOC1"/>
            <w:tabs>
              <w:tab w:val="left" w:pos="480"/>
              <w:tab w:val="right" w:leader="dot" w:pos="9628"/>
            </w:tabs>
            <w:rPr>
              <w:noProof/>
              <w:kern w:val="2"/>
              <w:sz w:val="24"/>
              <w:szCs w:val="24"/>
              <w14:ligatures w14:val="standardContextual"/>
            </w:rPr>
          </w:pPr>
          <w:hyperlink w:anchor="_Toc221522561" w:history="1">
            <w:r w:rsidRPr="000455A6">
              <w:rPr>
                <w:rStyle w:val="Hyperlink"/>
                <w:rFonts w:ascii="Arial" w:hAnsi="Arial" w:cs="Arial"/>
                <w:noProof/>
                <w:color w:val="005696"/>
              </w:rPr>
              <w:t>D.</w:t>
            </w:r>
            <w:r>
              <w:rPr>
                <w:noProof/>
                <w:kern w:val="2"/>
                <w:sz w:val="24"/>
                <w:szCs w:val="24"/>
                <w14:ligatures w14:val="standardContextual"/>
              </w:rPr>
              <w:tab/>
            </w:r>
            <w:r w:rsidRPr="000455A6">
              <w:rPr>
                <w:rStyle w:val="Hyperlink"/>
                <w:rFonts w:ascii="Arial" w:eastAsia="Arial" w:hAnsi="Arial" w:cs="Arial"/>
                <w:noProof/>
                <w:color w:val="005696"/>
                <w:lang w:val="cy-GB"/>
              </w:rPr>
              <w:t>Asesiad o Effaith ar Fioamrywiaeth</w:t>
            </w:r>
            <w:r>
              <w:rPr>
                <w:noProof/>
                <w:webHidden/>
              </w:rPr>
              <w:tab/>
            </w:r>
            <w:r>
              <w:rPr>
                <w:noProof/>
                <w:webHidden/>
              </w:rPr>
              <w:fldChar w:fldCharType="begin"/>
            </w:r>
            <w:r>
              <w:rPr>
                <w:noProof/>
                <w:webHidden/>
              </w:rPr>
              <w:instrText xml:space="preserve"> PAGEREF _Toc221522561 \h </w:instrText>
            </w:r>
            <w:r>
              <w:rPr>
                <w:noProof/>
                <w:webHidden/>
              </w:rPr>
            </w:r>
            <w:r>
              <w:rPr>
                <w:noProof/>
                <w:webHidden/>
              </w:rPr>
              <w:fldChar w:fldCharType="separate"/>
            </w:r>
            <w:r>
              <w:rPr>
                <w:noProof/>
                <w:webHidden/>
              </w:rPr>
              <w:t>44</w:t>
            </w:r>
            <w:r>
              <w:rPr>
                <w:noProof/>
                <w:webHidden/>
              </w:rPr>
              <w:fldChar w:fldCharType="end"/>
            </w:r>
          </w:hyperlink>
        </w:p>
        <w:p w14:paraId="542E42FC" w14:textId="0022D421" w:rsidR="003852C3" w:rsidRPr="00BE77B5" w:rsidRDefault="003D1FCF">
          <w:pPr>
            <w:rPr>
              <w:rFonts w:ascii="Arial" w:hAnsi="Arial" w:cs="Arial"/>
              <w:sz w:val="24"/>
            </w:rPr>
          </w:pPr>
          <w:r w:rsidRPr="00BE77B5">
            <w:rPr>
              <w:rFonts w:ascii="Arial" w:hAnsi="Arial" w:cs="Arial"/>
              <w:b/>
              <w:bCs/>
              <w:noProof/>
              <w:sz w:val="24"/>
            </w:rPr>
            <w:fldChar w:fldCharType="end"/>
          </w:r>
        </w:p>
      </w:sdtContent>
    </w:sdt>
    <w:p w14:paraId="0DCC997D" w14:textId="77777777" w:rsidR="00AD329D" w:rsidRPr="00BE77B5" w:rsidRDefault="003D1FCF">
      <w:pPr>
        <w:rPr>
          <w:rFonts w:ascii="Arial" w:hAnsi="Arial" w:cs="Arial"/>
          <w:b/>
          <w:bCs/>
          <w:caps/>
          <w:color w:val="000000" w:themeColor="text1"/>
          <w:spacing w:val="15"/>
          <w:sz w:val="28"/>
          <w:szCs w:val="22"/>
        </w:rPr>
      </w:pPr>
      <w:bookmarkStart w:id="0" w:name="_Guidance_on_Completing"/>
      <w:bookmarkEnd w:id="0"/>
      <w:r w:rsidRPr="00BE77B5">
        <w:rPr>
          <w:rFonts w:ascii="Arial" w:hAnsi="Arial" w:cs="Arial"/>
          <w:color w:val="000000" w:themeColor="text1"/>
          <w:sz w:val="24"/>
        </w:rPr>
        <w:br w:type="page"/>
      </w:r>
    </w:p>
    <w:p w14:paraId="44F1D86A" w14:textId="77777777" w:rsidR="00D00386" w:rsidRPr="00BE77B5" w:rsidRDefault="003D1FCF" w:rsidP="00A70D04">
      <w:pPr>
        <w:pStyle w:val="Heading1"/>
        <w:rPr>
          <w:rFonts w:ascii="Arial" w:hAnsi="Arial" w:cs="Arial"/>
          <w:sz w:val="28"/>
        </w:rPr>
      </w:pPr>
      <w:bookmarkStart w:id="1" w:name="_Section_1._What"/>
      <w:bookmarkStart w:id="2" w:name="_Toc221522548"/>
      <w:bookmarkEnd w:id="1"/>
      <w:r>
        <w:rPr>
          <w:rFonts w:ascii="Arial" w:eastAsia="Arial" w:hAnsi="Arial" w:cs="Arial"/>
          <w:color w:val="FFFFFF"/>
          <w:spacing w:val="0"/>
          <w:sz w:val="28"/>
          <w:szCs w:val="28"/>
          <w:lang w:val="cy-GB"/>
        </w:rPr>
        <w:lastRenderedPageBreak/>
        <w:t>Adran 1. Pa gamau mae Llywodraeth Cymru yn eu hystyried a pham?</w:t>
      </w:r>
      <w:bookmarkEnd w:id="2"/>
      <w:r>
        <w:rPr>
          <w:rFonts w:ascii="Arial" w:eastAsia="Arial" w:hAnsi="Arial" w:cs="Arial"/>
          <w:color w:val="FFFFFF"/>
          <w:spacing w:val="0"/>
          <w:sz w:val="28"/>
          <w:szCs w:val="28"/>
          <w:lang w:val="cy-GB"/>
        </w:rPr>
        <w:t xml:space="preserve"> </w:t>
      </w:r>
    </w:p>
    <w:p w14:paraId="6CF877F5" w14:textId="70D1BA3D" w:rsidR="002F4887" w:rsidRPr="002626E7" w:rsidRDefault="003D1FCF" w:rsidP="006251BA">
      <w:pPr>
        <w:rPr>
          <w:rFonts w:ascii="Arial" w:hAnsi="Arial" w:cs="Arial"/>
          <w:b/>
          <w:bCs/>
          <w:iCs/>
          <w:color w:val="000000" w:themeColor="text1"/>
          <w:sz w:val="28"/>
          <w:szCs w:val="28"/>
        </w:rPr>
      </w:pPr>
      <w:r>
        <w:rPr>
          <w:rFonts w:ascii="Arial" w:eastAsia="Arial" w:hAnsi="Arial" w:cs="Arial"/>
          <w:b/>
          <w:bCs/>
          <w:iCs/>
          <w:color w:val="000000"/>
          <w:sz w:val="28"/>
          <w:szCs w:val="28"/>
          <w:lang w:val="cy-GB"/>
        </w:rPr>
        <w:t>1.1 Crynodeb o’r mater</w:t>
      </w:r>
    </w:p>
    <w:p w14:paraId="5A3D735E" w14:textId="2611C1E1" w:rsidR="0018325F" w:rsidRPr="00BE77B5" w:rsidRDefault="003D1FCF" w:rsidP="0018325F">
      <w:pPr>
        <w:pStyle w:val="T1"/>
        <w:rPr>
          <w:rFonts w:ascii="Arial" w:hAnsi="Arial" w:cs="Arial"/>
          <w:sz w:val="24"/>
          <w:szCs w:val="24"/>
        </w:rPr>
      </w:pPr>
      <w:r>
        <w:rPr>
          <w:rFonts w:ascii="Arial" w:eastAsia="Arial" w:hAnsi="Arial" w:cs="Arial"/>
          <w:iCs/>
          <w:color w:val="000000"/>
          <w:sz w:val="24"/>
          <w:szCs w:val="24"/>
          <w:lang w:val="cy-GB"/>
        </w:rPr>
        <w:t xml:space="preserve">Mae’r Asesiad o Effaith Integredig yn cofnodi effaith y newidiadau arfaethedig i </w:t>
      </w:r>
      <w:r>
        <w:rPr>
          <w:rFonts w:ascii="Arial" w:eastAsia="Arial" w:hAnsi="Arial" w:cs="Arial"/>
          <w:iCs/>
          <w:sz w:val="24"/>
          <w:szCs w:val="24"/>
          <w:lang w:val="cy-GB"/>
        </w:rPr>
        <w:t xml:space="preserve">Reoliadau Arwyddion Traffig a Chyfeiriadau Cyffredinol 2016 (“Rheoliadau 2016”) </w:t>
      </w:r>
      <w:r>
        <w:rPr>
          <w:rFonts w:ascii="Arial" w:eastAsia="Arial" w:hAnsi="Arial" w:cs="Arial"/>
          <w:b/>
          <w:bCs/>
          <w:iCs/>
          <w:sz w:val="24"/>
          <w:szCs w:val="24"/>
          <w:lang w:val="cy-GB"/>
        </w:rPr>
        <w:t>sy’n caniatáu defnydd croesfannau sebra ar ffyrdd ymyl yng Nghymru</w:t>
      </w:r>
      <w:r>
        <w:rPr>
          <w:rFonts w:ascii="Arial" w:eastAsia="Arial" w:hAnsi="Arial" w:cs="Arial"/>
          <w:iCs/>
          <w:sz w:val="24"/>
          <w:szCs w:val="24"/>
          <w:lang w:val="cy-GB"/>
        </w:rPr>
        <w:t xml:space="preserve">. </w:t>
      </w:r>
    </w:p>
    <w:p w14:paraId="5C307676" w14:textId="64BAE491" w:rsidR="00656117" w:rsidRDefault="003D1FCF" w:rsidP="00656117">
      <w:pPr>
        <w:rPr>
          <w:rFonts w:ascii="Arial" w:hAnsi="Arial" w:cs="Arial"/>
          <w:sz w:val="24"/>
          <w:szCs w:val="24"/>
        </w:rPr>
      </w:pPr>
      <w:r>
        <w:rPr>
          <w:rFonts w:ascii="Arial" w:eastAsia="Arial" w:hAnsi="Arial" w:cs="Arial"/>
          <w:sz w:val="24"/>
          <w:szCs w:val="24"/>
          <w:lang w:val="cy-GB"/>
        </w:rPr>
        <w:t xml:space="preserve">Mae croesfannau sebra ar ffyrdd ymyl yn defnyddio marciau sebra du a gwyn ac yn rhoi llinellau ‘ildiwch’, ond nid oes unrhyw nodweddion eraill, y goleuadau’n fflachio yn bennaf (yn aml yn cael eu cyfeirio fel “Belisha Beacons”) neu farciau igam ogam. Felly gall croesfannau sebra ar ffyrdd ymyl eu gosod ar linell groesi dymuno pobl, yn uniongyrchol ar draws ceg cyffordd, ac maent yn sylweddol rhatach ac yn gynt i’w gosod, a’u cynnal a’u cadw. </w:t>
      </w:r>
    </w:p>
    <w:p w14:paraId="36FB408F" w14:textId="5528C763" w:rsidR="009357F1" w:rsidRDefault="009357F1" w:rsidP="00656117">
      <w:pPr>
        <w:rPr>
          <w:rFonts w:ascii="Arial" w:hAnsi="Arial" w:cs="Arial"/>
          <w:sz w:val="24"/>
          <w:szCs w:val="24"/>
        </w:rPr>
      </w:pPr>
    </w:p>
    <w:p w14:paraId="36C48A04" w14:textId="77777777" w:rsidR="009F5DA0" w:rsidRDefault="004A3982" w:rsidP="004A3982">
      <w:pPr>
        <w:rPr>
          <w:rFonts w:ascii="Arial" w:hAnsi="Arial" w:cs="Arial"/>
          <w:b/>
          <w:bCs/>
          <w:sz w:val="24"/>
          <w:szCs w:val="24"/>
        </w:rPr>
      </w:pPr>
      <w:proofErr w:type="spellStart"/>
      <w:r w:rsidRPr="004A3982">
        <w:rPr>
          <w:rFonts w:ascii="Arial" w:hAnsi="Arial" w:cs="Arial"/>
          <w:b/>
          <w:bCs/>
          <w:sz w:val="24"/>
          <w:szCs w:val="24"/>
        </w:rPr>
        <w:t>Gwahaniaethau</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allweddol</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rhwng</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croesfan</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sebra</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rhagnodedig</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a'r</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groesfan</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sebra</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heb</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ei</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ragnodi</w:t>
      </w:r>
      <w:proofErr w:type="spellEnd"/>
      <w:r w:rsidR="00EE4395">
        <w:rPr>
          <w:rStyle w:val="FootnoteReference"/>
          <w:rFonts w:ascii="Arial" w:hAnsi="Arial" w:cs="Arial"/>
          <w:b/>
          <w:bCs/>
          <w:sz w:val="24"/>
          <w:szCs w:val="24"/>
        </w:rPr>
        <w:footnoteReference w:id="2"/>
      </w:r>
      <w:r>
        <w:rPr>
          <w:rFonts w:ascii="Arial" w:hAnsi="Arial" w:cs="Arial"/>
          <w:b/>
          <w:bCs/>
          <w:sz w:val="24"/>
          <w:szCs w:val="24"/>
        </w:rPr>
        <w:t xml:space="preserve"> </w:t>
      </w:r>
    </w:p>
    <w:p w14:paraId="2F6AE51F" w14:textId="2CEF84F6" w:rsidR="004A3982" w:rsidRPr="0095361B" w:rsidRDefault="004A3982" w:rsidP="004A3982">
      <w:pPr>
        <w:rPr>
          <w:rFonts w:ascii="Arial" w:hAnsi="Arial" w:cs="Arial"/>
          <w:b/>
          <w:bCs/>
          <w:sz w:val="24"/>
          <w:szCs w:val="24"/>
        </w:rPr>
      </w:pPr>
      <w:proofErr w:type="spellStart"/>
      <w:r>
        <w:rPr>
          <w:rFonts w:ascii="Arial" w:hAnsi="Arial" w:cs="Arial"/>
          <w:b/>
          <w:bCs/>
          <w:sz w:val="24"/>
          <w:szCs w:val="24"/>
        </w:rPr>
        <w:t>Ffigwr</w:t>
      </w:r>
      <w:proofErr w:type="spellEnd"/>
      <w:r w:rsidR="00EE4395">
        <w:rPr>
          <w:rFonts w:ascii="Arial" w:hAnsi="Arial" w:cs="Arial"/>
          <w:b/>
          <w:bCs/>
          <w:sz w:val="24"/>
          <w:szCs w:val="24"/>
        </w:rPr>
        <w:t xml:space="preserve"> </w:t>
      </w:r>
      <w:r>
        <w:rPr>
          <w:rFonts w:ascii="Arial" w:hAnsi="Arial" w:cs="Arial"/>
          <w:b/>
          <w:bCs/>
          <w:sz w:val="24"/>
          <w:szCs w:val="24"/>
        </w:rPr>
        <w:t>1:</w:t>
      </w:r>
    </w:p>
    <w:p w14:paraId="32E4AD8E" w14:textId="77777777" w:rsidR="004A3982" w:rsidRDefault="004A3982" w:rsidP="004A3982">
      <w:pPr>
        <w:rPr>
          <w:rFonts w:ascii="Arial" w:hAnsi="Arial" w:cs="Arial"/>
          <w:sz w:val="24"/>
          <w:szCs w:val="24"/>
        </w:rPr>
      </w:pPr>
      <w:r w:rsidRPr="0095361B">
        <w:rPr>
          <w:rFonts w:ascii="Arial" w:hAnsi="Arial" w:cs="Arial"/>
          <w:noProof/>
          <w:sz w:val="24"/>
          <w:szCs w:val="24"/>
        </w:rPr>
        <w:drawing>
          <wp:anchor distT="0" distB="0" distL="114300" distR="114300" simplePos="0" relativeHeight="251659264" behindDoc="1" locked="0" layoutInCell="1" allowOverlap="1" wp14:anchorId="3F9093F0" wp14:editId="601B602E">
            <wp:simplePos x="0" y="0"/>
            <wp:positionH relativeFrom="column">
              <wp:posOffset>737235</wp:posOffset>
            </wp:positionH>
            <wp:positionV relativeFrom="paragraph">
              <wp:posOffset>12700</wp:posOffset>
            </wp:positionV>
            <wp:extent cx="4314825" cy="2284095"/>
            <wp:effectExtent l="0" t="0" r="9525" b="1905"/>
            <wp:wrapTight wrapText="bothSides">
              <wp:wrapPolygon edited="0">
                <wp:start x="0" y="0"/>
                <wp:lineTo x="0" y="21438"/>
                <wp:lineTo x="21552" y="21438"/>
                <wp:lineTo x="21552" y="0"/>
                <wp:lineTo x="0" y="0"/>
              </wp:wrapPolygon>
            </wp:wrapTight>
            <wp:docPr id="847995818" name="Picture 1" descr="Mae'r ddelwedd hon yn dangos croesfan sebra safonol sydd â chyfres o streipiau du a gwyn bob yn ail ar y gerbytffordd, glôb melyn wedi'i leoli ar bob pen o'r llinellau croesfan a ildio a marciau igam-og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995818" name="Picture 1" descr="Mae'r ddelwedd hon yn dangos croesfan sebra safonol sydd â chyfres o streipiau du a gwyn bob yn ail ar y gerbytffordd, glôb melyn wedi'i leoli ar bob pen o'r llinellau croesfan a ildio a marciau igam-oga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14825" cy="2284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E2EB85" w14:textId="77777777" w:rsidR="004A3982" w:rsidRDefault="004A3982" w:rsidP="004A3982">
      <w:pPr>
        <w:rPr>
          <w:rFonts w:ascii="Arial" w:hAnsi="Arial" w:cs="Arial"/>
          <w:sz w:val="24"/>
          <w:szCs w:val="24"/>
        </w:rPr>
      </w:pPr>
      <w:r>
        <w:rPr>
          <w:rFonts w:ascii="Arial" w:hAnsi="Arial" w:cs="Arial"/>
          <w:sz w:val="24"/>
          <w:szCs w:val="24"/>
        </w:rPr>
        <w:t xml:space="preserve"> </w:t>
      </w:r>
    </w:p>
    <w:p w14:paraId="6171F301" w14:textId="77777777" w:rsidR="004A3982" w:rsidRDefault="004A3982" w:rsidP="004A3982">
      <w:pPr>
        <w:rPr>
          <w:rFonts w:ascii="Arial" w:hAnsi="Arial" w:cs="Arial"/>
          <w:sz w:val="24"/>
          <w:szCs w:val="24"/>
        </w:rPr>
      </w:pPr>
    </w:p>
    <w:p w14:paraId="6B845536" w14:textId="77777777" w:rsidR="004A3982" w:rsidRPr="0095361B" w:rsidRDefault="004A3982" w:rsidP="004A3982">
      <w:pPr>
        <w:rPr>
          <w:rFonts w:ascii="Arial" w:hAnsi="Arial" w:cs="Arial"/>
          <w:sz w:val="24"/>
          <w:szCs w:val="24"/>
        </w:rPr>
      </w:pPr>
    </w:p>
    <w:p w14:paraId="4EC5EF61" w14:textId="77777777" w:rsidR="004A3982" w:rsidRPr="0095361B" w:rsidRDefault="004A3982" w:rsidP="004A3982">
      <w:pPr>
        <w:rPr>
          <w:rFonts w:ascii="Arial" w:hAnsi="Arial" w:cs="Arial"/>
          <w:sz w:val="24"/>
          <w:szCs w:val="24"/>
        </w:rPr>
      </w:pPr>
    </w:p>
    <w:p w14:paraId="1A7D3255" w14:textId="77777777" w:rsidR="004A3982" w:rsidRPr="0095361B" w:rsidRDefault="004A3982" w:rsidP="004A3982">
      <w:pPr>
        <w:rPr>
          <w:rFonts w:ascii="Arial" w:hAnsi="Arial" w:cs="Arial"/>
          <w:sz w:val="24"/>
          <w:szCs w:val="24"/>
        </w:rPr>
      </w:pPr>
    </w:p>
    <w:p w14:paraId="5000B567" w14:textId="77777777" w:rsidR="004A3982" w:rsidRPr="0095361B" w:rsidRDefault="004A3982" w:rsidP="004A3982">
      <w:pPr>
        <w:rPr>
          <w:rFonts w:ascii="Arial" w:hAnsi="Arial" w:cs="Arial"/>
          <w:sz w:val="24"/>
          <w:szCs w:val="24"/>
        </w:rPr>
      </w:pPr>
    </w:p>
    <w:p w14:paraId="463C180B" w14:textId="77777777" w:rsidR="004A3982" w:rsidRDefault="004A3982" w:rsidP="004A3982">
      <w:pPr>
        <w:rPr>
          <w:rFonts w:ascii="Arial" w:hAnsi="Arial" w:cs="Arial"/>
          <w:sz w:val="24"/>
          <w:szCs w:val="24"/>
        </w:rPr>
      </w:pPr>
    </w:p>
    <w:p w14:paraId="0B13E9BF" w14:textId="77777777" w:rsidR="004A3982" w:rsidRDefault="004A3982" w:rsidP="004A3982">
      <w:pPr>
        <w:rPr>
          <w:rFonts w:ascii="Arial" w:hAnsi="Arial" w:cs="Arial"/>
          <w:b/>
          <w:bCs/>
          <w:sz w:val="24"/>
          <w:szCs w:val="24"/>
        </w:rPr>
      </w:pPr>
      <w:proofErr w:type="spellStart"/>
      <w:r w:rsidRPr="004A3982">
        <w:rPr>
          <w:rFonts w:ascii="Arial" w:hAnsi="Arial" w:cs="Arial"/>
          <w:b/>
          <w:bCs/>
          <w:sz w:val="24"/>
          <w:szCs w:val="24"/>
        </w:rPr>
        <w:t>Croesfan</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sebra</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safonol</w:t>
      </w:r>
      <w:proofErr w:type="spellEnd"/>
      <w:r w:rsidRPr="004A3982">
        <w:rPr>
          <w:rFonts w:ascii="Arial" w:hAnsi="Arial" w:cs="Arial"/>
          <w:b/>
          <w:bCs/>
          <w:sz w:val="24"/>
          <w:szCs w:val="24"/>
        </w:rPr>
        <w:t xml:space="preserve"> </w:t>
      </w:r>
    </w:p>
    <w:p w14:paraId="36447FDE" w14:textId="77777777" w:rsidR="004A3982" w:rsidRDefault="004A3982" w:rsidP="004A3982">
      <w:pPr>
        <w:pStyle w:val="ListParagraph"/>
        <w:numPr>
          <w:ilvl w:val="0"/>
          <w:numId w:val="20"/>
        </w:numPr>
        <w:rPr>
          <w:rFonts w:ascii="Arial" w:hAnsi="Arial" w:cs="Arial"/>
          <w:sz w:val="24"/>
          <w:szCs w:val="24"/>
        </w:rPr>
      </w:pPr>
      <w:r w:rsidRPr="009F5DA0">
        <w:rPr>
          <w:rFonts w:ascii="Arial" w:hAnsi="Arial" w:cs="Arial"/>
          <w:sz w:val="24"/>
          <w:szCs w:val="24"/>
        </w:rPr>
        <w:t xml:space="preserve">Mae </w:t>
      </w:r>
      <w:proofErr w:type="spellStart"/>
      <w:r w:rsidRPr="009F5DA0">
        <w:rPr>
          <w:rFonts w:ascii="Arial" w:hAnsi="Arial" w:cs="Arial"/>
          <w:sz w:val="24"/>
          <w:szCs w:val="24"/>
        </w:rPr>
        <w:t>ganddo</w:t>
      </w:r>
      <w:proofErr w:type="spellEnd"/>
      <w:r w:rsidRPr="009F5DA0">
        <w:rPr>
          <w:rFonts w:ascii="Arial" w:hAnsi="Arial" w:cs="Arial"/>
          <w:sz w:val="24"/>
          <w:szCs w:val="24"/>
        </w:rPr>
        <w:t xml:space="preserve"> </w:t>
      </w:r>
      <w:proofErr w:type="spellStart"/>
      <w:r w:rsidRPr="009F5DA0">
        <w:rPr>
          <w:rFonts w:ascii="Arial" w:hAnsi="Arial" w:cs="Arial"/>
          <w:sz w:val="24"/>
          <w:szCs w:val="24"/>
        </w:rPr>
        <w:t>gyfres</w:t>
      </w:r>
      <w:proofErr w:type="spellEnd"/>
      <w:r w:rsidRPr="009F5DA0">
        <w:rPr>
          <w:rFonts w:ascii="Arial" w:hAnsi="Arial" w:cs="Arial"/>
          <w:sz w:val="24"/>
          <w:szCs w:val="24"/>
        </w:rPr>
        <w:t xml:space="preserve"> o </w:t>
      </w:r>
      <w:proofErr w:type="spellStart"/>
      <w:r w:rsidRPr="009F5DA0">
        <w:rPr>
          <w:rFonts w:ascii="Arial" w:hAnsi="Arial" w:cs="Arial"/>
          <w:sz w:val="24"/>
          <w:szCs w:val="24"/>
        </w:rPr>
        <w:t>streipiau</w:t>
      </w:r>
      <w:proofErr w:type="spellEnd"/>
      <w:r w:rsidRPr="009F5DA0">
        <w:rPr>
          <w:rFonts w:ascii="Arial" w:hAnsi="Arial" w:cs="Arial"/>
          <w:sz w:val="24"/>
          <w:szCs w:val="24"/>
        </w:rPr>
        <w:t xml:space="preserve"> du a </w:t>
      </w:r>
      <w:proofErr w:type="spellStart"/>
      <w:r w:rsidRPr="009F5DA0">
        <w:rPr>
          <w:rFonts w:ascii="Arial" w:hAnsi="Arial" w:cs="Arial"/>
          <w:sz w:val="24"/>
          <w:szCs w:val="24"/>
        </w:rPr>
        <w:t>gwyn</w:t>
      </w:r>
      <w:proofErr w:type="spellEnd"/>
      <w:r w:rsidRPr="009F5DA0">
        <w:rPr>
          <w:rFonts w:ascii="Arial" w:hAnsi="Arial" w:cs="Arial"/>
          <w:sz w:val="24"/>
          <w:szCs w:val="24"/>
        </w:rPr>
        <w:t xml:space="preserve"> bob </w:t>
      </w:r>
      <w:proofErr w:type="spellStart"/>
      <w:r w:rsidRPr="009F5DA0">
        <w:rPr>
          <w:rFonts w:ascii="Arial" w:hAnsi="Arial" w:cs="Arial"/>
          <w:sz w:val="24"/>
          <w:szCs w:val="24"/>
        </w:rPr>
        <w:t>yn</w:t>
      </w:r>
      <w:proofErr w:type="spellEnd"/>
      <w:r w:rsidRPr="009F5DA0">
        <w:rPr>
          <w:rFonts w:ascii="Arial" w:hAnsi="Arial" w:cs="Arial"/>
          <w:sz w:val="24"/>
          <w:szCs w:val="24"/>
        </w:rPr>
        <w:t xml:space="preserve"> ail </w:t>
      </w:r>
      <w:proofErr w:type="spellStart"/>
      <w:r w:rsidRPr="009F5DA0">
        <w:rPr>
          <w:rFonts w:ascii="Arial" w:hAnsi="Arial" w:cs="Arial"/>
          <w:sz w:val="24"/>
          <w:szCs w:val="24"/>
        </w:rPr>
        <w:t>ar</w:t>
      </w:r>
      <w:proofErr w:type="spellEnd"/>
      <w:r w:rsidRPr="009F5DA0">
        <w:rPr>
          <w:rFonts w:ascii="Arial" w:hAnsi="Arial" w:cs="Arial"/>
          <w:sz w:val="24"/>
          <w:szCs w:val="24"/>
        </w:rPr>
        <w:t xml:space="preserve"> y </w:t>
      </w:r>
      <w:proofErr w:type="spellStart"/>
      <w:r w:rsidRPr="009F5DA0">
        <w:rPr>
          <w:rFonts w:ascii="Arial" w:hAnsi="Arial" w:cs="Arial"/>
          <w:sz w:val="24"/>
          <w:szCs w:val="24"/>
        </w:rPr>
        <w:t>gerbytffordd</w:t>
      </w:r>
      <w:proofErr w:type="spellEnd"/>
      <w:r w:rsidRPr="009F5DA0">
        <w:rPr>
          <w:rFonts w:ascii="Arial" w:hAnsi="Arial" w:cs="Arial"/>
          <w:sz w:val="24"/>
          <w:szCs w:val="24"/>
        </w:rPr>
        <w:t xml:space="preserve"> </w:t>
      </w:r>
    </w:p>
    <w:p w14:paraId="2ADD48BC" w14:textId="77777777" w:rsidR="004A3982" w:rsidRDefault="004A3982" w:rsidP="004A3982">
      <w:pPr>
        <w:pStyle w:val="ListParagraph"/>
        <w:numPr>
          <w:ilvl w:val="0"/>
          <w:numId w:val="20"/>
        </w:numPr>
        <w:rPr>
          <w:rFonts w:ascii="Arial" w:hAnsi="Arial" w:cs="Arial"/>
          <w:sz w:val="24"/>
          <w:szCs w:val="24"/>
        </w:rPr>
      </w:pPr>
      <w:r w:rsidRPr="009F5DA0">
        <w:rPr>
          <w:rFonts w:ascii="Arial" w:hAnsi="Arial" w:cs="Arial"/>
          <w:sz w:val="24"/>
          <w:szCs w:val="24"/>
        </w:rPr>
        <w:t xml:space="preserve">Mae </w:t>
      </w:r>
      <w:proofErr w:type="spellStart"/>
      <w:r w:rsidRPr="009F5DA0">
        <w:rPr>
          <w:rFonts w:ascii="Arial" w:hAnsi="Arial" w:cs="Arial"/>
          <w:sz w:val="24"/>
          <w:szCs w:val="24"/>
        </w:rPr>
        <w:t>glôb</w:t>
      </w:r>
      <w:proofErr w:type="spellEnd"/>
      <w:r w:rsidRPr="009F5DA0">
        <w:rPr>
          <w:rFonts w:ascii="Arial" w:hAnsi="Arial" w:cs="Arial"/>
          <w:sz w:val="24"/>
          <w:szCs w:val="24"/>
        </w:rPr>
        <w:t xml:space="preserve"> </w:t>
      </w:r>
      <w:proofErr w:type="spellStart"/>
      <w:r w:rsidRPr="009F5DA0">
        <w:rPr>
          <w:rFonts w:ascii="Arial" w:hAnsi="Arial" w:cs="Arial"/>
          <w:sz w:val="24"/>
          <w:szCs w:val="24"/>
        </w:rPr>
        <w:t>melyn</w:t>
      </w:r>
      <w:proofErr w:type="spellEnd"/>
      <w:r w:rsidRPr="009F5DA0">
        <w:rPr>
          <w:rFonts w:ascii="Arial" w:hAnsi="Arial" w:cs="Arial"/>
          <w:sz w:val="24"/>
          <w:szCs w:val="24"/>
        </w:rPr>
        <w:t xml:space="preserve"> </w:t>
      </w:r>
      <w:proofErr w:type="spellStart"/>
      <w:r w:rsidRPr="009F5DA0">
        <w:rPr>
          <w:rFonts w:ascii="Arial" w:hAnsi="Arial" w:cs="Arial"/>
          <w:sz w:val="24"/>
          <w:szCs w:val="24"/>
        </w:rPr>
        <w:t>wedi'i</w:t>
      </w:r>
      <w:proofErr w:type="spellEnd"/>
      <w:r w:rsidRPr="009F5DA0">
        <w:rPr>
          <w:rFonts w:ascii="Arial" w:hAnsi="Arial" w:cs="Arial"/>
          <w:sz w:val="24"/>
          <w:szCs w:val="24"/>
        </w:rPr>
        <w:t xml:space="preserve"> </w:t>
      </w:r>
      <w:proofErr w:type="spellStart"/>
      <w:r w:rsidRPr="009F5DA0">
        <w:rPr>
          <w:rFonts w:ascii="Arial" w:hAnsi="Arial" w:cs="Arial"/>
          <w:sz w:val="24"/>
          <w:szCs w:val="24"/>
        </w:rPr>
        <w:t>leoli</w:t>
      </w:r>
      <w:proofErr w:type="spellEnd"/>
      <w:r w:rsidRPr="009F5DA0">
        <w:rPr>
          <w:rFonts w:ascii="Arial" w:hAnsi="Arial" w:cs="Arial"/>
          <w:sz w:val="24"/>
          <w:szCs w:val="24"/>
        </w:rPr>
        <w:t xml:space="preserve"> </w:t>
      </w:r>
      <w:proofErr w:type="spellStart"/>
      <w:r w:rsidRPr="009F5DA0">
        <w:rPr>
          <w:rFonts w:ascii="Arial" w:hAnsi="Arial" w:cs="Arial"/>
          <w:sz w:val="24"/>
          <w:szCs w:val="24"/>
        </w:rPr>
        <w:t>ar</w:t>
      </w:r>
      <w:proofErr w:type="spellEnd"/>
      <w:r w:rsidRPr="009F5DA0">
        <w:rPr>
          <w:rFonts w:ascii="Arial" w:hAnsi="Arial" w:cs="Arial"/>
          <w:sz w:val="24"/>
          <w:szCs w:val="24"/>
        </w:rPr>
        <w:t xml:space="preserve"> bob pen </w:t>
      </w:r>
      <w:proofErr w:type="spellStart"/>
      <w:r w:rsidRPr="009F5DA0">
        <w:rPr>
          <w:rFonts w:ascii="Arial" w:hAnsi="Arial" w:cs="Arial"/>
          <w:sz w:val="24"/>
          <w:szCs w:val="24"/>
        </w:rPr>
        <w:t>o'r</w:t>
      </w:r>
      <w:proofErr w:type="spellEnd"/>
      <w:r w:rsidRPr="009F5DA0">
        <w:rPr>
          <w:rFonts w:ascii="Arial" w:hAnsi="Arial" w:cs="Arial"/>
          <w:sz w:val="24"/>
          <w:szCs w:val="24"/>
        </w:rPr>
        <w:t xml:space="preserve"> </w:t>
      </w:r>
      <w:proofErr w:type="spellStart"/>
      <w:r w:rsidRPr="009F5DA0">
        <w:rPr>
          <w:rFonts w:ascii="Arial" w:hAnsi="Arial" w:cs="Arial"/>
          <w:sz w:val="24"/>
          <w:szCs w:val="24"/>
        </w:rPr>
        <w:t>groesfan</w:t>
      </w:r>
      <w:proofErr w:type="spellEnd"/>
      <w:r w:rsidRPr="009F5DA0">
        <w:rPr>
          <w:rFonts w:ascii="Arial" w:hAnsi="Arial" w:cs="Arial"/>
          <w:sz w:val="24"/>
          <w:szCs w:val="24"/>
        </w:rPr>
        <w:t xml:space="preserve"> (y </w:t>
      </w:r>
      <w:proofErr w:type="spellStart"/>
      <w:r w:rsidRPr="009F5DA0">
        <w:rPr>
          <w:rFonts w:ascii="Arial" w:hAnsi="Arial" w:cs="Arial"/>
          <w:sz w:val="24"/>
          <w:szCs w:val="24"/>
        </w:rPr>
        <w:t>cyfeirir</w:t>
      </w:r>
      <w:proofErr w:type="spellEnd"/>
      <w:r w:rsidRPr="009F5DA0">
        <w:rPr>
          <w:rFonts w:ascii="Arial" w:hAnsi="Arial" w:cs="Arial"/>
          <w:sz w:val="24"/>
          <w:szCs w:val="24"/>
        </w:rPr>
        <w:t xml:space="preserve"> </w:t>
      </w:r>
      <w:proofErr w:type="spellStart"/>
      <w:r w:rsidRPr="009F5DA0">
        <w:rPr>
          <w:rFonts w:ascii="Arial" w:hAnsi="Arial" w:cs="Arial"/>
          <w:sz w:val="24"/>
          <w:szCs w:val="24"/>
        </w:rPr>
        <w:t>ato'n</w:t>
      </w:r>
      <w:proofErr w:type="spellEnd"/>
      <w:r w:rsidRPr="009F5DA0">
        <w:rPr>
          <w:rFonts w:ascii="Arial" w:hAnsi="Arial" w:cs="Arial"/>
          <w:sz w:val="24"/>
          <w:szCs w:val="24"/>
        </w:rPr>
        <w:t xml:space="preserve"> </w:t>
      </w:r>
      <w:proofErr w:type="spellStart"/>
      <w:r w:rsidRPr="009F5DA0">
        <w:rPr>
          <w:rFonts w:ascii="Arial" w:hAnsi="Arial" w:cs="Arial"/>
          <w:sz w:val="24"/>
          <w:szCs w:val="24"/>
        </w:rPr>
        <w:t>gyffredin</w:t>
      </w:r>
      <w:proofErr w:type="spellEnd"/>
      <w:r w:rsidRPr="009F5DA0">
        <w:rPr>
          <w:rFonts w:ascii="Arial" w:hAnsi="Arial" w:cs="Arial"/>
          <w:sz w:val="24"/>
          <w:szCs w:val="24"/>
        </w:rPr>
        <w:t xml:space="preserve"> </w:t>
      </w:r>
      <w:proofErr w:type="spellStart"/>
      <w:r w:rsidRPr="009F5DA0">
        <w:rPr>
          <w:rFonts w:ascii="Arial" w:hAnsi="Arial" w:cs="Arial"/>
          <w:sz w:val="24"/>
          <w:szCs w:val="24"/>
        </w:rPr>
        <w:t>fel</w:t>
      </w:r>
      <w:proofErr w:type="spellEnd"/>
      <w:r w:rsidRPr="009F5DA0">
        <w:rPr>
          <w:rFonts w:ascii="Arial" w:hAnsi="Arial" w:cs="Arial"/>
          <w:sz w:val="24"/>
          <w:szCs w:val="24"/>
        </w:rPr>
        <w:t xml:space="preserve"> </w:t>
      </w:r>
      <w:proofErr w:type="spellStart"/>
      <w:r w:rsidRPr="009F5DA0">
        <w:rPr>
          <w:rFonts w:ascii="Arial" w:hAnsi="Arial" w:cs="Arial"/>
          <w:sz w:val="24"/>
          <w:szCs w:val="24"/>
        </w:rPr>
        <w:t>goleudy</w:t>
      </w:r>
      <w:proofErr w:type="spellEnd"/>
      <w:r w:rsidRPr="009F5DA0">
        <w:rPr>
          <w:rFonts w:ascii="Arial" w:hAnsi="Arial" w:cs="Arial"/>
          <w:sz w:val="24"/>
          <w:szCs w:val="24"/>
        </w:rPr>
        <w:t xml:space="preserve"> Belisha) </w:t>
      </w:r>
    </w:p>
    <w:p w14:paraId="26C0B27D" w14:textId="77777777" w:rsidR="004A3982" w:rsidRDefault="004A3982" w:rsidP="004A3982">
      <w:pPr>
        <w:pStyle w:val="ListParagraph"/>
        <w:numPr>
          <w:ilvl w:val="0"/>
          <w:numId w:val="20"/>
        </w:numPr>
        <w:rPr>
          <w:rFonts w:ascii="Arial" w:hAnsi="Arial" w:cs="Arial"/>
          <w:sz w:val="24"/>
          <w:szCs w:val="24"/>
        </w:rPr>
      </w:pPr>
      <w:proofErr w:type="spellStart"/>
      <w:r w:rsidRPr="009F5DA0">
        <w:rPr>
          <w:rFonts w:ascii="Arial" w:hAnsi="Arial" w:cs="Arial"/>
          <w:sz w:val="24"/>
          <w:szCs w:val="24"/>
        </w:rPr>
        <w:t>Llinellau</w:t>
      </w:r>
      <w:proofErr w:type="spellEnd"/>
      <w:r w:rsidRPr="009F5DA0">
        <w:rPr>
          <w:rFonts w:ascii="Arial" w:hAnsi="Arial" w:cs="Arial"/>
          <w:sz w:val="24"/>
          <w:szCs w:val="24"/>
        </w:rPr>
        <w:t xml:space="preserve"> </w:t>
      </w:r>
      <w:proofErr w:type="spellStart"/>
      <w:r w:rsidRPr="009F5DA0">
        <w:rPr>
          <w:rFonts w:ascii="Arial" w:hAnsi="Arial" w:cs="Arial"/>
          <w:sz w:val="24"/>
          <w:szCs w:val="24"/>
        </w:rPr>
        <w:t>ildio</w:t>
      </w:r>
      <w:proofErr w:type="spellEnd"/>
      <w:r w:rsidRPr="009F5DA0">
        <w:rPr>
          <w:rFonts w:ascii="Arial" w:hAnsi="Arial" w:cs="Arial"/>
          <w:sz w:val="24"/>
          <w:szCs w:val="24"/>
        </w:rPr>
        <w:t xml:space="preserve"> a </w:t>
      </w:r>
      <w:proofErr w:type="spellStart"/>
      <w:r w:rsidRPr="009F5DA0">
        <w:rPr>
          <w:rFonts w:ascii="Arial" w:hAnsi="Arial" w:cs="Arial"/>
          <w:sz w:val="24"/>
          <w:szCs w:val="24"/>
        </w:rPr>
        <w:t>marciau</w:t>
      </w:r>
      <w:proofErr w:type="spellEnd"/>
      <w:r w:rsidRPr="009F5DA0">
        <w:rPr>
          <w:rFonts w:ascii="Arial" w:hAnsi="Arial" w:cs="Arial"/>
          <w:sz w:val="24"/>
          <w:szCs w:val="24"/>
        </w:rPr>
        <w:t xml:space="preserve"> </w:t>
      </w:r>
      <w:proofErr w:type="spellStart"/>
      <w:r w:rsidRPr="009F5DA0">
        <w:rPr>
          <w:rFonts w:ascii="Arial" w:hAnsi="Arial" w:cs="Arial"/>
          <w:sz w:val="24"/>
          <w:szCs w:val="24"/>
        </w:rPr>
        <w:t>igam-ogam</w:t>
      </w:r>
      <w:proofErr w:type="spellEnd"/>
      <w:r w:rsidRPr="009F5DA0">
        <w:rPr>
          <w:rFonts w:ascii="Arial" w:hAnsi="Arial" w:cs="Arial"/>
          <w:sz w:val="24"/>
          <w:szCs w:val="24"/>
        </w:rPr>
        <w:t xml:space="preserve"> </w:t>
      </w:r>
    </w:p>
    <w:p w14:paraId="7342F1FA" w14:textId="5A2DB68A" w:rsidR="004A3982" w:rsidRPr="009F5DA0" w:rsidRDefault="004A3982" w:rsidP="009F5DA0">
      <w:pPr>
        <w:pStyle w:val="ListParagraph"/>
        <w:numPr>
          <w:ilvl w:val="0"/>
          <w:numId w:val="20"/>
        </w:numPr>
        <w:rPr>
          <w:rFonts w:ascii="Arial" w:hAnsi="Arial" w:cs="Arial"/>
          <w:sz w:val="24"/>
          <w:szCs w:val="24"/>
        </w:rPr>
      </w:pPr>
      <w:proofErr w:type="spellStart"/>
      <w:r w:rsidRPr="009F5DA0">
        <w:rPr>
          <w:rFonts w:ascii="Arial" w:hAnsi="Arial" w:cs="Arial"/>
          <w:sz w:val="24"/>
          <w:szCs w:val="24"/>
        </w:rPr>
        <w:lastRenderedPageBreak/>
        <w:t>Mae'r</w:t>
      </w:r>
      <w:proofErr w:type="spellEnd"/>
      <w:r w:rsidRPr="009F5DA0">
        <w:rPr>
          <w:rFonts w:ascii="Arial" w:hAnsi="Arial" w:cs="Arial"/>
          <w:sz w:val="24"/>
          <w:szCs w:val="24"/>
        </w:rPr>
        <w:t xml:space="preserve"> </w:t>
      </w:r>
      <w:proofErr w:type="spellStart"/>
      <w:r w:rsidRPr="009F5DA0">
        <w:rPr>
          <w:rFonts w:ascii="Arial" w:hAnsi="Arial" w:cs="Arial"/>
          <w:sz w:val="24"/>
          <w:szCs w:val="24"/>
        </w:rPr>
        <w:t>gofyniad</w:t>
      </w:r>
      <w:proofErr w:type="spellEnd"/>
      <w:r w:rsidRPr="009F5DA0">
        <w:rPr>
          <w:rFonts w:ascii="Arial" w:hAnsi="Arial" w:cs="Arial"/>
          <w:sz w:val="24"/>
          <w:szCs w:val="24"/>
        </w:rPr>
        <w:t xml:space="preserve"> am o </w:t>
      </w:r>
      <w:proofErr w:type="spellStart"/>
      <w:r w:rsidRPr="009F5DA0">
        <w:rPr>
          <w:rFonts w:ascii="Arial" w:hAnsi="Arial" w:cs="Arial"/>
          <w:sz w:val="24"/>
          <w:szCs w:val="24"/>
        </w:rPr>
        <w:t>leiaf</w:t>
      </w:r>
      <w:proofErr w:type="spellEnd"/>
      <w:r w:rsidRPr="009F5DA0">
        <w:rPr>
          <w:rFonts w:ascii="Arial" w:hAnsi="Arial" w:cs="Arial"/>
          <w:sz w:val="24"/>
          <w:szCs w:val="24"/>
        </w:rPr>
        <w:t xml:space="preserve"> </w:t>
      </w:r>
      <w:proofErr w:type="spellStart"/>
      <w:r w:rsidRPr="009F5DA0">
        <w:rPr>
          <w:rFonts w:ascii="Arial" w:hAnsi="Arial" w:cs="Arial"/>
          <w:sz w:val="24"/>
          <w:szCs w:val="24"/>
        </w:rPr>
        <w:t>ddau</w:t>
      </w:r>
      <w:proofErr w:type="spellEnd"/>
      <w:r w:rsidRPr="009F5DA0">
        <w:rPr>
          <w:rFonts w:ascii="Arial" w:hAnsi="Arial" w:cs="Arial"/>
          <w:sz w:val="24"/>
          <w:szCs w:val="24"/>
        </w:rPr>
        <w:t xml:space="preserve"> </w:t>
      </w:r>
      <w:proofErr w:type="spellStart"/>
      <w:r w:rsidRPr="009F5DA0">
        <w:rPr>
          <w:rFonts w:ascii="Arial" w:hAnsi="Arial" w:cs="Arial"/>
          <w:sz w:val="24"/>
          <w:szCs w:val="24"/>
        </w:rPr>
        <w:t>farc</w:t>
      </w:r>
      <w:proofErr w:type="spellEnd"/>
      <w:r w:rsidRPr="009F5DA0">
        <w:rPr>
          <w:rFonts w:ascii="Arial" w:hAnsi="Arial" w:cs="Arial"/>
          <w:sz w:val="24"/>
          <w:szCs w:val="24"/>
        </w:rPr>
        <w:t xml:space="preserve"> </w:t>
      </w:r>
      <w:proofErr w:type="spellStart"/>
      <w:r w:rsidRPr="009F5DA0">
        <w:rPr>
          <w:rFonts w:ascii="Arial" w:hAnsi="Arial" w:cs="Arial"/>
          <w:sz w:val="24"/>
          <w:szCs w:val="24"/>
        </w:rPr>
        <w:t>igam-ogam</w:t>
      </w:r>
      <w:proofErr w:type="spellEnd"/>
      <w:r w:rsidRPr="009F5DA0">
        <w:rPr>
          <w:rFonts w:ascii="Arial" w:hAnsi="Arial" w:cs="Arial"/>
          <w:sz w:val="24"/>
          <w:szCs w:val="24"/>
        </w:rPr>
        <w:t xml:space="preserve"> </w:t>
      </w:r>
      <w:proofErr w:type="spellStart"/>
      <w:r w:rsidRPr="009F5DA0">
        <w:rPr>
          <w:rFonts w:ascii="Arial" w:hAnsi="Arial" w:cs="Arial"/>
          <w:sz w:val="24"/>
          <w:szCs w:val="24"/>
        </w:rPr>
        <w:t>yn</w:t>
      </w:r>
      <w:proofErr w:type="spellEnd"/>
      <w:r w:rsidRPr="009F5DA0">
        <w:rPr>
          <w:rFonts w:ascii="Arial" w:hAnsi="Arial" w:cs="Arial"/>
          <w:sz w:val="24"/>
          <w:szCs w:val="24"/>
        </w:rPr>
        <w:t xml:space="preserve"> </w:t>
      </w:r>
      <w:proofErr w:type="spellStart"/>
      <w:r w:rsidRPr="009F5DA0">
        <w:rPr>
          <w:rFonts w:ascii="Arial" w:hAnsi="Arial" w:cs="Arial"/>
          <w:sz w:val="24"/>
          <w:szCs w:val="24"/>
        </w:rPr>
        <w:t>creu</w:t>
      </w:r>
      <w:proofErr w:type="spellEnd"/>
      <w:r w:rsidRPr="009F5DA0">
        <w:rPr>
          <w:rFonts w:ascii="Arial" w:hAnsi="Arial" w:cs="Arial"/>
          <w:sz w:val="24"/>
          <w:szCs w:val="24"/>
        </w:rPr>
        <w:t xml:space="preserve"> </w:t>
      </w:r>
      <w:proofErr w:type="spellStart"/>
      <w:r w:rsidRPr="009F5DA0">
        <w:rPr>
          <w:rFonts w:ascii="Arial" w:hAnsi="Arial" w:cs="Arial"/>
          <w:sz w:val="24"/>
          <w:szCs w:val="24"/>
        </w:rPr>
        <w:t>isafswm</w:t>
      </w:r>
      <w:proofErr w:type="spellEnd"/>
      <w:r w:rsidRPr="009F5DA0">
        <w:rPr>
          <w:rFonts w:ascii="Arial" w:hAnsi="Arial" w:cs="Arial"/>
          <w:sz w:val="24"/>
          <w:szCs w:val="24"/>
        </w:rPr>
        <w:t xml:space="preserve"> </w:t>
      </w:r>
      <w:proofErr w:type="spellStart"/>
      <w:r w:rsidRPr="009F5DA0">
        <w:rPr>
          <w:rFonts w:ascii="Arial" w:hAnsi="Arial" w:cs="Arial"/>
          <w:sz w:val="24"/>
          <w:szCs w:val="24"/>
        </w:rPr>
        <w:t>pellter</w:t>
      </w:r>
      <w:proofErr w:type="spellEnd"/>
      <w:r w:rsidRPr="009F5DA0">
        <w:rPr>
          <w:rFonts w:ascii="Arial" w:hAnsi="Arial" w:cs="Arial"/>
          <w:sz w:val="24"/>
          <w:szCs w:val="24"/>
        </w:rPr>
        <w:t xml:space="preserve"> set-back o </w:t>
      </w:r>
      <w:proofErr w:type="spellStart"/>
      <w:r w:rsidRPr="009F5DA0">
        <w:rPr>
          <w:rFonts w:ascii="Arial" w:hAnsi="Arial" w:cs="Arial"/>
          <w:sz w:val="24"/>
          <w:szCs w:val="24"/>
        </w:rPr>
        <w:t>tua</w:t>
      </w:r>
      <w:proofErr w:type="spellEnd"/>
      <w:r w:rsidRPr="009F5DA0">
        <w:rPr>
          <w:rFonts w:ascii="Arial" w:hAnsi="Arial" w:cs="Arial"/>
          <w:sz w:val="24"/>
          <w:szCs w:val="24"/>
        </w:rPr>
        <w:t xml:space="preserve"> 4.8 </w:t>
      </w:r>
      <w:proofErr w:type="spellStart"/>
      <w:r w:rsidRPr="009F5DA0">
        <w:rPr>
          <w:rFonts w:ascii="Arial" w:hAnsi="Arial" w:cs="Arial"/>
          <w:sz w:val="24"/>
          <w:szCs w:val="24"/>
        </w:rPr>
        <w:t>metr</w:t>
      </w:r>
      <w:proofErr w:type="spellEnd"/>
    </w:p>
    <w:p w14:paraId="36ABE179" w14:textId="77777777" w:rsidR="004A3982" w:rsidRDefault="004A3982" w:rsidP="004A3982">
      <w:pPr>
        <w:rPr>
          <w:rFonts w:ascii="Arial" w:hAnsi="Arial" w:cs="Arial"/>
          <w:sz w:val="24"/>
          <w:szCs w:val="24"/>
        </w:rPr>
      </w:pPr>
    </w:p>
    <w:p w14:paraId="3D32B924" w14:textId="43BEB990" w:rsidR="004A3982" w:rsidRPr="00E40F86" w:rsidRDefault="004A3982" w:rsidP="004A3982">
      <w:pPr>
        <w:rPr>
          <w:rFonts w:ascii="Arial" w:hAnsi="Arial" w:cs="Arial"/>
          <w:b/>
          <w:bCs/>
          <w:sz w:val="24"/>
          <w:szCs w:val="24"/>
        </w:rPr>
      </w:pPr>
      <w:proofErr w:type="spellStart"/>
      <w:r w:rsidRPr="00E40F86">
        <w:rPr>
          <w:rFonts w:ascii="Arial" w:hAnsi="Arial" w:cs="Arial"/>
          <w:b/>
          <w:bCs/>
          <w:sz w:val="24"/>
          <w:szCs w:val="24"/>
        </w:rPr>
        <w:t>F</w:t>
      </w:r>
      <w:r>
        <w:rPr>
          <w:rFonts w:ascii="Arial" w:hAnsi="Arial" w:cs="Arial"/>
          <w:b/>
          <w:bCs/>
          <w:sz w:val="24"/>
          <w:szCs w:val="24"/>
        </w:rPr>
        <w:t>figwr</w:t>
      </w:r>
      <w:proofErr w:type="spellEnd"/>
      <w:r w:rsidRPr="00E40F86">
        <w:rPr>
          <w:rFonts w:ascii="Arial" w:hAnsi="Arial" w:cs="Arial"/>
          <w:b/>
          <w:bCs/>
          <w:sz w:val="24"/>
          <w:szCs w:val="24"/>
        </w:rPr>
        <w:t xml:space="preserve"> 2:</w:t>
      </w:r>
    </w:p>
    <w:p w14:paraId="5DF55BF0" w14:textId="77777777" w:rsidR="004A3982" w:rsidRDefault="004A3982" w:rsidP="004A3982">
      <w:pPr>
        <w:rPr>
          <w:rFonts w:ascii="Arial" w:hAnsi="Arial" w:cs="Arial"/>
          <w:sz w:val="24"/>
          <w:szCs w:val="24"/>
        </w:rPr>
      </w:pPr>
      <w:r w:rsidRPr="0095361B">
        <w:rPr>
          <w:rFonts w:ascii="Arial" w:hAnsi="Arial" w:cs="Arial"/>
          <w:noProof/>
          <w:sz w:val="24"/>
          <w:szCs w:val="24"/>
        </w:rPr>
        <w:drawing>
          <wp:anchor distT="0" distB="0" distL="114300" distR="114300" simplePos="0" relativeHeight="251660288" behindDoc="1" locked="0" layoutInCell="1" allowOverlap="1" wp14:anchorId="0B75C641" wp14:editId="58E966D0">
            <wp:simplePos x="0" y="0"/>
            <wp:positionH relativeFrom="column">
              <wp:posOffset>861060</wp:posOffset>
            </wp:positionH>
            <wp:positionV relativeFrom="paragraph">
              <wp:posOffset>8255</wp:posOffset>
            </wp:positionV>
            <wp:extent cx="4314825" cy="2392680"/>
            <wp:effectExtent l="0" t="0" r="9525" b="7620"/>
            <wp:wrapTight wrapText="bothSides">
              <wp:wrapPolygon edited="0">
                <wp:start x="0" y="0"/>
                <wp:lineTo x="0" y="21497"/>
                <wp:lineTo x="21552" y="21497"/>
                <wp:lineTo x="21552" y="0"/>
                <wp:lineTo x="0" y="0"/>
              </wp:wrapPolygon>
            </wp:wrapTight>
            <wp:docPr id="1296328601" name="Picture 2" descr="Mae'r ddelwedd hon yn dangos croesfan sebra ffordd ochr sydd â chyfres o streipiau du a gwyn bob yn ail ar y gerbytffordd a marciau ildio. Nid oes globau melyn na marciau igam-og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328601" name="Picture 2" descr="Mae'r ddelwedd hon yn dangos croesfan sebra ffordd ochr sydd â chyfres o streipiau du a gwyn bob yn ail ar y gerbytffordd a marciau ildio. Nid oes globau melyn na marciau igam-oga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14825" cy="2392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D4F96E" w14:textId="77777777" w:rsidR="004A3982" w:rsidRPr="0095361B" w:rsidRDefault="004A3982" w:rsidP="004A3982">
      <w:pPr>
        <w:rPr>
          <w:rFonts w:ascii="Arial" w:hAnsi="Arial" w:cs="Arial"/>
          <w:sz w:val="24"/>
          <w:szCs w:val="24"/>
        </w:rPr>
      </w:pPr>
    </w:p>
    <w:p w14:paraId="0D71B260" w14:textId="77777777" w:rsidR="004A3982" w:rsidRPr="0095361B" w:rsidRDefault="004A3982" w:rsidP="004A3982">
      <w:pPr>
        <w:rPr>
          <w:rFonts w:ascii="Arial" w:hAnsi="Arial" w:cs="Arial"/>
          <w:sz w:val="24"/>
          <w:szCs w:val="24"/>
        </w:rPr>
      </w:pPr>
    </w:p>
    <w:p w14:paraId="5DD4D64E" w14:textId="77777777" w:rsidR="004A3982" w:rsidRPr="0095361B" w:rsidRDefault="004A3982" w:rsidP="004A3982">
      <w:pPr>
        <w:rPr>
          <w:rFonts w:ascii="Arial" w:hAnsi="Arial" w:cs="Arial"/>
          <w:sz w:val="24"/>
          <w:szCs w:val="24"/>
        </w:rPr>
      </w:pPr>
    </w:p>
    <w:p w14:paraId="492E4879" w14:textId="77777777" w:rsidR="004A3982" w:rsidRPr="0095361B" w:rsidRDefault="004A3982" w:rsidP="004A3982">
      <w:pPr>
        <w:rPr>
          <w:rFonts w:ascii="Arial" w:hAnsi="Arial" w:cs="Arial"/>
          <w:sz w:val="24"/>
          <w:szCs w:val="24"/>
        </w:rPr>
      </w:pPr>
    </w:p>
    <w:p w14:paraId="0F9F3781" w14:textId="77777777" w:rsidR="004A3982" w:rsidRPr="0095361B" w:rsidRDefault="004A3982" w:rsidP="004A3982">
      <w:pPr>
        <w:rPr>
          <w:rFonts w:ascii="Arial" w:hAnsi="Arial" w:cs="Arial"/>
          <w:sz w:val="24"/>
          <w:szCs w:val="24"/>
        </w:rPr>
      </w:pPr>
    </w:p>
    <w:p w14:paraId="6A2118C4" w14:textId="77777777" w:rsidR="004A3982" w:rsidRDefault="004A3982" w:rsidP="004A3982">
      <w:pPr>
        <w:rPr>
          <w:rFonts w:ascii="Arial" w:hAnsi="Arial" w:cs="Arial"/>
          <w:sz w:val="24"/>
          <w:szCs w:val="24"/>
        </w:rPr>
      </w:pPr>
    </w:p>
    <w:p w14:paraId="12C00D4B" w14:textId="77777777" w:rsidR="004A3982" w:rsidRDefault="004A3982" w:rsidP="004A3982">
      <w:pPr>
        <w:rPr>
          <w:rFonts w:ascii="Arial" w:hAnsi="Arial" w:cs="Arial"/>
          <w:sz w:val="24"/>
          <w:szCs w:val="24"/>
        </w:rPr>
      </w:pPr>
    </w:p>
    <w:p w14:paraId="6867BE05" w14:textId="77777777" w:rsidR="004A3982" w:rsidRDefault="004A3982" w:rsidP="004A3982">
      <w:pPr>
        <w:rPr>
          <w:rFonts w:ascii="Arial" w:hAnsi="Arial" w:cs="Arial"/>
          <w:b/>
          <w:bCs/>
          <w:sz w:val="24"/>
          <w:szCs w:val="24"/>
        </w:rPr>
      </w:pPr>
      <w:proofErr w:type="spellStart"/>
      <w:r w:rsidRPr="004A3982">
        <w:rPr>
          <w:rFonts w:ascii="Arial" w:hAnsi="Arial" w:cs="Arial"/>
          <w:b/>
          <w:bCs/>
          <w:sz w:val="24"/>
          <w:szCs w:val="24"/>
        </w:rPr>
        <w:t>Croesfan</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sebra</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ffordd</w:t>
      </w:r>
      <w:proofErr w:type="spellEnd"/>
      <w:r w:rsidRPr="004A3982">
        <w:rPr>
          <w:rFonts w:ascii="Arial" w:hAnsi="Arial" w:cs="Arial"/>
          <w:b/>
          <w:bCs/>
          <w:sz w:val="24"/>
          <w:szCs w:val="24"/>
        </w:rPr>
        <w:t xml:space="preserve"> </w:t>
      </w:r>
      <w:proofErr w:type="spellStart"/>
      <w:r w:rsidRPr="004A3982">
        <w:rPr>
          <w:rFonts w:ascii="Arial" w:hAnsi="Arial" w:cs="Arial"/>
          <w:b/>
          <w:bCs/>
          <w:sz w:val="24"/>
          <w:szCs w:val="24"/>
        </w:rPr>
        <w:t>ochr</w:t>
      </w:r>
      <w:proofErr w:type="spellEnd"/>
      <w:r w:rsidRPr="004A3982">
        <w:rPr>
          <w:rFonts w:ascii="Arial" w:hAnsi="Arial" w:cs="Arial"/>
          <w:b/>
          <w:bCs/>
          <w:sz w:val="24"/>
          <w:szCs w:val="24"/>
        </w:rPr>
        <w:t xml:space="preserve"> </w:t>
      </w:r>
    </w:p>
    <w:p w14:paraId="25D54883" w14:textId="77777777" w:rsidR="004A3982" w:rsidRDefault="004A3982" w:rsidP="004A3982">
      <w:pPr>
        <w:pStyle w:val="ListParagraph"/>
        <w:numPr>
          <w:ilvl w:val="0"/>
          <w:numId w:val="21"/>
        </w:numPr>
        <w:rPr>
          <w:rFonts w:ascii="Arial" w:hAnsi="Arial" w:cs="Arial"/>
          <w:sz w:val="24"/>
          <w:szCs w:val="24"/>
        </w:rPr>
      </w:pPr>
      <w:r w:rsidRPr="009F5DA0">
        <w:rPr>
          <w:rFonts w:ascii="Arial" w:hAnsi="Arial" w:cs="Arial"/>
          <w:sz w:val="24"/>
          <w:szCs w:val="24"/>
        </w:rPr>
        <w:t xml:space="preserve">Mae </w:t>
      </w:r>
      <w:proofErr w:type="spellStart"/>
      <w:r w:rsidRPr="009F5DA0">
        <w:rPr>
          <w:rFonts w:ascii="Arial" w:hAnsi="Arial" w:cs="Arial"/>
          <w:sz w:val="24"/>
          <w:szCs w:val="24"/>
        </w:rPr>
        <w:t>ganddo</w:t>
      </w:r>
      <w:proofErr w:type="spellEnd"/>
      <w:r w:rsidRPr="009F5DA0">
        <w:rPr>
          <w:rFonts w:ascii="Arial" w:hAnsi="Arial" w:cs="Arial"/>
          <w:sz w:val="24"/>
          <w:szCs w:val="24"/>
        </w:rPr>
        <w:t xml:space="preserve"> </w:t>
      </w:r>
      <w:proofErr w:type="spellStart"/>
      <w:r w:rsidRPr="009F5DA0">
        <w:rPr>
          <w:rFonts w:ascii="Arial" w:hAnsi="Arial" w:cs="Arial"/>
          <w:sz w:val="24"/>
          <w:szCs w:val="24"/>
        </w:rPr>
        <w:t>gyfres</w:t>
      </w:r>
      <w:proofErr w:type="spellEnd"/>
      <w:r w:rsidRPr="009F5DA0">
        <w:rPr>
          <w:rFonts w:ascii="Arial" w:hAnsi="Arial" w:cs="Arial"/>
          <w:sz w:val="24"/>
          <w:szCs w:val="24"/>
        </w:rPr>
        <w:t xml:space="preserve"> o </w:t>
      </w:r>
      <w:proofErr w:type="spellStart"/>
      <w:r w:rsidRPr="009F5DA0">
        <w:rPr>
          <w:rFonts w:ascii="Arial" w:hAnsi="Arial" w:cs="Arial"/>
          <w:sz w:val="24"/>
          <w:szCs w:val="24"/>
        </w:rPr>
        <w:t>streipiau</w:t>
      </w:r>
      <w:proofErr w:type="spellEnd"/>
      <w:r w:rsidRPr="009F5DA0">
        <w:rPr>
          <w:rFonts w:ascii="Arial" w:hAnsi="Arial" w:cs="Arial"/>
          <w:sz w:val="24"/>
          <w:szCs w:val="24"/>
        </w:rPr>
        <w:t xml:space="preserve"> du a </w:t>
      </w:r>
      <w:proofErr w:type="spellStart"/>
      <w:r w:rsidRPr="009F5DA0">
        <w:rPr>
          <w:rFonts w:ascii="Arial" w:hAnsi="Arial" w:cs="Arial"/>
          <w:sz w:val="24"/>
          <w:szCs w:val="24"/>
        </w:rPr>
        <w:t>gwyn</w:t>
      </w:r>
      <w:proofErr w:type="spellEnd"/>
      <w:r w:rsidRPr="009F5DA0">
        <w:rPr>
          <w:rFonts w:ascii="Arial" w:hAnsi="Arial" w:cs="Arial"/>
          <w:sz w:val="24"/>
          <w:szCs w:val="24"/>
        </w:rPr>
        <w:t xml:space="preserve"> bob </w:t>
      </w:r>
      <w:proofErr w:type="spellStart"/>
      <w:r w:rsidRPr="009F5DA0">
        <w:rPr>
          <w:rFonts w:ascii="Arial" w:hAnsi="Arial" w:cs="Arial"/>
          <w:sz w:val="24"/>
          <w:szCs w:val="24"/>
        </w:rPr>
        <w:t>yn</w:t>
      </w:r>
      <w:proofErr w:type="spellEnd"/>
      <w:r w:rsidRPr="009F5DA0">
        <w:rPr>
          <w:rFonts w:ascii="Arial" w:hAnsi="Arial" w:cs="Arial"/>
          <w:sz w:val="24"/>
          <w:szCs w:val="24"/>
        </w:rPr>
        <w:t xml:space="preserve"> ail </w:t>
      </w:r>
      <w:proofErr w:type="spellStart"/>
      <w:r w:rsidRPr="009F5DA0">
        <w:rPr>
          <w:rFonts w:ascii="Arial" w:hAnsi="Arial" w:cs="Arial"/>
          <w:sz w:val="24"/>
          <w:szCs w:val="24"/>
        </w:rPr>
        <w:t>ar</w:t>
      </w:r>
      <w:proofErr w:type="spellEnd"/>
      <w:r w:rsidRPr="009F5DA0">
        <w:rPr>
          <w:rFonts w:ascii="Arial" w:hAnsi="Arial" w:cs="Arial"/>
          <w:sz w:val="24"/>
          <w:szCs w:val="24"/>
        </w:rPr>
        <w:t xml:space="preserve"> y </w:t>
      </w:r>
      <w:proofErr w:type="spellStart"/>
      <w:r w:rsidRPr="009F5DA0">
        <w:rPr>
          <w:rFonts w:ascii="Arial" w:hAnsi="Arial" w:cs="Arial"/>
          <w:sz w:val="24"/>
          <w:szCs w:val="24"/>
        </w:rPr>
        <w:t>gerbytffordd</w:t>
      </w:r>
      <w:proofErr w:type="spellEnd"/>
      <w:r w:rsidRPr="009F5DA0">
        <w:rPr>
          <w:rFonts w:ascii="Arial" w:hAnsi="Arial" w:cs="Arial"/>
          <w:sz w:val="24"/>
          <w:szCs w:val="24"/>
        </w:rPr>
        <w:t xml:space="preserve"> </w:t>
      </w:r>
    </w:p>
    <w:p w14:paraId="4C4C466E" w14:textId="77777777" w:rsidR="004A3982" w:rsidRDefault="004A3982" w:rsidP="004A3982">
      <w:pPr>
        <w:pStyle w:val="ListParagraph"/>
        <w:numPr>
          <w:ilvl w:val="0"/>
          <w:numId w:val="21"/>
        </w:numPr>
        <w:rPr>
          <w:rFonts w:ascii="Arial" w:hAnsi="Arial" w:cs="Arial"/>
          <w:sz w:val="24"/>
          <w:szCs w:val="24"/>
        </w:rPr>
      </w:pPr>
      <w:r w:rsidRPr="009F5DA0">
        <w:rPr>
          <w:rFonts w:ascii="Arial" w:hAnsi="Arial" w:cs="Arial"/>
          <w:sz w:val="24"/>
          <w:szCs w:val="24"/>
        </w:rPr>
        <w:t xml:space="preserve">Dim </w:t>
      </w:r>
      <w:proofErr w:type="spellStart"/>
      <w:r w:rsidRPr="009F5DA0">
        <w:rPr>
          <w:rFonts w:ascii="Arial" w:hAnsi="Arial" w:cs="Arial"/>
          <w:sz w:val="24"/>
          <w:szCs w:val="24"/>
        </w:rPr>
        <w:t>goleudy</w:t>
      </w:r>
      <w:proofErr w:type="spellEnd"/>
      <w:r w:rsidRPr="009F5DA0">
        <w:rPr>
          <w:rFonts w:ascii="Arial" w:hAnsi="Arial" w:cs="Arial"/>
          <w:sz w:val="24"/>
          <w:szCs w:val="24"/>
        </w:rPr>
        <w:t xml:space="preserve"> Belisha </w:t>
      </w:r>
    </w:p>
    <w:p w14:paraId="6766E419" w14:textId="77777777" w:rsidR="004A3982" w:rsidRDefault="004A3982" w:rsidP="004A3982">
      <w:pPr>
        <w:pStyle w:val="ListParagraph"/>
        <w:numPr>
          <w:ilvl w:val="0"/>
          <w:numId w:val="21"/>
        </w:numPr>
        <w:rPr>
          <w:rFonts w:ascii="Arial" w:hAnsi="Arial" w:cs="Arial"/>
          <w:sz w:val="24"/>
          <w:szCs w:val="24"/>
        </w:rPr>
      </w:pPr>
      <w:proofErr w:type="spellStart"/>
      <w:r w:rsidRPr="009F5DA0">
        <w:rPr>
          <w:rFonts w:ascii="Arial" w:hAnsi="Arial" w:cs="Arial"/>
          <w:sz w:val="24"/>
          <w:szCs w:val="24"/>
        </w:rPr>
        <w:t>Marciau</w:t>
      </w:r>
      <w:proofErr w:type="spellEnd"/>
      <w:r w:rsidRPr="009F5DA0">
        <w:rPr>
          <w:rFonts w:ascii="Arial" w:hAnsi="Arial" w:cs="Arial"/>
          <w:sz w:val="24"/>
          <w:szCs w:val="24"/>
        </w:rPr>
        <w:t xml:space="preserve"> </w:t>
      </w:r>
      <w:proofErr w:type="spellStart"/>
      <w:r w:rsidRPr="009F5DA0">
        <w:rPr>
          <w:rFonts w:ascii="Arial" w:hAnsi="Arial" w:cs="Arial"/>
          <w:sz w:val="24"/>
          <w:szCs w:val="24"/>
        </w:rPr>
        <w:t>ildio</w:t>
      </w:r>
      <w:proofErr w:type="spellEnd"/>
      <w:r w:rsidRPr="009F5DA0">
        <w:rPr>
          <w:rFonts w:ascii="Arial" w:hAnsi="Arial" w:cs="Arial"/>
          <w:sz w:val="24"/>
          <w:szCs w:val="24"/>
        </w:rPr>
        <w:t xml:space="preserve"> </w:t>
      </w:r>
    </w:p>
    <w:p w14:paraId="2104CE42" w14:textId="77777777" w:rsidR="004A3982" w:rsidRDefault="004A3982" w:rsidP="004A3982">
      <w:pPr>
        <w:pStyle w:val="ListParagraph"/>
        <w:numPr>
          <w:ilvl w:val="0"/>
          <w:numId w:val="21"/>
        </w:numPr>
        <w:rPr>
          <w:rFonts w:ascii="Arial" w:hAnsi="Arial" w:cs="Arial"/>
          <w:sz w:val="24"/>
          <w:szCs w:val="24"/>
        </w:rPr>
      </w:pPr>
      <w:r w:rsidRPr="009F5DA0">
        <w:rPr>
          <w:rFonts w:ascii="Arial" w:hAnsi="Arial" w:cs="Arial"/>
          <w:sz w:val="24"/>
          <w:szCs w:val="24"/>
        </w:rPr>
        <w:t xml:space="preserve">Dim </w:t>
      </w:r>
      <w:proofErr w:type="spellStart"/>
      <w:r w:rsidRPr="009F5DA0">
        <w:rPr>
          <w:rFonts w:ascii="Arial" w:hAnsi="Arial" w:cs="Arial"/>
          <w:sz w:val="24"/>
          <w:szCs w:val="24"/>
        </w:rPr>
        <w:t>marciau</w:t>
      </w:r>
      <w:proofErr w:type="spellEnd"/>
      <w:r w:rsidRPr="009F5DA0">
        <w:rPr>
          <w:rFonts w:ascii="Arial" w:hAnsi="Arial" w:cs="Arial"/>
          <w:sz w:val="24"/>
          <w:szCs w:val="24"/>
        </w:rPr>
        <w:t xml:space="preserve"> </w:t>
      </w:r>
      <w:proofErr w:type="spellStart"/>
      <w:r w:rsidRPr="009F5DA0">
        <w:rPr>
          <w:rFonts w:ascii="Arial" w:hAnsi="Arial" w:cs="Arial"/>
          <w:sz w:val="24"/>
          <w:szCs w:val="24"/>
        </w:rPr>
        <w:t>igam-ogam</w:t>
      </w:r>
      <w:proofErr w:type="spellEnd"/>
      <w:r w:rsidRPr="009F5DA0">
        <w:rPr>
          <w:rFonts w:ascii="Arial" w:hAnsi="Arial" w:cs="Arial"/>
          <w:sz w:val="24"/>
          <w:szCs w:val="24"/>
        </w:rPr>
        <w:t xml:space="preserve"> </w:t>
      </w:r>
    </w:p>
    <w:p w14:paraId="22925ED0" w14:textId="40A8A669" w:rsidR="004A3982" w:rsidRPr="009F5DA0" w:rsidRDefault="004A3982" w:rsidP="009F5DA0">
      <w:pPr>
        <w:pStyle w:val="ListParagraph"/>
        <w:numPr>
          <w:ilvl w:val="0"/>
          <w:numId w:val="21"/>
        </w:numPr>
        <w:rPr>
          <w:rFonts w:ascii="Arial" w:hAnsi="Arial" w:cs="Arial"/>
          <w:sz w:val="24"/>
          <w:szCs w:val="24"/>
        </w:rPr>
      </w:pPr>
      <w:r w:rsidRPr="009F5DA0">
        <w:rPr>
          <w:rFonts w:ascii="Arial" w:hAnsi="Arial" w:cs="Arial"/>
          <w:sz w:val="24"/>
          <w:szCs w:val="24"/>
        </w:rPr>
        <w:t xml:space="preserve">Dim </w:t>
      </w:r>
      <w:proofErr w:type="spellStart"/>
      <w:r w:rsidRPr="009F5DA0">
        <w:rPr>
          <w:rFonts w:ascii="Arial" w:hAnsi="Arial" w:cs="Arial"/>
          <w:sz w:val="24"/>
          <w:szCs w:val="24"/>
        </w:rPr>
        <w:t>pellter</w:t>
      </w:r>
      <w:proofErr w:type="spellEnd"/>
      <w:r w:rsidRPr="009F5DA0">
        <w:rPr>
          <w:rFonts w:ascii="Arial" w:hAnsi="Arial" w:cs="Arial"/>
          <w:sz w:val="24"/>
          <w:szCs w:val="24"/>
        </w:rPr>
        <w:t xml:space="preserve"> </w:t>
      </w:r>
      <w:proofErr w:type="spellStart"/>
      <w:r w:rsidRPr="009F5DA0">
        <w:rPr>
          <w:rFonts w:ascii="Arial" w:hAnsi="Arial" w:cs="Arial"/>
          <w:sz w:val="24"/>
          <w:szCs w:val="24"/>
        </w:rPr>
        <w:t>lleiaf</w:t>
      </w:r>
      <w:proofErr w:type="spellEnd"/>
      <w:r w:rsidRPr="009F5DA0">
        <w:rPr>
          <w:rFonts w:ascii="Arial" w:hAnsi="Arial" w:cs="Arial"/>
          <w:sz w:val="24"/>
          <w:szCs w:val="24"/>
        </w:rPr>
        <w:t xml:space="preserve">, </w:t>
      </w:r>
      <w:proofErr w:type="spellStart"/>
      <w:r w:rsidRPr="009F5DA0">
        <w:rPr>
          <w:rFonts w:ascii="Arial" w:hAnsi="Arial" w:cs="Arial"/>
          <w:sz w:val="24"/>
          <w:szCs w:val="24"/>
        </w:rPr>
        <w:t>gellid</w:t>
      </w:r>
      <w:proofErr w:type="spellEnd"/>
      <w:r w:rsidRPr="009F5DA0">
        <w:rPr>
          <w:rFonts w:ascii="Arial" w:hAnsi="Arial" w:cs="Arial"/>
          <w:sz w:val="24"/>
          <w:szCs w:val="24"/>
        </w:rPr>
        <w:t xml:space="preserve"> </w:t>
      </w:r>
      <w:proofErr w:type="spellStart"/>
      <w:r w:rsidRPr="009F5DA0">
        <w:rPr>
          <w:rFonts w:ascii="Arial" w:hAnsi="Arial" w:cs="Arial"/>
          <w:sz w:val="24"/>
          <w:szCs w:val="24"/>
        </w:rPr>
        <w:t>ei</w:t>
      </w:r>
      <w:proofErr w:type="spellEnd"/>
      <w:r w:rsidRPr="009F5DA0">
        <w:rPr>
          <w:rFonts w:ascii="Arial" w:hAnsi="Arial" w:cs="Arial"/>
          <w:sz w:val="24"/>
          <w:szCs w:val="24"/>
        </w:rPr>
        <w:t xml:space="preserve"> </w:t>
      </w:r>
      <w:proofErr w:type="spellStart"/>
      <w:r w:rsidRPr="009F5DA0">
        <w:rPr>
          <w:rFonts w:ascii="Arial" w:hAnsi="Arial" w:cs="Arial"/>
          <w:sz w:val="24"/>
          <w:szCs w:val="24"/>
        </w:rPr>
        <w:t>fflysio</w:t>
      </w:r>
      <w:proofErr w:type="spellEnd"/>
      <w:r w:rsidRPr="009F5DA0">
        <w:rPr>
          <w:rFonts w:ascii="Arial" w:hAnsi="Arial" w:cs="Arial"/>
          <w:sz w:val="24"/>
          <w:szCs w:val="24"/>
        </w:rPr>
        <w:t xml:space="preserve"> â </w:t>
      </w:r>
      <w:proofErr w:type="spellStart"/>
      <w:r w:rsidRPr="009F5DA0">
        <w:rPr>
          <w:rFonts w:ascii="Arial" w:hAnsi="Arial" w:cs="Arial"/>
          <w:sz w:val="24"/>
          <w:szCs w:val="24"/>
        </w:rPr>
        <w:t>diwedd</w:t>
      </w:r>
      <w:proofErr w:type="spellEnd"/>
      <w:r w:rsidRPr="009F5DA0">
        <w:rPr>
          <w:rFonts w:ascii="Arial" w:hAnsi="Arial" w:cs="Arial"/>
          <w:sz w:val="24"/>
          <w:szCs w:val="24"/>
        </w:rPr>
        <w:t xml:space="preserve"> y </w:t>
      </w:r>
      <w:proofErr w:type="spellStart"/>
      <w:r w:rsidRPr="009F5DA0">
        <w:rPr>
          <w:rFonts w:ascii="Arial" w:hAnsi="Arial" w:cs="Arial"/>
          <w:sz w:val="24"/>
          <w:szCs w:val="24"/>
        </w:rPr>
        <w:t>ffordd</w:t>
      </w:r>
      <w:proofErr w:type="spellEnd"/>
      <w:r w:rsidRPr="009F5DA0">
        <w:rPr>
          <w:rFonts w:ascii="Arial" w:hAnsi="Arial" w:cs="Arial"/>
          <w:sz w:val="24"/>
          <w:szCs w:val="24"/>
        </w:rPr>
        <w:t xml:space="preserve"> </w:t>
      </w:r>
      <w:proofErr w:type="spellStart"/>
      <w:r w:rsidRPr="009F5DA0">
        <w:rPr>
          <w:rFonts w:ascii="Arial" w:hAnsi="Arial" w:cs="Arial"/>
          <w:sz w:val="24"/>
          <w:szCs w:val="24"/>
        </w:rPr>
        <w:t>ochr</w:t>
      </w:r>
      <w:proofErr w:type="spellEnd"/>
    </w:p>
    <w:p w14:paraId="1EB2733E" w14:textId="77777777" w:rsidR="00062F93" w:rsidRPr="009357F1" w:rsidRDefault="003D1FCF" w:rsidP="00062F93">
      <w:pPr>
        <w:rPr>
          <w:rFonts w:ascii="Arial" w:hAnsi="Arial" w:cs="Arial"/>
          <w:iCs/>
          <w:sz w:val="24"/>
          <w:szCs w:val="24"/>
        </w:rPr>
      </w:pPr>
      <w:r>
        <w:rPr>
          <w:rFonts w:ascii="Arial" w:eastAsia="Arial" w:hAnsi="Arial" w:cs="Arial"/>
          <w:iCs/>
          <w:color w:val="000000"/>
          <w:sz w:val="24"/>
          <w:szCs w:val="24"/>
          <w:lang w:val="cy-GB"/>
        </w:rPr>
        <w:t xml:space="preserve">Gall rhoi blaenoriaeth amlwg i gerddwyr ar geg ffyrdd ymyl wella diogelwch a’r gallu i gerdded a theithio ar olwynion yn gyfforddus, yn ogystal ag annog mwy o bobl i deithio mewn dulliau llesol ar gyfer siwrneiau byrrach. </w:t>
      </w:r>
    </w:p>
    <w:p w14:paraId="2D26E0D9" w14:textId="6F92E270" w:rsidR="00656117" w:rsidRPr="00BE77B5" w:rsidRDefault="003D1FCF" w:rsidP="00656117">
      <w:pPr>
        <w:rPr>
          <w:rFonts w:ascii="Arial" w:hAnsi="Arial" w:cs="Arial"/>
          <w:sz w:val="24"/>
          <w:szCs w:val="24"/>
        </w:rPr>
      </w:pPr>
      <w:r>
        <w:rPr>
          <w:rFonts w:ascii="Arial" w:eastAsia="Arial" w:hAnsi="Arial" w:cs="Arial"/>
          <w:sz w:val="24"/>
          <w:szCs w:val="24"/>
          <w:lang w:val="cy-GB"/>
        </w:rPr>
        <w:t xml:space="preserve">Mae’r cynnig hwn yn cefnogi gweledigaeth ehangach Llywodraeth Cymru o gefnogi teithio hygyrch a chynhwysol i bawb, lle gall pawb symud yn ddiogel a theimlo’n saffach yn eu cymunedau.  </w:t>
      </w:r>
    </w:p>
    <w:p w14:paraId="6C3787F5" w14:textId="40AEB017" w:rsidR="00FA7731" w:rsidRPr="00BE77B5" w:rsidRDefault="003D1FCF" w:rsidP="00656117">
      <w:pPr>
        <w:rPr>
          <w:rFonts w:ascii="Arial" w:hAnsi="Arial" w:cs="Arial"/>
          <w:sz w:val="24"/>
          <w:szCs w:val="24"/>
        </w:rPr>
      </w:pPr>
      <w:r>
        <w:rPr>
          <w:rFonts w:ascii="Arial" w:eastAsia="Arial" w:hAnsi="Arial" w:cs="Arial"/>
          <w:sz w:val="24"/>
          <w:szCs w:val="24"/>
          <w:lang w:val="cy-GB"/>
        </w:rPr>
        <w:t>Asesodd Asesiad o Effaith ar Gydraddoldeb a gyflwynwyd yn Atodiad B effaith gyffredinol croesfannau sebra ar ffyrdd ymyl ar nodweddion gwarchodedig fel effaith gadarnhaol.</w:t>
      </w:r>
    </w:p>
    <w:p w14:paraId="153C242A" w14:textId="34B13EA3" w:rsidR="00173DFC" w:rsidRPr="002626E7" w:rsidRDefault="003D1FCF" w:rsidP="006251BA">
      <w:pPr>
        <w:rPr>
          <w:rFonts w:ascii="Arial" w:hAnsi="Arial" w:cs="Arial"/>
          <w:b/>
          <w:bCs/>
          <w:iCs/>
          <w:color w:val="000000" w:themeColor="text1"/>
          <w:sz w:val="28"/>
          <w:szCs w:val="28"/>
        </w:rPr>
      </w:pPr>
      <w:r>
        <w:rPr>
          <w:rFonts w:ascii="Arial" w:eastAsia="Arial" w:hAnsi="Arial" w:cs="Arial"/>
          <w:b/>
          <w:bCs/>
          <w:iCs/>
          <w:color w:val="000000"/>
          <w:sz w:val="28"/>
          <w:szCs w:val="28"/>
          <w:lang w:val="cy-GB"/>
        </w:rPr>
        <w:t>1.2 Cyd-destun a sail resymegol</w:t>
      </w:r>
    </w:p>
    <w:p w14:paraId="1EFE33F9" w14:textId="5A2024AD" w:rsidR="009D4272" w:rsidRPr="00BE77B5" w:rsidRDefault="003D1FCF" w:rsidP="009D4272">
      <w:pPr>
        <w:rPr>
          <w:rFonts w:ascii="Arial" w:hAnsi="Arial" w:cs="Arial"/>
          <w:sz w:val="24"/>
          <w:szCs w:val="24"/>
        </w:rPr>
      </w:pPr>
      <w:r>
        <w:rPr>
          <w:rFonts w:ascii="Arial" w:eastAsia="Arial" w:hAnsi="Arial" w:cs="Arial"/>
          <w:sz w:val="24"/>
          <w:szCs w:val="24"/>
          <w:lang w:val="cy-GB"/>
        </w:rPr>
        <w:t>Cynhaliwyd treialon llwyddiannus o groesfannau sebra ar ffyrdd ymyl, fel y defnyddir mewn meysydd parcio ledled y DU a gwledydd eraill, ym Manceinion, Caerdydd, Campws Prifysgol Warwick ac Westminster.</w:t>
      </w:r>
    </w:p>
    <w:p w14:paraId="191C9C65" w14:textId="71C14778" w:rsidR="009D4272" w:rsidRPr="00BE77B5" w:rsidRDefault="003D1FCF" w:rsidP="009D4272">
      <w:pPr>
        <w:rPr>
          <w:rFonts w:ascii="Arial" w:hAnsi="Arial" w:cs="Arial"/>
          <w:sz w:val="24"/>
          <w:szCs w:val="24"/>
        </w:rPr>
      </w:pPr>
      <w:r>
        <w:rPr>
          <w:rFonts w:ascii="Arial" w:eastAsia="Arial" w:hAnsi="Arial" w:cs="Arial"/>
          <w:sz w:val="24"/>
          <w:szCs w:val="24"/>
          <w:lang w:val="cy-GB"/>
        </w:rPr>
        <w:t xml:space="preserve">Yn dilyn y treialon yng Nghaerdydd yn 2022, ac fel y nodwyd yn yr Adroddiad Labordy Ymchwil Trafnidiaeth (TRL) dilynol, roedd y safleoedd prawf yn dangos cynnydd sylweddol </w:t>
      </w:r>
      <w:r>
        <w:rPr>
          <w:rFonts w:ascii="Arial" w:eastAsia="Arial" w:hAnsi="Arial" w:cs="Arial"/>
          <w:sz w:val="24"/>
          <w:szCs w:val="24"/>
          <w:lang w:val="cy-GB"/>
        </w:rPr>
        <w:lastRenderedPageBreak/>
        <w:t xml:space="preserve">mewn gyrwyr yn ildio i gerddwyr na phan nad oedd croesfan.  Dengys yr astudiaethau nad oedd unrhyw dystiolaeth y byddai defnyddio croesfan syml yn arwain at risg sylweddol uwch na phe defnyddir un a oedd yn defnyddio’r ystod lawn o nodweddion. </w:t>
      </w:r>
    </w:p>
    <w:p w14:paraId="79A8865C" w14:textId="090D5F56" w:rsidR="009D4272" w:rsidRPr="00BE77B5" w:rsidRDefault="003D1FCF" w:rsidP="009D4272">
      <w:pPr>
        <w:rPr>
          <w:rFonts w:ascii="Arial" w:hAnsi="Arial" w:cs="Arial"/>
          <w:sz w:val="24"/>
          <w:szCs w:val="24"/>
        </w:rPr>
      </w:pPr>
      <w:r>
        <w:rPr>
          <w:rFonts w:ascii="Arial" w:eastAsia="Arial" w:hAnsi="Arial" w:cs="Arial"/>
          <w:sz w:val="24"/>
          <w:szCs w:val="24"/>
          <w:lang w:val="cy-GB"/>
        </w:rPr>
        <w:t xml:space="preserve">Mae modd cyflwyno croesfannau sebra ar ffyrdd ymyl eisoes er mwyn cyflwyno gofyniad cyfreithiol i yrwyr ildio.  Ond, nid yw hyn yn cael ei wneud yn aml oherwydd bod y gofynion yn y rheoliadau ar gyfer marciau igam-ogam yn golygu bod yn rhaid gosod y croesfannau gryn bellter o’r gyffordd, felly ni ellir eu gosod ar y ‘linell ddymunol’ ar gyfer cerddwyr, ac mae costau ychwanegol o osod a chynnal y globau goleuedig gofynnol. </w:t>
      </w:r>
    </w:p>
    <w:p w14:paraId="5137760D" w14:textId="13FDFF95" w:rsidR="009D4272" w:rsidRPr="00BE77B5" w:rsidRDefault="003D1FCF" w:rsidP="009D4272">
      <w:pPr>
        <w:rPr>
          <w:rFonts w:ascii="Arial" w:hAnsi="Arial" w:cs="Arial"/>
          <w:sz w:val="24"/>
          <w:szCs w:val="24"/>
        </w:rPr>
      </w:pPr>
      <w:r>
        <w:rPr>
          <w:rFonts w:ascii="Arial" w:eastAsia="Arial" w:hAnsi="Arial" w:cs="Arial"/>
          <w:sz w:val="24"/>
          <w:szCs w:val="24"/>
          <w:lang w:val="cy-GB"/>
        </w:rPr>
        <w:t>Dengys data YouGov a gyhoeddwyd ar 8 Tachwedd 2021</w:t>
      </w:r>
      <w:r w:rsidR="00EE4395">
        <w:rPr>
          <w:rStyle w:val="FootnoteReference"/>
          <w:rFonts w:ascii="Arial" w:eastAsia="Arial" w:hAnsi="Arial" w:cs="Arial"/>
          <w:sz w:val="24"/>
          <w:szCs w:val="24"/>
          <w:lang w:val="cy-GB"/>
        </w:rPr>
        <w:footnoteReference w:id="3"/>
      </w:r>
      <w:r>
        <w:rPr>
          <w:rFonts w:ascii="Arial" w:eastAsia="Arial" w:hAnsi="Arial" w:cs="Arial"/>
          <w:sz w:val="24"/>
          <w:szCs w:val="24"/>
          <w:lang w:val="cy-GB"/>
        </w:rPr>
        <w:t xml:space="preserve"> ac a gomisiynwyd gan Living Streets: </w:t>
      </w:r>
    </w:p>
    <w:p w14:paraId="57B8A9A9" w14:textId="77777777" w:rsidR="009D4272" w:rsidRPr="00BE77B5" w:rsidRDefault="003D1FCF" w:rsidP="00666DA0">
      <w:pPr>
        <w:numPr>
          <w:ilvl w:val="0"/>
          <w:numId w:val="7"/>
        </w:numPr>
        <w:spacing w:before="0" w:after="160" w:line="278" w:lineRule="auto"/>
        <w:rPr>
          <w:rFonts w:ascii="Arial" w:hAnsi="Arial" w:cs="Arial"/>
          <w:sz w:val="24"/>
          <w:szCs w:val="24"/>
        </w:rPr>
      </w:pPr>
      <w:r>
        <w:rPr>
          <w:rFonts w:ascii="Arial" w:eastAsia="Arial" w:hAnsi="Arial" w:cs="Arial"/>
          <w:sz w:val="24"/>
          <w:szCs w:val="24"/>
          <w:lang w:val="cy-GB"/>
        </w:rPr>
        <w:t xml:space="preserve">Y byddai 83% o oedolion yn teimlo’n fwy hyderus yn croesi’r ffordd gyda marciau sebra. </w:t>
      </w:r>
    </w:p>
    <w:p w14:paraId="6251A989" w14:textId="77777777" w:rsidR="009D4272" w:rsidRPr="00BE77B5" w:rsidRDefault="003D1FCF" w:rsidP="00666DA0">
      <w:pPr>
        <w:numPr>
          <w:ilvl w:val="0"/>
          <w:numId w:val="7"/>
        </w:numPr>
        <w:spacing w:before="0" w:after="160" w:line="278" w:lineRule="auto"/>
        <w:rPr>
          <w:rFonts w:ascii="Arial" w:hAnsi="Arial" w:cs="Arial"/>
          <w:sz w:val="24"/>
          <w:szCs w:val="24"/>
        </w:rPr>
      </w:pPr>
      <w:r>
        <w:rPr>
          <w:rFonts w:ascii="Arial" w:eastAsia="Arial" w:hAnsi="Arial" w:cs="Arial"/>
          <w:sz w:val="24"/>
          <w:szCs w:val="24"/>
          <w:lang w:val="cy-GB"/>
        </w:rPr>
        <w:t>Mae 29% o oedolion wedi’u taro neu bron wedi’u taro ar ffordd ymyl</w:t>
      </w:r>
    </w:p>
    <w:p w14:paraId="71E1D13F" w14:textId="77777777" w:rsidR="009D4272" w:rsidRPr="00BE77B5" w:rsidRDefault="003D1FCF" w:rsidP="00666DA0">
      <w:pPr>
        <w:numPr>
          <w:ilvl w:val="0"/>
          <w:numId w:val="7"/>
        </w:numPr>
        <w:spacing w:before="0" w:after="160" w:line="278" w:lineRule="auto"/>
        <w:rPr>
          <w:rFonts w:ascii="Arial" w:hAnsi="Arial" w:cs="Arial"/>
          <w:sz w:val="24"/>
          <w:szCs w:val="24"/>
        </w:rPr>
      </w:pPr>
      <w:r>
        <w:rPr>
          <w:rFonts w:ascii="Arial" w:eastAsia="Arial" w:hAnsi="Arial" w:cs="Arial"/>
          <w:sz w:val="24"/>
          <w:szCs w:val="24"/>
          <w:lang w:val="cy-GB"/>
        </w:rPr>
        <w:t xml:space="preserve">Mae 65% o oedolion yn credu y dylai llywodraeth y DU awdurdodi marciau sebra ar ffyrdd ymyl. </w:t>
      </w:r>
    </w:p>
    <w:p w14:paraId="7F254DFA" w14:textId="77777777" w:rsidR="009D4272" w:rsidRPr="00BE77B5" w:rsidRDefault="003D1FCF" w:rsidP="00666DA0">
      <w:pPr>
        <w:numPr>
          <w:ilvl w:val="0"/>
          <w:numId w:val="7"/>
        </w:numPr>
        <w:spacing w:before="0" w:after="160" w:line="278" w:lineRule="auto"/>
        <w:rPr>
          <w:rFonts w:ascii="Arial" w:hAnsi="Arial" w:cs="Arial"/>
          <w:sz w:val="24"/>
          <w:szCs w:val="24"/>
        </w:rPr>
      </w:pPr>
      <w:r>
        <w:rPr>
          <w:rFonts w:ascii="Arial" w:eastAsia="Arial" w:hAnsi="Arial" w:cs="Arial"/>
          <w:sz w:val="24"/>
          <w:szCs w:val="24"/>
          <w:lang w:val="cy-GB"/>
        </w:rPr>
        <w:t xml:space="preserve">Nododd 76% o rieni y byddai marciau sebra ar ffyrdd ymyl yn golygu y byddent yn fwy tebygol o gerdded eu plant i’r ysgol. </w:t>
      </w:r>
    </w:p>
    <w:p w14:paraId="552D65D5" w14:textId="12BECB33" w:rsidR="009D4272" w:rsidRPr="00BE77B5" w:rsidRDefault="003D1FCF" w:rsidP="009D4272">
      <w:pPr>
        <w:rPr>
          <w:rFonts w:ascii="Arial" w:hAnsi="Arial" w:cs="Arial"/>
          <w:sz w:val="24"/>
          <w:szCs w:val="24"/>
        </w:rPr>
      </w:pPr>
      <w:r>
        <w:rPr>
          <w:rFonts w:ascii="Arial" w:eastAsia="Arial" w:hAnsi="Arial" w:cs="Arial"/>
          <w:sz w:val="24"/>
          <w:szCs w:val="24"/>
          <w:lang w:val="cy-GB"/>
        </w:rPr>
        <w:t xml:space="preserve">Er bod </w:t>
      </w:r>
      <w:hyperlink r:id="rId11" w:history="1">
        <w:r w:rsidR="009D4272" w:rsidRPr="000455A6">
          <w:rPr>
            <w:rFonts w:ascii="Arial" w:eastAsia="Arial" w:hAnsi="Arial" w:cs="Arial"/>
            <w:color w:val="005696"/>
            <w:sz w:val="24"/>
            <w:szCs w:val="24"/>
            <w:lang w:val="cy-GB"/>
          </w:rPr>
          <w:t>Rheolau’r Ffordd Fawr a ddiwygiwyd ym mis Ionawr 2022</w:t>
        </w:r>
      </w:hyperlink>
      <w:r>
        <w:rPr>
          <w:rFonts w:ascii="Arial" w:eastAsia="Arial" w:hAnsi="Arial" w:cs="Arial"/>
          <w:sz w:val="24"/>
          <w:szCs w:val="24"/>
          <w:lang w:val="cy-GB"/>
        </w:rPr>
        <w:t xml:space="preserve"> yn rhoi cyfarwyddyd i yrwyr cerbydau a beicwyr i ildio i bobl wrth droi i mewn ac allan o ffyrdd ymyl, nid yw hyn yn ofynnol yn ôl cyfraith ar hyn o bryd ac mae’n dibynnu ar gwrteisi’r gyrrwr.  Nododd ymateb Llywodraeth y DU i’r ymgynghoriad ar y newidiadau i Reolau’r Ffordd Fawr bod y Rheol H2 newydd ar hawliau tramwy cerddwyr yn cael ei gefnogi gan 75% o’r ymatebwyr. Drwy gyflwyno’r croesfannau sebra syml arfaethedig, bydd yn ofynnol i gerbydau aros i roi blaenoriaeth i bobl sy’n croesi yn yr un modd â chroesfannau a reolir.  Bydd hyn yn gwella diogelwch pobl sy’n cerdded ac yn mynd ar olwynion</w:t>
      </w:r>
      <w:r>
        <w:rPr>
          <w:rStyle w:val="FootnoteReference"/>
          <w:rFonts w:ascii="Arial" w:hAnsi="Arial" w:cs="Arial"/>
          <w:sz w:val="24"/>
          <w:szCs w:val="24"/>
        </w:rPr>
        <w:footnoteReference w:id="4"/>
      </w:r>
      <w:r>
        <w:rPr>
          <w:rFonts w:ascii="Arial" w:eastAsia="Arial" w:hAnsi="Arial" w:cs="Arial"/>
          <w:sz w:val="24"/>
          <w:szCs w:val="24"/>
          <w:lang w:val="cy-GB"/>
        </w:rPr>
        <w:t xml:space="preserve"> mewn ardaloedd adeiledig, ynghyd â sicrhau bod eu teithiau’n gynt.   Bydd yn golygu bod cerdded a mynd ar olwynion yn ddewis sy’n fwy deniadol ar gyfer teithiau byr, gan alluogi newid moddol. </w:t>
      </w:r>
      <w:r>
        <w:rPr>
          <w:rStyle w:val="FootnoteReference"/>
          <w:rFonts w:ascii="Arial" w:hAnsi="Arial" w:cs="Arial"/>
          <w:sz w:val="24"/>
          <w:szCs w:val="24"/>
        </w:rPr>
        <w:footnoteReference w:id="5"/>
      </w:r>
    </w:p>
    <w:p w14:paraId="1C4E94AC" w14:textId="624C725E" w:rsidR="00610188" w:rsidRPr="007C5202" w:rsidRDefault="003D1FCF" w:rsidP="00610188">
      <w:pPr>
        <w:rPr>
          <w:rFonts w:ascii="Arial" w:hAnsi="Arial" w:cs="Arial"/>
          <w:iCs/>
        </w:rPr>
      </w:pPr>
      <w:r>
        <w:rPr>
          <w:rFonts w:ascii="Arial" w:eastAsia="Arial" w:hAnsi="Arial" w:cs="Arial"/>
          <w:iCs/>
          <w:color w:val="000000"/>
          <w:sz w:val="24"/>
          <w:szCs w:val="24"/>
          <w:lang w:val="cy-GB"/>
        </w:rPr>
        <w:lastRenderedPageBreak/>
        <w:t xml:space="preserve">Nododd Grŵp Trawsbleidiol y Senedd ar Ddeddf Teithio Llesol (Cymru) dystiolaeth ym mis Mawrth 2023 ar y posibilrwydd o newidiadau i ddeddfwriaeth er mwyn caniatáu awdurdodau priffyrdd yng Nghymru i gyflwyno gwelliannau cost effeithiol, er mwyn galluogi mwy o siwrneiau teithio llesol a rhai diogel o ran hynny. Yn dilyn y sesiwn dystiolaeth, ffurfiwyd gweithgor er mwyn adolygu a mireinio’r cynigion. </w:t>
      </w:r>
    </w:p>
    <w:p w14:paraId="7306EA9C" w14:textId="77777777" w:rsidR="006251BA" w:rsidRPr="00BE77B5" w:rsidRDefault="003D1FCF" w:rsidP="006251BA">
      <w:pPr>
        <w:rPr>
          <w:rFonts w:ascii="Arial" w:hAnsi="Arial" w:cs="Arial"/>
          <w:b/>
          <w:bCs/>
          <w:color w:val="000000" w:themeColor="text1"/>
          <w:sz w:val="24"/>
        </w:rPr>
      </w:pPr>
      <w:r>
        <w:rPr>
          <w:rFonts w:ascii="Arial" w:eastAsia="Arial" w:hAnsi="Arial" w:cs="Arial"/>
          <w:b/>
          <w:bCs/>
          <w:color w:val="000000"/>
          <w:sz w:val="24"/>
          <w:szCs w:val="24"/>
          <w:lang w:val="cy-GB"/>
        </w:rPr>
        <w:t>Yr Hirdymor</w:t>
      </w:r>
    </w:p>
    <w:p w14:paraId="42FD943C" w14:textId="0E137232" w:rsidR="008929D7" w:rsidRPr="007C5202" w:rsidRDefault="003D1FCF" w:rsidP="007C5202">
      <w:pPr>
        <w:pStyle w:val="ListParagraph"/>
        <w:ind w:left="0"/>
        <w:rPr>
          <w:rStyle w:val="Strong"/>
          <w:rFonts w:ascii="Arial" w:hAnsi="Arial" w:cs="Arial"/>
          <w:b w:val="0"/>
          <w:bCs w:val="0"/>
          <w:sz w:val="24"/>
          <w:szCs w:val="24"/>
        </w:rPr>
      </w:pPr>
      <w:r>
        <w:rPr>
          <w:rFonts w:ascii="Arial" w:eastAsia="Arial" w:hAnsi="Arial" w:cs="Arial"/>
          <w:sz w:val="24"/>
          <w:szCs w:val="24"/>
          <w:lang w:val="cy-GB"/>
        </w:rPr>
        <w:t>Mae’r cynnig hwn yn cefnogi newid moddol hirdymor ac integreiddiad gyda chludiant cyhoeddus, gan gynnwys Sero Net a heneiddio’n iachach. Mae tystiolaeth iechyd y DU yn pwysleisio na fydd effeithiau’r hinsawdd (gwres, llifogydd, ansawdd yr aer) yn cael eu teimlo’n gydradd, gan atgyfnerthu’r angen am strydoedd diogel, carbon isel, symudedd a gwytnwch</w:t>
      </w:r>
      <w:r>
        <w:rPr>
          <w:rStyle w:val="FootnoteReference"/>
          <w:rFonts w:ascii="Arial" w:hAnsi="Arial" w:cs="Arial"/>
          <w:sz w:val="24"/>
          <w:szCs w:val="24"/>
        </w:rPr>
        <w:footnoteReference w:id="6"/>
      </w:r>
    </w:p>
    <w:p w14:paraId="0F1D9A4A" w14:textId="77777777" w:rsidR="006251BA" w:rsidRPr="00BE77B5" w:rsidRDefault="003D1FCF" w:rsidP="006251BA">
      <w:pPr>
        <w:rPr>
          <w:rFonts w:ascii="Arial" w:hAnsi="Arial" w:cs="Arial"/>
          <w:b/>
          <w:bCs/>
          <w:color w:val="000000" w:themeColor="text1"/>
          <w:sz w:val="24"/>
        </w:rPr>
      </w:pPr>
      <w:r>
        <w:rPr>
          <w:rFonts w:ascii="Arial" w:eastAsia="Arial" w:hAnsi="Arial" w:cs="Arial"/>
          <w:b/>
          <w:bCs/>
          <w:color w:val="000000"/>
          <w:sz w:val="24"/>
          <w:szCs w:val="24"/>
          <w:lang w:val="cy-GB"/>
        </w:rPr>
        <w:t>Atal</w:t>
      </w:r>
    </w:p>
    <w:p w14:paraId="2F256A53" w14:textId="77777777" w:rsidR="002626E7" w:rsidRDefault="003D1FCF" w:rsidP="0000697A">
      <w:pPr>
        <w:rPr>
          <w:rFonts w:ascii="Arial" w:hAnsi="Arial" w:cs="Arial"/>
          <w:sz w:val="24"/>
          <w:szCs w:val="24"/>
        </w:rPr>
      </w:pPr>
      <w:r>
        <w:rPr>
          <w:rFonts w:ascii="Arial" w:eastAsia="Arial" w:hAnsi="Arial" w:cs="Arial"/>
          <w:sz w:val="24"/>
          <w:szCs w:val="24"/>
          <w:lang w:val="cy-GB"/>
        </w:rPr>
        <w:t>Mae’r cynnig hwn yn cefnogi gwneud cerdded a theithio ar olwynion yn haws, a’r dewis mwyaf cyfleus ar gyfer siwrneiau byr o fewn cymunedau, gan hyrwyddo gweithgarwch corfforol rheolaidd, lleihau’r peryglon a llygredd ar y ffordd, a chefnogi cydlyniant cymunedol, o ganlyniad, yn cyfrannu at dorri cylchredau negyddol o iechyd gwael, niwed i’r amgylchedd a mynd i’r afael ag eithrio cymdeithasol ac unigrwydd.</w:t>
      </w:r>
    </w:p>
    <w:p w14:paraId="1227AD54" w14:textId="527D6200" w:rsidR="006251BA" w:rsidRPr="002626E7" w:rsidRDefault="003D1FCF" w:rsidP="0000697A">
      <w:pPr>
        <w:rPr>
          <w:rStyle w:val="Strong"/>
          <w:rFonts w:ascii="Arial" w:hAnsi="Arial" w:cs="Arial"/>
          <w:b w:val="0"/>
          <w:bCs w:val="0"/>
          <w:sz w:val="24"/>
          <w:szCs w:val="24"/>
        </w:rPr>
      </w:pPr>
      <w:r>
        <w:rPr>
          <w:rFonts w:ascii="Arial" w:eastAsia="Arial" w:hAnsi="Arial" w:cs="Arial"/>
          <w:b/>
          <w:bCs/>
          <w:color w:val="000000"/>
          <w:sz w:val="24"/>
          <w:szCs w:val="24"/>
          <w:lang w:val="cy-GB"/>
        </w:rPr>
        <w:t>Integreiddio</w:t>
      </w:r>
    </w:p>
    <w:p w14:paraId="402D00C8" w14:textId="48CCBC10" w:rsidR="008929D7" w:rsidRPr="007C5202" w:rsidRDefault="003D1FCF" w:rsidP="007C5202">
      <w:pPr>
        <w:rPr>
          <w:rStyle w:val="Strong"/>
          <w:rFonts w:ascii="Arial" w:hAnsi="Arial" w:cs="Arial"/>
          <w:b w:val="0"/>
          <w:bCs w:val="0"/>
          <w:sz w:val="24"/>
          <w:szCs w:val="24"/>
        </w:rPr>
      </w:pPr>
      <w:r>
        <w:rPr>
          <w:rFonts w:ascii="Arial" w:eastAsia="Arial" w:hAnsi="Arial" w:cs="Arial"/>
          <w:sz w:val="24"/>
          <w:szCs w:val="24"/>
          <w:lang w:val="cy-GB"/>
        </w:rPr>
        <w:t xml:space="preserve">Mae’r cynnig hwn yn integreiddio amcanion a blaenoriaethau Llwybr Newydd ac yn cyd-fynd â gweledigaeth Llywodraeth y DU o ‘Transport for All’, drwy gefnogi pobl i wneud dewisiadau cludiant mwy cynaliadwy, a sicrhau bod y strydoedd yn hygyrch ac yn ddiogel i bawb, yn ogystal ag adlewyrchu galw’r cyhoedd am ddewisiadau amgen i yrru. </w:t>
      </w:r>
      <w:r>
        <w:rPr>
          <w:rStyle w:val="FootnoteReference"/>
          <w:rFonts w:ascii="Arial" w:hAnsi="Arial" w:cs="Arial"/>
          <w:sz w:val="24"/>
          <w:szCs w:val="24"/>
        </w:rPr>
        <w:footnoteReference w:id="7"/>
      </w:r>
    </w:p>
    <w:p w14:paraId="17313BCC" w14:textId="77777777" w:rsidR="006251BA" w:rsidRPr="00BE77B5" w:rsidRDefault="003D1FCF" w:rsidP="006251BA">
      <w:pPr>
        <w:rPr>
          <w:rFonts w:ascii="Arial" w:hAnsi="Arial" w:cs="Arial"/>
          <w:b/>
          <w:bCs/>
          <w:color w:val="000000" w:themeColor="text1"/>
          <w:sz w:val="24"/>
        </w:rPr>
      </w:pPr>
      <w:r>
        <w:rPr>
          <w:rFonts w:ascii="Arial" w:eastAsia="Arial" w:hAnsi="Arial" w:cs="Arial"/>
          <w:b/>
          <w:bCs/>
          <w:color w:val="000000"/>
          <w:sz w:val="24"/>
          <w:szCs w:val="24"/>
          <w:lang w:val="cy-GB"/>
        </w:rPr>
        <w:t>Cydweithio</w:t>
      </w:r>
    </w:p>
    <w:p w14:paraId="097ACD37" w14:textId="239F6410" w:rsidR="008929D7" w:rsidRPr="007C5202" w:rsidRDefault="003D1FCF" w:rsidP="007C5202">
      <w:pPr>
        <w:rPr>
          <w:rStyle w:val="Strong"/>
          <w:rFonts w:ascii="Arial" w:hAnsi="Arial" w:cs="Arial"/>
          <w:b w:val="0"/>
          <w:bCs w:val="0"/>
          <w:sz w:val="24"/>
          <w:szCs w:val="24"/>
        </w:rPr>
      </w:pPr>
      <w:r>
        <w:rPr>
          <w:rFonts w:ascii="Arial" w:eastAsia="Arial" w:hAnsi="Arial" w:cs="Arial"/>
          <w:sz w:val="24"/>
          <w:szCs w:val="24"/>
          <w:lang w:val="cy-GB"/>
        </w:rPr>
        <w:t xml:space="preserve">Lluniwyd y cynnig hwn gyda chefnogaeth gan fudd-ddeiliaid a phartneriaid amrywiol, gan gynnwys Trafnidiaeth Cymru (TfW), y Grŵp Trawsbleidiol ar Ddeddf Teithio Llesol, TRL, Cyngor Caerdydd, Panel Hygyrchedd a Chynhwysiant Trafnidiaeth Cymru, Teithio Llesol Lloegr, Cyngor Westminster, arbenigwyr ac academyddion, a disgyblion o Ysgol Gynradd Hawthorne.  </w:t>
      </w:r>
    </w:p>
    <w:p w14:paraId="307F0DAE" w14:textId="77777777" w:rsidR="006251BA" w:rsidRPr="00BE77B5" w:rsidRDefault="003D1FCF" w:rsidP="006251BA">
      <w:pPr>
        <w:rPr>
          <w:rFonts w:ascii="Arial" w:hAnsi="Arial" w:cs="Arial"/>
          <w:b/>
          <w:bCs/>
          <w:color w:val="000000" w:themeColor="text1"/>
          <w:sz w:val="24"/>
        </w:rPr>
      </w:pPr>
      <w:r>
        <w:rPr>
          <w:rFonts w:ascii="Arial" w:eastAsia="Arial" w:hAnsi="Arial" w:cs="Arial"/>
          <w:b/>
          <w:bCs/>
          <w:color w:val="000000"/>
          <w:sz w:val="24"/>
          <w:szCs w:val="24"/>
          <w:lang w:val="cy-GB"/>
        </w:rPr>
        <w:lastRenderedPageBreak/>
        <w:t>Cyfranogi</w:t>
      </w:r>
    </w:p>
    <w:p w14:paraId="3C8267A8" w14:textId="2D4AE91F" w:rsidR="009357F1" w:rsidRPr="009357F1" w:rsidRDefault="003D1FCF" w:rsidP="006251BA">
      <w:pPr>
        <w:rPr>
          <w:rFonts w:ascii="Arial" w:hAnsi="Arial" w:cs="Arial"/>
          <w:sz w:val="24"/>
          <w:szCs w:val="24"/>
        </w:rPr>
      </w:pPr>
      <w:r>
        <w:rPr>
          <w:rFonts w:ascii="Arial" w:eastAsia="Arial" w:hAnsi="Arial" w:cs="Arial"/>
          <w:sz w:val="24"/>
          <w:szCs w:val="24"/>
          <w:lang w:val="cy-GB"/>
        </w:rPr>
        <w:t>Casglodd ymgysylltiad cynnar yn ystod treialon Caerdydd faterion ymarferwyr a phrofiad defnyddwyr, gyda chyfranogiad targed grwpiau a oedd yn cynrychioli pobl anabl. Roedd adroddiad TRL yn adeiladu ar waith blaenorol ym Manceinion, a gefnogwyd gan fewnbwn academyddion ac arbenigwyr. Cafodd Awdurdodau Lleol y newyddion diweddaraf yn rheolaidd am gynnydd y treial, yn ogystal â’r canlyniadau. Yn ail gam symud o’r treialon i gynnig deddfwriaethol, bu ymgysylltiad pellach gyda Phanel Hygyrchedd a Chynhwysiant Trafnidiaeth Cymru, yn ogystal â phlant.</w:t>
      </w:r>
    </w:p>
    <w:p w14:paraId="6C840C9D" w14:textId="0557989F" w:rsidR="006251BA" w:rsidRPr="002626E7" w:rsidRDefault="003D1FCF" w:rsidP="006251BA">
      <w:pPr>
        <w:rPr>
          <w:rFonts w:ascii="Arial" w:hAnsi="Arial" w:cs="Arial"/>
          <w:color w:val="000000" w:themeColor="text1"/>
          <w:sz w:val="28"/>
          <w:szCs w:val="28"/>
        </w:rPr>
      </w:pPr>
      <w:r>
        <w:rPr>
          <w:rFonts w:ascii="Arial" w:eastAsia="Arial" w:hAnsi="Arial" w:cs="Arial"/>
          <w:b/>
          <w:bCs/>
          <w:color w:val="000000"/>
          <w:sz w:val="28"/>
          <w:szCs w:val="28"/>
          <w:lang w:val="cy-GB"/>
        </w:rPr>
        <w:t>1.3 Effaith</w:t>
      </w:r>
    </w:p>
    <w:p w14:paraId="128A7AF4" w14:textId="682BFB0A" w:rsidR="009057E9" w:rsidRPr="007C5202" w:rsidRDefault="003D1FCF" w:rsidP="009057E9">
      <w:pPr>
        <w:spacing w:before="120"/>
        <w:rPr>
          <w:rFonts w:ascii="Arial" w:hAnsi="Arial" w:cs="Arial"/>
          <w:iCs/>
          <w:color w:val="000000" w:themeColor="text1"/>
          <w:sz w:val="24"/>
        </w:rPr>
      </w:pPr>
      <w:r>
        <w:rPr>
          <w:rFonts w:ascii="Arial" w:eastAsia="Arial" w:hAnsi="Arial" w:cs="Arial"/>
          <w:b/>
          <w:bCs/>
          <w:iCs/>
          <w:color w:val="000000"/>
          <w:sz w:val="24"/>
          <w:szCs w:val="24"/>
          <w:lang w:val="cy-GB"/>
        </w:rPr>
        <w:t>Dadleuon allweddol o blaid y cynnig:</w:t>
      </w:r>
    </w:p>
    <w:p w14:paraId="659B9D02" w14:textId="1EFE6013" w:rsidR="009057E9" w:rsidRPr="007C5202" w:rsidRDefault="003D1FCF" w:rsidP="00666DA0">
      <w:pPr>
        <w:numPr>
          <w:ilvl w:val="0"/>
          <w:numId w:val="9"/>
        </w:numPr>
        <w:spacing w:before="120"/>
        <w:rPr>
          <w:rFonts w:ascii="Arial" w:hAnsi="Arial" w:cs="Arial"/>
          <w:iCs/>
          <w:color w:val="000000" w:themeColor="text1"/>
          <w:sz w:val="24"/>
        </w:rPr>
      </w:pPr>
      <w:r>
        <w:rPr>
          <w:rFonts w:ascii="Arial" w:eastAsia="Arial" w:hAnsi="Arial" w:cs="Arial"/>
          <w:iCs/>
          <w:color w:val="000000"/>
          <w:sz w:val="24"/>
          <w:szCs w:val="24"/>
          <w:lang w:val="cy-GB"/>
        </w:rPr>
        <w:t xml:space="preserve">Mae croesfannau rhagweladwy yn gwella pa mor gyfforddus a hyderus y gall pobl gerdded, yn enwedig grwpiau diamddiffyn sy’n elwa. </w:t>
      </w:r>
    </w:p>
    <w:p w14:paraId="1DE342AD" w14:textId="2E200D43" w:rsidR="009057E9" w:rsidRPr="007C5202" w:rsidRDefault="003D1FCF" w:rsidP="00666DA0">
      <w:pPr>
        <w:numPr>
          <w:ilvl w:val="0"/>
          <w:numId w:val="9"/>
        </w:numPr>
        <w:spacing w:before="120"/>
        <w:rPr>
          <w:rFonts w:ascii="Arial" w:hAnsi="Arial" w:cs="Arial"/>
          <w:iCs/>
          <w:color w:val="000000" w:themeColor="text1"/>
          <w:sz w:val="24"/>
        </w:rPr>
      </w:pPr>
      <w:r>
        <w:rPr>
          <w:rFonts w:ascii="Arial" w:eastAsia="Arial" w:hAnsi="Arial" w:cs="Arial"/>
          <w:iCs/>
          <w:color w:val="000000"/>
          <w:sz w:val="24"/>
          <w:szCs w:val="24"/>
          <w:lang w:val="cy-GB"/>
        </w:rPr>
        <w:t xml:space="preserve">Bydd y cynnig yn gwella diogelwch cerddwr drwy ddarparu blaenoriaeth glir, sy’n lleihau gwrthdrawiadau, ac yn cyd-fynd â newidiadau diweddar i Reolau’r Ffordd Fawr. </w:t>
      </w:r>
      <w:r w:rsidR="00EE4395" w:rsidRPr="00EE4395">
        <w:rPr>
          <w:rFonts w:ascii="Arial" w:eastAsia="Arial" w:hAnsi="Arial" w:cs="Arial"/>
          <w:iCs/>
          <w:color w:val="000000"/>
          <w:sz w:val="24"/>
          <w:szCs w:val="24"/>
        </w:rPr>
        <w:t xml:space="preserve">Mae </w:t>
      </w:r>
      <w:proofErr w:type="spellStart"/>
      <w:r w:rsidR="00EE4395" w:rsidRPr="00EE4395">
        <w:rPr>
          <w:rFonts w:ascii="Arial" w:eastAsia="Arial" w:hAnsi="Arial" w:cs="Arial"/>
          <w:iCs/>
          <w:color w:val="000000"/>
          <w:sz w:val="24"/>
          <w:szCs w:val="24"/>
        </w:rPr>
        <w:t>astudiaeth</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ymchwil</w:t>
      </w:r>
      <w:proofErr w:type="spellEnd"/>
      <w:r w:rsidR="00EE4395" w:rsidRPr="00EE4395">
        <w:rPr>
          <w:rFonts w:ascii="Arial" w:eastAsia="Arial" w:hAnsi="Arial" w:cs="Arial"/>
          <w:iCs/>
          <w:color w:val="000000"/>
          <w:sz w:val="24"/>
          <w:szCs w:val="24"/>
        </w:rPr>
        <w:t xml:space="preserve"> a </w:t>
      </w:r>
      <w:proofErr w:type="spellStart"/>
      <w:r w:rsidR="00EE4395" w:rsidRPr="00EE4395">
        <w:rPr>
          <w:rFonts w:ascii="Arial" w:eastAsia="Arial" w:hAnsi="Arial" w:cs="Arial"/>
          <w:iCs/>
          <w:color w:val="000000"/>
          <w:sz w:val="24"/>
          <w:szCs w:val="24"/>
        </w:rPr>
        <w:t>gomisiynwyd</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gan</w:t>
      </w:r>
      <w:proofErr w:type="spellEnd"/>
      <w:r w:rsidR="00EE4395" w:rsidRPr="00EE4395">
        <w:rPr>
          <w:rFonts w:ascii="Arial" w:eastAsia="Arial" w:hAnsi="Arial" w:cs="Arial"/>
          <w:iCs/>
          <w:color w:val="000000"/>
          <w:sz w:val="24"/>
          <w:szCs w:val="24"/>
        </w:rPr>
        <w:t xml:space="preserve"> Transport Scotland </w:t>
      </w:r>
      <w:proofErr w:type="spellStart"/>
      <w:r w:rsidR="00EE4395" w:rsidRPr="00EE4395">
        <w:rPr>
          <w:rFonts w:ascii="Arial" w:eastAsia="Arial" w:hAnsi="Arial" w:cs="Arial"/>
          <w:iCs/>
          <w:color w:val="000000"/>
          <w:sz w:val="24"/>
          <w:szCs w:val="24"/>
        </w:rPr>
        <w:t>yn</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amcangyfrif</w:t>
      </w:r>
      <w:proofErr w:type="spellEnd"/>
      <w:r w:rsidR="00EE4395" w:rsidRPr="00EE4395">
        <w:rPr>
          <w:rFonts w:ascii="Arial" w:eastAsia="Arial" w:hAnsi="Arial" w:cs="Arial"/>
          <w:iCs/>
          <w:color w:val="000000"/>
          <w:sz w:val="24"/>
          <w:szCs w:val="24"/>
        </w:rPr>
        <w:t xml:space="preserve"> bod y </w:t>
      </w:r>
      <w:proofErr w:type="spellStart"/>
      <w:r w:rsidR="00EE4395" w:rsidRPr="00EE4395">
        <w:rPr>
          <w:rFonts w:ascii="Arial" w:eastAsia="Arial" w:hAnsi="Arial" w:cs="Arial"/>
          <w:iCs/>
          <w:color w:val="000000"/>
          <w:sz w:val="24"/>
          <w:szCs w:val="24"/>
        </w:rPr>
        <w:t>potensial</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i</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ddamweiniau</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cerddwyr</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gael</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eu</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lleihau</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rhwng</w:t>
      </w:r>
      <w:proofErr w:type="spellEnd"/>
      <w:r w:rsidR="00EE4395" w:rsidRPr="00EE4395">
        <w:rPr>
          <w:rFonts w:ascii="Arial" w:eastAsia="Arial" w:hAnsi="Arial" w:cs="Arial"/>
          <w:iCs/>
          <w:color w:val="000000"/>
          <w:sz w:val="24"/>
          <w:szCs w:val="24"/>
        </w:rPr>
        <w:t xml:space="preserve"> 40% ac 80% </w:t>
      </w:r>
      <w:proofErr w:type="spellStart"/>
      <w:r w:rsidR="00EE4395" w:rsidRPr="00EE4395">
        <w:rPr>
          <w:rFonts w:ascii="Arial" w:eastAsia="Arial" w:hAnsi="Arial" w:cs="Arial"/>
          <w:iCs/>
          <w:color w:val="000000"/>
          <w:sz w:val="24"/>
          <w:szCs w:val="24"/>
        </w:rPr>
        <w:t>o'i</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gymharu</w:t>
      </w:r>
      <w:proofErr w:type="spellEnd"/>
      <w:r w:rsidR="00EE4395" w:rsidRPr="00EE4395">
        <w:rPr>
          <w:rFonts w:ascii="Arial" w:eastAsia="Arial" w:hAnsi="Arial" w:cs="Arial"/>
          <w:iCs/>
          <w:color w:val="000000"/>
          <w:sz w:val="24"/>
          <w:szCs w:val="24"/>
        </w:rPr>
        <w:t xml:space="preserve"> â </w:t>
      </w:r>
      <w:proofErr w:type="spellStart"/>
      <w:r w:rsidR="00EE4395" w:rsidRPr="00EE4395">
        <w:rPr>
          <w:rFonts w:ascii="Arial" w:eastAsia="Arial" w:hAnsi="Arial" w:cs="Arial"/>
          <w:iCs/>
          <w:color w:val="000000"/>
          <w:sz w:val="24"/>
          <w:szCs w:val="24"/>
        </w:rPr>
        <w:t>phe</w:t>
      </w:r>
      <w:proofErr w:type="spellEnd"/>
      <w:r w:rsidR="00EE4395" w:rsidRPr="00EE4395">
        <w:rPr>
          <w:rFonts w:ascii="Arial" w:eastAsia="Arial" w:hAnsi="Arial" w:cs="Arial"/>
          <w:iCs/>
          <w:color w:val="000000"/>
          <w:sz w:val="24"/>
          <w:szCs w:val="24"/>
        </w:rPr>
        <w:t xml:space="preserve"> </w:t>
      </w:r>
      <w:proofErr w:type="spellStart"/>
      <w:r w:rsidR="00EE4395" w:rsidRPr="00EE4395">
        <w:rPr>
          <w:rFonts w:ascii="Arial" w:eastAsia="Arial" w:hAnsi="Arial" w:cs="Arial"/>
          <w:iCs/>
          <w:color w:val="000000"/>
          <w:sz w:val="24"/>
          <w:szCs w:val="24"/>
        </w:rPr>
        <w:t>na</w:t>
      </w:r>
      <w:proofErr w:type="spellEnd"/>
      <w:r w:rsidR="00EE4395" w:rsidRPr="00EE4395">
        <w:rPr>
          <w:rFonts w:ascii="Arial" w:eastAsia="Arial" w:hAnsi="Arial" w:cs="Arial"/>
          <w:iCs/>
          <w:color w:val="000000"/>
          <w:sz w:val="24"/>
          <w:szCs w:val="24"/>
        </w:rPr>
        <w:t xml:space="preserve"> bai </w:t>
      </w:r>
      <w:proofErr w:type="spellStart"/>
      <w:r w:rsidR="00EE4395" w:rsidRPr="00EE4395">
        <w:rPr>
          <w:rFonts w:ascii="Arial" w:eastAsia="Arial" w:hAnsi="Arial" w:cs="Arial"/>
          <w:iCs/>
          <w:color w:val="000000"/>
          <w:sz w:val="24"/>
          <w:szCs w:val="24"/>
        </w:rPr>
        <w:t>croesfan</w:t>
      </w:r>
      <w:proofErr w:type="spellEnd"/>
      <w:r w:rsidR="00EE4395" w:rsidRPr="00EE4395">
        <w:rPr>
          <w:rFonts w:ascii="Arial" w:eastAsia="Arial" w:hAnsi="Arial" w:cs="Arial"/>
          <w:iCs/>
          <w:color w:val="000000"/>
          <w:sz w:val="24"/>
          <w:szCs w:val="24"/>
        </w:rPr>
        <w:t xml:space="preserve"> o </w:t>
      </w:r>
      <w:proofErr w:type="spellStart"/>
      <w:r w:rsidR="00EE4395" w:rsidRPr="00EE4395">
        <w:rPr>
          <w:rFonts w:ascii="Arial" w:eastAsia="Arial" w:hAnsi="Arial" w:cs="Arial"/>
          <w:iCs/>
          <w:color w:val="000000"/>
          <w:sz w:val="24"/>
          <w:szCs w:val="24"/>
        </w:rPr>
        <w:t>gwbl</w:t>
      </w:r>
      <w:proofErr w:type="spellEnd"/>
      <w:r w:rsidR="00EE4395">
        <w:rPr>
          <w:rFonts w:ascii="Arial" w:eastAsia="Arial" w:hAnsi="Arial" w:cs="Arial"/>
          <w:iCs/>
          <w:color w:val="000000"/>
          <w:sz w:val="24"/>
          <w:szCs w:val="24"/>
        </w:rPr>
        <w:t>.</w:t>
      </w:r>
      <w:r w:rsidR="00EE4395">
        <w:rPr>
          <w:rStyle w:val="FootnoteReference"/>
          <w:rFonts w:ascii="Arial" w:eastAsia="Arial" w:hAnsi="Arial" w:cs="Arial"/>
          <w:iCs/>
          <w:color w:val="000000"/>
          <w:sz w:val="24"/>
          <w:szCs w:val="24"/>
        </w:rPr>
        <w:footnoteReference w:id="8"/>
      </w:r>
    </w:p>
    <w:p w14:paraId="32819E5F" w14:textId="4854D779" w:rsidR="009057E9" w:rsidRPr="007C5202" w:rsidRDefault="003D1FCF" w:rsidP="00666DA0">
      <w:pPr>
        <w:numPr>
          <w:ilvl w:val="0"/>
          <w:numId w:val="9"/>
        </w:numPr>
        <w:spacing w:before="120"/>
        <w:rPr>
          <w:rFonts w:ascii="Arial" w:hAnsi="Arial" w:cs="Arial"/>
          <w:iCs/>
          <w:color w:val="000000" w:themeColor="text1"/>
          <w:sz w:val="24"/>
        </w:rPr>
      </w:pPr>
      <w:r>
        <w:rPr>
          <w:rFonts w:ascii="Arial" w:eastAsia="Arial" w:hAnsi="Arial" w:cs="Arial"/>
          <w:iCs/>
          <w:color w:val="000000"/>
          <w:sz w:val="24"/>
          <w:szCs w:val="24"/>
          <w:lang w:val="cy-GB"/>
        </w:rPr>
        <w:t xml:space="preserve">Bydd cyflwyniad croesfannau sebra ar ffyrdd ymyl yn annog cerdded a theithio ar olwynion ymhellach, ac yn helpu i greu llwybrau diogelach i'r ysgol. </w:t>
      </w:r>
    </w:p>
    <w:p w14:paraId="31A56CD7" w14:textId="701DB8BD" w:rsidR="009057E9" w:rsidRDefault="003D1FCF" w:rsidP="00666DA0">
      <w:pPr>
        <w:numPr>
          <w:ilvl w:val="0"/>
          <w:numId w:val="9"/>
        </w:numPr>
        <w:spacing w:before="120"/>
        <w:rPr>
          <w:rFonts w:ascii="Arial" w:hAnsi="Arial" w:cs="Arial"/>
          <w:iCs/>
          <w:color w:val="000000" w:themeColor="text1"/>
          <w:sz w:val="24"/>
        </w:rPr>
      </w:pPr>
      <w:r>
        <w:rPr>
          <w:rFonts w:ascii="Arial" w:eastAsia="Arial" w:hAnsi="Arial" w:cs="Arial"/>
          <w:iCs/>
          <w:color w:val="000000"/>
          <w:sz w:val="24"/>
          <w:szCs w:val="24"/>
          <w:lang w:val="cy-GB"/>
        </w:rPr>
        <w:t xml:space="preserve">Mae’r croesfannau’n gost effeithiol ac yn addasadwy, gan eu bod yn rhatach i’w gosod na chroesfannau sebra llawn, ac yn fwy addas ar gyfer ardaloedd gyda therfynau cyflymder 20mya, gan y bydd gyrwyr yn cael amser i weld ac ymateb i groesfan sebra syml heb rybudd goleuadau’n fflachio. </w:t>
      </w:r>
    </w:p>
    <w:p w14:paraId="3B950837" w14:textId="77777777" w:rsidR="009357F1" w:rsidRPr="007C5202" w:rsidRDefault="009357F1" w:rsidP="009357F1">
      <w:pPr>
        <w:spacing w:before="120"/>
        <w:ind w:left="720"/>
        <w:rPr>
          <w:rFonts w:ascii="Arial" w:hAnsi="Arial" w:cs="Arial"/>
          <w:iCs/>
          <w:color w:val="000000" w:themeColor="text1"/>
          <w:sz w:val="24"/>
        </w:rPr>
      </w:pPr>
    </w:p>
    <w:p w14:paraId="324D5524" w14:textId="77777777" w:rsidR="009057E9" w:rsidRPr="007C5202" w:rsidRDefault="003D1FCF" w:rsidP="009057E9">
      <w:pPr>
        <w:spacing w:before="120"/>
        <w:rPr>
          <w:rFonts w:ascii="Arial" w:hAnsi="Arial" w:cs="Arial"/>
          <w:iCs/>
          <w:color w:val="000000" w:themeColor="text1"/>
          <w:sz w:val="24"/>
        </w:rPr>
      </w:pPr>
      <w:r>
        <w:rPr>
          <w:rFonts w:ascii="Arial" w:eastAsia="Arial" w:hAnsi="Arial" w:cs="Arial"/>
          <w:b/>
          <w:bCs/>
          <w:iCs/>
          <w:color w:val="000000"/>
          <w:sz w:val="24"/>
          <w:szCs w:val="24"/>
          <w:lang w:val="cy-GB"/>
        </w:rPr>
        <w:t>Dadleuon allweddol yn erbyn:</w:t>
      </w:r>
    </w:p>
    <w:p w14:paraId="5BC8022B" w14:textId="33344A2D" w:rsidR="009057E9" w:rsidRPr="009F5DA0" w:rsidRDefault="003D1FCF" w:rsidP="00666DA0">
      <w:pPr>
        <w:numPr>
          <w:ilvl w:val="0"/>
          <w:numId w:val="10"/>
        </w:numPr>
        <w:spacing w:before="120"/>
        <w:rPr>
          <w:rFonts w:ascii="Arial" w:hAnsi="Arial" w:cs="Arial"/>
          <w:iCs/>
          <w:color w:val="000000" w:themeColor="text1"/>
          <w:sz w:val="24"/>
        </w:rPr>
      </w:pPr>
      <w:r>
        <w:rPr>
          <w:rFonts w:ascii="Arial" w:eastAsia="Arial" w:hAnsi="Arial" w:cs="Arial"/>
          <w:iCs/>
          <w:color w:val="000000"/>
          <w:sz w:val="24"/>
          <w:szCs w:val="24"/>
          <w:lang w:val="cy-GB"/>
        </w:rPr>
        <w:t xml:space="preserve">Gall absenoldeb y goleuadau arwain at ddryswch gyrwyr a materion cydymffurfio, a all arwain at ansicrwydd a pherygl o beidio cydymffurfio. </w:t>
      </w:r>
    </w:p>
    <w:p w14:paraId="4F704AB8" w14:textId="1CF3D3B8" w:rsidR="00EE4395" w:rsidRPr="007C5202" w:rsidRDefault="00EE4395" w:rsidP="00666DA0">
      <w:pPr>
        <w:numPr>
          <w:ilvl w:val="0"/>
          <w:numId w:val="10"/>
        </w:numPr>
        <w:spacing w:before="120"/>
        <w:rPr>
          <w:rFonts w:ascii="Arial" w:hAnsi="Arial" w:cs="Arial"/>
          <w:iCs/>
          <w:color w:val="000000" w:themeColor="text1"/>
          <w:sz w:val="24"/>
        </w:rPr>
      </w:pPr>
      <w:proofErr w:type="spellStart"/>
      <w:r w:rsidRPr="00EE4395">
        <w:rPr>
          <w:rFonts w:ascii="Arial" w:hAnsi="Arial" w:cs="Arial"/>
          <w:iCs/>
          <w:color w:val="000000" w:themeColor="text1"/>
          <w:sz w:val="24"/>
        </w:rPr>
        <w:t>Efallai</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na</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fydd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gyrwyr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ildio</w:t>
      </w:r>
      <w:proofErr w:type="spellEnd"/>
      <w:r w:rsidRPr="00EE4395">
        <w:rPr>
          <w:rFonts w:ascii="Arial" w:hAnsi="Arial" w:cs="Arial"/>
          <w:iCs/>
          <w:color w:val="000000" w:themeColor="text1"/>
          <w:sz w:val="24"/>
        </w:rPr>
        <w:t xml:space="preserve"> pan </w:t>
      </w:r>
      <w:proofErr w:type="spellStart"/>
      <w:r w:rsidRPr="00EE4395">
        <w:rPr>
          <w:rFonts w:ascii="Arial" w:hAnsi="Arial" w:cs="Arial"/>
          <w:iCs/>
          <w:color w:val="000000" w:themeColor="text1"/>
          <w:sz w:val="24"/>
        </w:rPr>
        <w:t>fydd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cerddwyr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disgwyl</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iddyn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nhw</w:t>
      </w:r>
      <w:proofErr w:type="spellEnd"/>
      <w:r w:rsidRPr="00EE4395">
        <w:rPr>
          <w:rFonts w:ascii="Arial" w:hAnsi="Arial" w:cs="Arial"/>
          <w:iCs/>
          <w:color w:val="000000" w:themeColor="text1"/>
          <w:sz w:val="24"/>
        </w:rPr>
        <w:t xml:space="preserve">. Pan </w:t>
      </w:r>
      <w:proofErr w:type="spellStart"/>
      <w:r w:rsidRPr="00EE4395">
        <w:rPr>
          <w:rFonts w:ascii="Arial" w:hAnsi="Arial" w:cs="Arial"/>
          <w:iCs/>
          <w:color w:val="000000" w:themeColor="text1"/>
          <w:sz w:val="24"/>
        </w:rPr>
        <w:t>fydd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gyrwyr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gwneud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hynny</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efallai</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na</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fydd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gyrwyr</w:t>
      </w:r>
      <w:proofErr w:type="spellEnd"/>
      <w:r w:rsidRPr="00EE4395">
        <w:rPr>
          <w:rFonts w:ascii="Arial" w:hAnsi="Arial" w:cs="Arial"/>
          <w:iCs/>
          <w:color w:val="000000" w:themeColor="text1"/>
          <w:sz w:val="24"/>
        </w:rPr>
        <w:t xml:space="preserve"> y </w:t>
      </w:r>
      <w:proofErr w:type="spellStart"/>
      <w:r w:rsidRPr="00EE4395">
        <w:rPr>
          <w:rFonts w:ascii="Arial" w:hAnsi="Arial" w:cs="Arial"/>
          <w:iCs/>
          <w:color w:val="000000" w:themeColor="text1"/>
          <w:sz w:val="24"/>
        </w:rPr>
        <w:t>tu</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ôl</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i'r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gyrrwr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stopio'n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gywir</w:t>
      </w:r>
      <w:proofErr w:type="spellEnd"/>
      <w:r w:rsidRPr="00EE4395">
        <w:rPr>
          <w:rFonts w:ascii="Arial" w:hAnsi="Arial" w:cs="Arial"/>
          <w:iCs/>
          <w:color w:val="000000" w:themeColor="text1"/>
          <w:sz w:val="24"/>
        </w:rPr>
        <w:t xml:space="preserve"> ac </w:t>
      </w:r>
      <w:proofErr w:type="spellStart"/>
      <w:r w:rsidRPr="00EE4395">
        <w:rPr>
          <w:rFonts w:ascii="Arial" w:hAnsi="Arial" w:cs="Arial"/>
          <w:iCs/>
          <w:color w:val="000000" w:themeColor="text1"/>
          <w:sz w:val="24"/>
        </w:rPr>
        <w:t>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ymateb</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iddo</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gan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greu</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risg</w:t>
      </w:r>
      <w:proofErr w:type="spellEnd"/>
      <w:r w:rsidRPr="00EE4395">
        <w:rPr>
          <w:rFonts w:ascii="Arial" w:hAnsi="Arial" w:cs="Arial"/>
          <w:iCs/>
          <w:color w:val="000000" w:themeColor="text1"/>
          <w:sz w:val="24"/>
        </w:rPr>
        <w:t xml:space="preserve"> o </w:t>
      </w:r>
      <w:proofErr w:type="spellStart"/>
      <w:r w:rsidRPr="00EE4395">
        <w:rPr>
          <w:rFonts w:ascii="Arial" w:hAnsi="Arial" w:cs="Arial"/>
          <w:iCs/>
          <w:color w:val="000000" w:themeColor="text1"/>
          <w:sz w:val="24"/>
        </w:rPr>
        <w:t>wrthdrawiad</w:t>
      </w:r>
      <w:proofErr w:type="spellEnd"/>
      <w:r w:rsidRPr="00EE4395">
        <w:rPr>
          <w:rFonts w:ascii="Arial" w:hAnsi="Arial" w:cs="Arial"/>
          <w:iCs/>
          <w:color w:val="000000" w:themeColor="text1"/>
          <w:sz w:val="24"/>
        </w:rPr>
        <w:t>.</w:t>
      </w:r>
    </w:p>
    <w:p w14:paraId="23081F63" w14:textId="3F8D505C" w:rsidR="009057E9" w:rsidRPr="007C5202" w:rsidRDefault="003D1FCF" w:rsidP="00666DA0">
      <w:pPr>
        <w:numPr>
          <w:ilvl w:val="0"/>
          <w:numId w:val="10"/>
        </w:numPr>
        <w:spacing w:before="120"/>
        <w:rPr>
          <w:rFonts w:ascii="Arial" w:hAnsi="Arial" w:cs="Arial"/>
          <w:iCs/>
          <w:color w:val="000000" w:themeColor="text1"/>
          <w:sz w:val="24"/>
        </w:rPr>
      </w:pPr>
      <w:r>
        <w:rPr>
          <w:rFonts w:ascii="Arial" w:eastAsia="Arial" w:hAnsi="Arial" w:cs="Arial"/>
          <w:iCs/>
          <w:color w:val="000000"/>
          <w:sz w:val="24"/>
          <w:szCs w:val="24"/>
          <w:lang w:val="cy-GB"/>
        </w:rPr>
        <w:lastRenderedPageBreak/>
        <w:t xml:space="preserve">Mae pryderon yn bodoli ynghylch gwelededd a diogelwch, gan gynnwys gwelediad gwael, gwelededd gydol nos, ac anawsterau posib ar gyfer defnyddwyr dall neu â nam ar eu golwg. </w:t>
      </w:r>
    </w:p>
    <w:p w14:paraId="09A8E4CC" w14:textId="24EDCF26" w:rsidR="009057E9" w:rsidRPr="009F5DA0" w:rsidRDefault="003D1FCF" w:rsidP="00666DA0">
      <w:pPr>
        <w:numPr>
          <w:ilvl w:val="0"/>
          <w:numId w:val="10"/>
        </w:numPr>
        <w:spacing w:before="120"/>
        <w:rPr>
          <w:rFonts w:ascii="Arial" w:hAnsi="Arial" w:cs="Arial"/>
          <w:iCs/>
          <w:color w:val="000000" w:themeColor="text1"/>
          <w:sz w:val="24"/>
        </w:rPr>
      </w:pPr>
      <w:r>
        <w:rPr>
          <w:rFonts w:ascii="Arial" w:eastAsia="Arial" w:hAnsi="Arial" w:cs="Arial"/>
          <w:iCs/>
          <w:color w:val="000000"/>
          <w:sz w:val="24"/>
          <w:szCs w:val="24"/>
          <w:lang w:val="cy-GB"/>
        </w:rPr>
        <w:t xml:space="preserve">Os byddai rhai cyffyrdd yn mabwysiadu’r marciau hyn, gall cymhwysiad anghyson atgyfnerthu camsyniadau ymysg defnyddwyr y ffordd. </w:t>
      </w:r>
    </w:p>
    <w:p w14:paraId="604EAB05" w14:textId="2D4E3265" w:rsidR="00EE4395" w:rsidRPr="007C5202" w:rsidRDefault="00EE4395" w:rsidP="00666DA0">
      <w:pPr>
        <w:numPr>
          <w:ilvl w:val="0"/>
          <w:numId w:val="10"/>
        </w:numPr>
        <w:spacing w:before="120"/>
        <w:rPr>
          <w:rFonts w:ascii="Arial" w:hAnsi="Arial" w:cs="Arial"/>
          <w:iCs/>
          <w:color w:val="000000" w:themeColor="text1"/>
          <w:sz w:val="24"/>
        </w:rPr>
      </w:pPr>
      <w:proofErr w:type="spellStart"/>
      <w:r w:rsidRPr="00EE4395">
        <w:rPr>
          <w:rFonts w:ascii="Arial" w:hAnsi="Arial" w:cs="Arial"/>
          <w:iCs/>
          <w:color w:val="000000" w:themeColor="text1"/>
          <w:sz w:val="24"/>
        </w:rPr>
        <w:t>Bydd</w:t>
      </w:r>
      <w:proofErr w:type="spellEnd"/>
      <w:r w:rsidRPr="00EE4395">
        <w:rPr>
          <w:rFonts w:ascii="Arial" w:hAnsi="Arial" w:cs="Arial"/>
          <w:iCs/>
          <w:color w:val="000000" w:themeColor="text1"/>
          <w:sz w:val="24"/>
        </w:rPr>
        <w:t xml:space="preserve"> y </w:t>
      </w:r>
      <w:proofErr w:type="spellStart"/>
      <w:r w:rsidRPr="00EE4395">
        <w:rPr>
          <w:rFonts w:ascii="Arial" w:hAnsi="Arial" w:cs="Arial"/>
          <w:iCs/>
          <w:color w:val="000000" w:themeColor="text1"/>
          <w:sz w:val="24"/>
        </w:rPr>
        <w:t>gwelliant</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deddfwriaethol</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gwneud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eithriad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sy'n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caniatáu</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i</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yrwyr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fynd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ymlaen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i'r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groesfan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sebra</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i</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allu</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gweld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cyn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troi</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ar</w:t>
      </w:r>
      <w:proofErr w:type="spellEnd"/>
      <w:r w:rsidRPr="00EE4395">
        <w:rPr>
          <w:rFonts w:ascii="Arial" w:hAnsi="Arial" w:cs="Arial"/>
          <w:iCs/>
          <w:color w:val="000000" w:themeColor="text1"/>
          <w:sz w:val="24"/>
        </w:rPr>
        <w:t xml:space="preserve"> y </w:t>
      </w:r>
      <w:proofErr w:type="spellStart"/>
      <w:r w:rsidRPr="00EE4395">
        <w:rPr>
          <w:rFonts w:ascii="Arial" w:hAnsi="Arial" w:cs="Arial"/>
          <w:iCs/>
          <w:color w:val="000000" w:themeColor="text1"/>
          <w:sz w:val="24"/>
        </w:rPr>
        <w:t>brif</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ffordd</w:t>
      </w:r>
      <w:proofErr w:type="spellEnd"/>
      <w:r w:rsidRPr="00EE4395">
        <w:rPr>
          <w:rFonts w:ascii="Arial" w:hAnsi="Arial" w:cs="Arial"/>
          <w:iCs/>
          <w:color w:val="000000" w:themeColor="text1"/>
          <w:sz w:val="24"/>
        </w:rPr>
        <w:t xml:space="preserve">. Gallai </w:t>
      </w:r>
      <w:proofErr w:type="spellStart"/>
      <w:r w:rsidRPr="00EE4395">
        <w:rPr>
          <w:rFonts w:ascii="Arial" w:hAnsi="Arial" w:cs="Arial"/>
          <w:iCs/>
          <w:color w:val="000000" w:themeColor="text1"/>
          <w:sz w:val="24"/>
        </w:rPr>
        <w:t>hyn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fod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risg</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diogelwch</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gan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nad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yw</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gyrwyr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bellach</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siŵr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pryd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mae'n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briodol</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stopio</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ar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groesfan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ynghyd</w:t>
      </w:r>
      <w:proofErr w:type="spellEnd"/>
      <w:r w:rsidRPr="00EE4395">
        <w:rPr>
          <w:rFonts w:ascii="Arial" w:hAnsi="Arial" w:cs="Arial"/>
          <w:iCs/>
          <w:color w:val="000000" w:themeColor="text1"/>
          <w:sz w:val="24"/>
        </w:rPr>
        <w:t xml:space="preserve"> â </w:t>
      </w:r>
      <w:proofErr w:type="spellStart"/>
      <w:r w:rsidRPr="00EE4395">
        <w:rPr>
          <w:rFonts w:ascii="Arial" w:hAnsi="Arial" w:cs="Arial"/>
          <w:iCs/>
          <w:color w:val="000000" w:themeColor="text1"/>
          <w:sz w:val="24"/>
        </w:rPr>
        <w:t>newidiadau</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posibl</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yn</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ymddygiad</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gyrwyr</w:t>
      </w:r>
      <w:proofErr w:type="spellEnd"/>
      <w:r w:rsidRPr="00EE4395">
        <w:rPr>
          <w:rFonts w:ascii="Arial" w:hAnsi="Arial" w:cs="Arial"/>
          <w:iCs/>
          <w:color w:val="000000" w:themeColor="text1"/>
          <w:sz w:val="24"/>
        </w:rPr>
        <w:t xml:space="preserve"> ac </w:t>
      </w:r>
      <w:proofErr w:type="spellStart"/>
      <w:r w:rsidRPr="00EE4395">
        <w:rPr>
          <w:rFonts w:ascii="Arial" w:hAnsi="Arial" w:cs="Arial"/>
          <w:iCs/>
          <w:color w:val="000000" w:themeColor="text1"/>
          <w:sz w:val="24"/>
        </w:rPr>
        <w:t>agweddau</w:t>
      </w:r>
      <w:proofErr w:type="spellEnd"/>
      <w:r w:rsidRPr="00EE4395">
        <w:rPr>
          <w:rFonts w:ascii="Arial" w:hAnsi="Arial" w:cs="Arial"/>
          <w:iCs/>
          <w:color w:val="000000" w:themeColor="text1"/>
          <w:sz w:val="24"/>
        </w:rPr>
        <w:t xml:space="preserve"> at </w:t>
      </w:r>
      <w:proofErr w:type="spellStart"/>
      <w:r w:rsidRPr="00EE4395">
        <w:rPr>
          <w:rFonts w:ascii="Arial" w:hAnsi="Arial" w:cs="Arial"/>
          <w:iCs/>
          <w:color w:val="000000" w:themeColor="text1"/>
          <w:sz w:val="24"/>
        </w:rPr>
        <w:t>stopio</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ar</w:t>
      </w:r>
      <w:proofErr w:type="spellEnd"/>
      <w:r w:rsidRPr="00EE4395">
        <w:rPr>
          <w:rFonts w:ascii="Arial" w:hAnsi="Arial" w:cs="Arial"/>
          <w:iCs/>
          <w:color w:val="000000" w:themeColor="text1"/>
          <w:sz w:val="24"/>
        </w:rPr>
        <w:t xml:space="preserve"> </w:t>
      </w:r>
      <w:proofErr w:type="spellStart"/>
      <w:r w:rsidRPr="00EE4395">
        <w:rPr>
          <w:rFonts w:ascii="Arial" w:hAnsi="Arial" w:cs="Arial"/>
          <w:iCs/>
          <w:color w:val="000000" w:themeColor="text1"/>
          <w:sz w:val="24"/>
        </w:rPr>
        <w:t>groesfannau</w:t>
      </w:r>
      <w:proofErr w:type="spellEnd"/>
      <w:r w:rsidRPr="00EE4395">
        <w:rPr>
          <w:rFonts w:ascii="Arial" w:hAnsi="Arial" w:cs="Arial"/>
          <w:iCs/>
          <w:color w:val="000000" w:themeColor="text1"/>
          <w:sz w:val="24"/>
        </w:rPr>
        <w:t>.</w:t>
      </w:r>
    </w:p>
    <w:p w14:paraId="54DC80EC" w14:textId="4C84C43A" w:rsidR="00076970" w:rsidRPr="00F64E6A" w:rsidRDefault="003D1FCF" w:rsidP="00076970">
      <w:pPr>
        <w:spacing w:before="120"/>
        <w:rPr>
          <w:rStyle w:val="Strong"/>
          <w:rFonts w:ascii="Arial" w:hAnsi="Arial" w:cs="Arial"/>
          <w:b w:val="0"/>
          <w:bCs w:val="0"/>
          <w:iCs/>
          <w:color w:val="000000" w:themeColor="text1"/>
          <w:sz w:val="24"/>
        </w:rPr>
      </w:pPr>
      <w:r>
        <w:rPr>
          <w:rStyle w:val="Strong"/>
          <w:rFonts w:ascii="Arial" w:eastAsia="Arial" w:hAnsi="Arial" w:cs="Arial"/>
          <w:b w:val="0"/>
          <w:bCs w:val="0"/>
          <w:iCs/>
          <w:color w:val="000000"/>
          <w:sz w:val="24"/>
          <w:szCs w:val="24"/>
          <w:lang w:val="cy-GB"/>
        </w:rPr>
        <w:t xml:space="preserve">Bydd nifer o’r pryderon sydd wedi codi yn cael eu hystyried yn y canllawiau sy’n cael eu llunio ar gyfer awdurdodau priffyrdd i gyd-fynd â’r newid deddfwriaethol. Mae dau weithdy wedi cael eu cynllunio ar gyfer mis Ionawr a Chwefror 2026 er mwyn drafftio’r canllawiau, gan gynnwys budd-ddeiliaid allweddol a grwpiau defnyddwyr. </w:t>
      </w:r>
    </w:p>
    <w:p w14:paraId="762AAB1E" w14:textId="2A4AD339" w:rsidR="00D9557D" w:rsidRPr="00F64E6A" w:rsidRDefault="003D1FCF" w:rsidP="00076970">
      <w:pPr>
        <w:spacing w:before="120"/>
        <w:rPr>
          <w:rStyle w:val="Strong"/>
          <w:rFonts w:ascii="Arial" w:hAnsi="Arial" w:cs="Arial"/>
          <w:b w:val="0"/>
          <w:bCs w:val="0"/>
          <w:iCs/>
          <w:color w:val="000000" w:themeColor="text1"/>
          <w:sz w:val="24"/>
        </w:rPr>
      </w:pPr>
      <w:r>
        <w:rPr>
          <w:rStyle w:val="Strong"/>
          <w:rFonts w:ascii="Arial" w:eastAsia="Arial" w:hAnsi="Arial" w:cs="Arial"/>
          <w:b w:val="0"/>
          <w:bCs w:val="0"/>
          <w:iCs/>
          <w:color w:val="000000"/>
          <w:sz w:val="24"/>
          <w:szCs w:val="24"/>
          <w:lang w:val="cy-GB"/>
        </w:rPr>
        <w:t xml:space="preserve">Mae Llywodraeth Cymru wedi rhoi cyllideb wrth gefn i gyfathrebu’r newid deddfwriaethol hwn drwy hysbysebu ar sianeli cyfryngau cymdeithasol unwaith mae’r ddeddfwriaeth wedi dod i rym, ac mae partneriaid wedi cytuno i rannu’r neges. </w:t>
      </w:r>
    </w:p>
    <w:p w14:paraId="532A2CBE" w14:textId="20135161" w:rsidR="006251BA" w:rsidRPr="002626E7" w:rsidRDefault="003D1FCF" w:rsidP="006251BA">
      <w:pPr>
        <w:rPr>
          <w:rStyle w:val="Strong"/>
          <w:rFonts w:ascii="Arial" w:hAnsi="Arial" w:cs="Arial"/>
          <w:bCs w:val="0"/>
          <w:color w:val="000000" w:themeColor="text1"/>
          <w:sz w:val="28"/>
          <w:szCs w:val="28"/>
        </w:rPr>
      </w:pPr>
      <w:r>
        <w:rPr>
          <w:rStyle w:val="Strong"/>
          <w:rFonts w:ascii="Arial" w:eastAsia="Arial" w:hAnsi="Arial" w:cs="Arial"/>
          <w:color w:val="000000"/>
          <w:sz w:val="28"/>
          <w:szCs w:val="28"/>
          <w:lang w:val="cy-GB"/>
        </w:rPr>
        <w:t>1.4 Costau ac Arbedion</w:t>
      </w:r>
    </w:p>
    <w:p w14:paraId="0AE5BEF9" w14:textId="2D79F179" w:rsidR="00565821" w:rsidRPr="00BE77B5" w:rsidRDefault="003D1FCF">
      <w:pPr>
        <w:shd w:val="clear" w:color="auto" w:fill="FFFFFF"/>
        <w:spacing w:before="0" w:after="0" w:line="240" w:lineRule="auto"/>
        <w:textAlignment w:val="baseline"/>
        <w:rPr>
          <w:rFonts w:ascii="Arial" w:eastAsia="Times New Roman" w:hAnsi="Arial" w:cs="Arial"/>
          <w:color w:val="000000"/>
          <w:sz w:val="24"/>
          <w:szCs w:val="24"/>
        </w:rPr>
      </w:pPr>
      <w:r>
        <w:rPr>
          <w:rFonts w:ascii="Arial" w:eastAsia="Arial" w:hAnsi="Arial" w:cs="Arial"/>
          <w:color w:val="000000"/>
          <w:sz w:val="24"/>
          <w:szCs w:val="24"/>
          <w:lang w:val="cy-GB"/>
        </w:rPr>
        <w:t xml:space="preserve">Nid yw’r diwygiad i’r ddeddfwriaeth yn cario costau uniongyrchol, ac eithrio cyfraniad amser swyddogion. Mae’r diwygiad deddfwriaethol yn caniatáu awdurdodau priffyrdd i gyflwyno’r math hwn o groesfan; nid yw’n gorfodi iddynt wneud. </w:t>
      </w:r>
    </w:p>
    <w:p w14:paraId="18F75185" w14:textId="77777777" w:rsidR="00CC5D4E" w:rsidRPr="00BE77B5" w:rsidRDefault="003D1FCF" w:rsidP="00665120">
      <w:pPr>
        <w:spacing w:line="240" w:lineRule="auto"/>
        <w:textAlignment w:val="baseline"/>
        <w:rPr>
          <w:rFonts w:ascii="Arial" w:eastAsia="Times New Roman" w:hAnsi="Arial" w:cs="Arial"/>
          <w:color w:val="000000"/>
          <w:sz w:val="24"/>
          <w:szCs w:val="24"/>
        </w:rPr>
      </w:pPr>
      <w:r>
        <w:rPr>
          <w:rFonts w:ascii="Arial" w:eastAsia="Arial" w:hAnsi="Arial" w:cs="Arial"/>
          <w:color w:val="000000"/>
          <w:sz w:val="24"/>
          <w:szCs w:val="24"/>
          <w:lang w:val="cy-GB"/>
        </w:rPr>
        <w:t xml:space="preserve">Nid yw cymharu’r gost o groesfan syml i groesfan safonol draddodiadol yn rhwydd, oherwydd mae’r costau’n dibynnu ar y lleoliad, costau’r dyluniad a rheoli traffig. Serch hynny, cafwyd rhai o’r costau gan Gyngor Caerdydd. </w:t>
      </w:r>
    </w:p>
    <w:p w14:paraId="4C7285F4" w14:textId="7FD5244C" w:rsidR="00FF0F70" w:rsidRPr="00BE77B5" w:rsidRDefault="003D1FCF" w:rsidP="00665120">
      <w:pPr>
        <w:spacing w:line="240" w:lineRule="auto"/>
        <w:textAlignment w:val="baseline"/>
        <w:rPr>
          <w:rFonts w:ascii="Arial" w:eastAsia="Times New Roman" w:hAnsi="Arial" w:cs="Arial"/>
          <w:color w:val="000000"/>
          <w:sz w:val="24"/>
          <w:szCs w:val="24"/>
        </w:rPr>
      </w:pPr>
      <w:r>
        <w:rPr>
          <w:rFonts w:ascii="Arial" w:eastAsia="Arial" w:hAnsi="Arial" w:cs="Arial"/>
          <w:color w:val="000000"/>
          <w:sz w:val="24"/>
          <w:szCs w:val="24"/>
          <w:lang w:val="cy-GB"/>
        </w:rPr>
        <w:t>Cyfanswm cost croesfannau sebra ar ffyrdd ymyl mewn tri lleoliad yng Ngogledd Llandaf, a Phentref yr Eglwys Newydd oedd (gan gynnwys dyluniad, goruchwyliaeth, ffioedd ac ati) oedd £30,735.19. Byddai costau gosod croesfan sebra sengl heb dwmpath yn £40-50 mil, yn dibynnu ar y lleoliad, gofynion rheoli traffig, a heb gynnwys ffioedd dylunio eto. Mae Cyngor Caerdydd yn amcangyfrif bod costau ynni ar gyfer croesfan sebra safonol  (2 bolyn a 4 llusern) tua £188.84 y flwyddyn.</w:t>
      </w:r>
    </w:p>
    <w:p w14:paraId="2D3E5CF0" w14:textId="77777777" w:rsidR="009D5C21" w:rsidRPr="00BE77B5" w:rsidRDefault="003D1FCF">
      <w:pPr>
        <w:shd w:val="clear" w:color="auto" w:fill="FFFFFF"/>
        <w:spacing w:before="0" w:after="0" w:line="240" w:lineRule="auto"/>
        <w:textAlignment w:val="baseline"/>
        <w:rPr>
          <w:rFonts w:ascii="Arial" w:eastAsia="Times New Roman" w:hAnsi="Arial" w:cs="Arial"/>
          <w:color w:val="000000"/>
          <w:sz w:val="24"/>
          <w:szCs w:val="24"/>
        </w:rPr>
      </w:pPr>
      <w:r>
        <w:rPr>
          <w:rFonts w:ascii="Arial" w:eastAsia="Arial" w:hAnsi="Arial" w:cs="Arial"/>
          <w:color w:val="000000"/>
          <w:sz w:val="24"/>
          <w:szCs w:val="24"/>
          <w:lang w:val="cy-GB"/>
        </w:rPr>
        <w:t>Mae gwybodaeth am amcangyfrif costau gan Gyngor Westminster hefyd:</w:t>
      </w:r>
    </w:p>
    <w:p w14:paraId="0BA35DA8" w14:textId="77777777" w:rsidR="009D5C21" w:rsidRPr="00BE77B5" w:rsidRDefault="009D5C21">
      <w:pPr>
        <w:shd w:val="clear" w:color="auto" w:fill="FFFFFF"/>
        <w:spacing w:before="0" w:after="0" w:line="240" w:lineRule="auto"/>
        <w:textAlignment w:val="baseline"/>
        <w:rPr>
          <w:rFonts w:ascii="Arial" w:eastAsia="Times New Roman" w:hAnsi="Arial" w:cs="Arial"/>
          <w:color w:val="000000"/>
          <w:sz w:val="24"/>
          <w:szCs w:val="24"/>
        </w:rPr>
      </w:pPr>
    </w:p>
    <w:p w14:paraId="4AB0816F" w14:textId="608FB8AF" w:rsidR="000E3E7D" w:rsidRPr="00BE77B5" w:rsidRDefault="003D1FCF" w:rsidP="00CC5D4E">
      <w:pPr>
        <w:shd w:val="clear" w:color="auto" w:fill="FFFFFF"/>
        <w:spacing w:before="0" w:after="0" w:line="240" w:lineRule="auto"/>
        <w:textAlignment w:val="baseline"/>
        <w:rPr>
          <w:rFonts w:ascii="Arial" w:eastAsia="Times New Roman" w:hAnsi="Arial" w:cs="Arial"/>
          <w:i/>
          <w:iCs/>
          <w:color w:val="000000"/>
          <w:sz w:val="24"/>
          <w:szCs w:val="24"/>
        </w:rPr>
      </w:pPr>
      <w:r>
        <w:rPr>
          <w:rFonts w:ascii="Arial" w:eastAsia="Arial" w:hAnsi="Arial" w:cs="Arial"/>
          <w:i/>
          <w:iCs/>
          <w:color w:val="000000"/>
          <w:sz w:val="24"/>
          <w:szCs w:val="24"/>
          <w:lang w:val="cy-GB"/>
        </w:rPr>
        <w:t>‘Dywedodd Mr Sullivan bod croesfannau sebra traddodiadol yn costio £60,000 i £120,000 yr un i’w gosod, oherwydd y cysylltiadau trydanol sydd eu hangen. Gellir gosod “croesfannau sebra ar ffyrdd ymyl” am £20,000 i £25,000, sef “ffracsiwn o’r gost”, gan gynnwys costau monitro, meddai.’</w:t>
      </w:r>
      <w:r>
        <w:rPr>
          <w:rStyle w:val="FootnoteReference"/>
          <w:rFonts w:ascii="Arial" w:eastAsia="Times New Roman" w:hAnsi="Arial" w:cs="Arial"/>
          <w:i/>
          <w:iCs/>
          <w:color w:val="000000"/>
          <w:sz w:val="24"/>
          <w:szCs w:val="24"/>
        </w:rPr>
        <w:footnoteReference w:id="9"/>
      </w:r>
    </w:p>
    <w:p w14:paraId="2C92380E" w14:textId="77777777" w:rsidR="00234C3F" w:rsidRPr="00BE77B5" w:rsidRDefault="00234C3F" w:rsidP="00665120">
      <w:pPr>
        <w:shd w:val="clear" w:color="auto" w:fill="FFFFFF"/>
        <w:spacing w:before="0" w:after="0" w:line="240" w:lineRule="auto"/>
        <w:textAlignment w:val="baseline"/>
        <w:rPr>
          <w:rStyle w:val="Strong"/>
          <w:rFonts w:ascii="Arial" w:eastAsia="Times New Roman" w:hAnsi="Arial" w:cs="Arial"/>
          <w:b w:val="0"/>
          <w:bCs w:val="0"/>
          <w:i/>
          <w:iCs/>
          <w:color w:val="000000"/>
          <w:sz w:val="24"/>
          <w:szCs w:val="24"/>
        </w:rPr>
      </w:pPr>
    </w:p>
    <w:p w14:paraId="77245A57" w14:textId="0C0EA709" w:rsidR="009357F1" w:rsidRPr="002626E7" w:rsidRDefault="003D1FCF" w:rsidP="009357F1">
      <w:pPr>
        <w:rPr>
          <w:rStyle w:val="Strong"/>
          <w:rFonts w:ascii="Arial" w:hAnsi="Arial" w:cs="Arial"/>
          <w:bCs w:val="0"/>
          <w:color w:val="000000" w:themeColor="text1"/>
          <w:sz w:val="28"/>
          <w:szCs w:val="28"/>
        </w:rPr>
      </w:pPr>
      <w:r>
        <w:rPr>
          <w:rStyle w:val="Strong"/>
          <w:rFonts w:ascii="Arial" w:eastAsia="Arial" w:hAnsi="Arial" w:cs="Arial"/>
          <w:color w:val="000000"/>
          <w:sz w:val="28"/>
          <w:szCs w:val="28"/>
          <w:lang w:val="cy-GB"/>
        </w:rPr>
        <w:lastRenderedPageBreak/>
        <w:t>1.5 Mecanwaith</w:t>
      </w:r>
    </w:p>
    <w:p w14:paraId="2F26C943" w14:textId="1BD5E0F8" w:rsidR="00335E4B" w:rsidRPr="009357F1" w:rsidRDefault="003D1FCF" w:rsidP="009357F1">
      <w:pPr>
        <w:rPr>
          <w:rFonts w:ascii="Arial" w:hAnsi="Arial" w:cs="Arial"/>
          <w:b/>
          <w:color w:val="000000" w:themeColor="text1"/>
          <w:sz w:val="24"/>
        </w:rPr>
      </w:pPr>
      <w:r>
        <w:rPr>
          <w:rFonts w:ascii="Arial" w:eastAsia="Arial" w:hAnsi="Arial" w:cs="Arial"/>
          <w:sz w:val="24"/>
          <w:szCs w:val="24"/>
          <w:lang w:val="cy-GB"/>
        </w:rPr>
        <w:t xml:space="preserve">Mae Rheoliadau 2016 yn darparu sail gyfreithiol ar gyfer croesfannau cerddwyr, a bydd yn gosod gofynion amrywiol ar gyfer y croesfannau. Bydd angen gwneud diwygiadau i Reoliadau 2016 er mwyn caniatáu awdurdodau priffyrdd i greu croesfannau sebra na fydd angen goleuadau’n fflachio na’r marciau igam-ogam. Bydd angen i groesfannau sebra ar ffyrdd ymyl fodloni’r gofynion eraill fel y disgrifir yn y Rheoliadau. </w:t>
      </w:r>
    </w:p>
    <w:p w14:paraId="727230CB" w14:textId="77777777" w:rsidR="00335E4B" w:rsidRPr="00BE77B5" w:rsidRDefault="003D1FCF" w:rsidP="00665120">
      <w:pPr>
        <w:spacing w:after="0" w:line="240" w:lineRule="auto"/>
        <w:rPr>
          <w:rFonts w:ascii="Arial" w:eastAsia="Calibri" w:hAnsi="Arial" w:cs="Arial"/>
          <w:sz w:val="24"/>
          <w:szCs w:val="24"/>
        </w:rPr>
      </w:pPr>
      <w:r>
        <w:rPr>
          <w:rFonts w:ascii="Arial" w:eastAsia="Arial" w:hAnsi="Arial" w:cs="Arial"/>
          <w:sz w:val="24"/>
          <w:szCs w:val="24"/>
          <w:lang w:val="cy-GB"/>
        </w:rPr>
        <w:t>Mae’r pwerau i wneud y diwygiadau perthnasol yn cael eu cynnwys yn adrannau 25 a 64 Deddf Rheoleiddio Traffig Ffyrdd 1984 (Deddf 1984).</w:t>
      </w:r>
    </w:p>
    <w:p w14:paraId="613C35B3" w14:textId="77777777" w:rsidR="00335E4B" w:rsidRPr="00BE77B5" w:rsidRDefault="003D1FCF" w:rsidP="00665120">
      <w:pPr>
        <w:spacing w:after="0" w:line="240" w:lineRule="auto"/>
        <w:rPr>
          <w:rFonts w:ascii="Arial" w:eastAsia="Calibri" w:hAnsi="Arial" w:cs="Arial"/>
          <w:sz w:val="24"/>
          <w:szCs w:val="24"/>
        </w:rPr>
      </w:pPr>
      <w:r>
        <w:rPr>
          <w:rFonts w:ascii="Arial" w:eastAsia="Arial" w:hAnsi="Arial" w:cs="Arial"/>
          <w:sz w:val="24"/>
          <w:szCs w:val="24"/>
          <w:lang w:val="cy-GB"/>
        </w:rPr>
        <w:t xml:space="preserve">Mae Adran 134 Deddf 1984 yn cynnwys gofyniad ar Weinidogion Cymru i ymgynghori sefydliadau cynrychioliadol fel y bo’n briodol a’r Ysgrifennydd Gwladol cyn gwneud rheoliadau dan adran 25 neu 64. </w:t>
      </w:r>
    </w:p>
    <w:p w14:paraId="4A5E5528" w14:textId="77777777" w:rsidR="007C1A95" w:rsidRPr="00BE77B5" w:rsidRDefault="007C1A95" w:rsidP="0062779F">
      <w:pPr>
        <w:shd w:val="clear" w:color="auto" w:fill="FFFFFF"/>
        <w:spacing w:line="336" w:lineRule="atLeast"/>
        <w:rPr>
          <w:rFonts w:ascii="Arial" w:hAnsi="Arial" w:cs="Arial"/>
          <w:bCs/>
          <w:color w:val="000000" w:themeColor="text1"/>
          <w:sz w:val="24"/>
        </w:rPr>
      </w:pPr>
    </w:p>
    <w:p w14:paraId="1FF5C5F6" w14:textId="77777777" w:rsidR="0053087B" w:rsidRPr="00BE77B5" w:rsidRDefault="0053087B" w:rsidP="0062779F">
      <w:pPr>
        <w:shd w:val="clear" w:color="auto" w:fill="FFFFFF"/>
        <w:spacing w:line="336" w:lineRule="atLeast"/>
        <w:rPr>
          <w:rFonts w:ascii="Arial" w:hAnsi="Arial" w:cs="Arial"/>
          <w:b/>
          <w:color w:val="000000" w:themeColor="text1"/>
          <w:sz w:val="24"/>
        </w:rPr>
      </w:pPr>
    </w:p>
    <w:p w14:paraId="32B82D75" w14:textId="00547EDC" w:rsidR="00350436" w:rsidRPr="00BE77B5" w:rsidRDefault="003D1FCF" w:rsidP="00666DA0">
      <w:pPr>
        <w:pStyle w:val="ListParagraph"/>
        <w:numPr>
          <w:ilvl w:val="0"/>
          <w:numId w:val="6"/>
        </w:numPr>
        <w:rPr>
          <w:rFonts w:ascii="Arial" w:hAnsi="Arial" w:cs="Arial"/>
          <w:b/>
          <w:bCs/>
          <w:color w:val="000000" w:themeColor="text1"/>
          <w:kern w:val="36"/>
          <w:sz w:val="40"/>
          <w:szCs w:val="34"/>
        </w:rPr>
      </w:pPr>
      <w:r w:rsidRPr="00BE77B5">
        <w:rPr>
          <w:rFonts w:ascii="Arial" w:hAnsi="Arial" w:cs="Arial"/>
          <w:color w:val="000000" w:themeColor="text1"/>
          <w:sz w:val="24"/>
        </w:rPr>
        <w:br w:type="page"/>
      </w:r>
    </w:p>
    <w:p w14:paraId="5EB4B918" w14:textId="77777777" w:rsidR="000D0F05" w:rsidRPr="00BE77B5" w:rsidRDefault="003D1FCF" w:rsidP="0087210C">
      <w:pPr>
        <w:pStyle w:val="Heading1"/>
        <w:rPr>
          <w:rFonts w:ascii="Arial" w:hAnsi="Arial" w:cs="Arial"/>
          <w:color w:val="000000" w:themeColor="text1"/>
          <w:sz w:val="28"/>
        </w:rPr>
      </w:pPr>
      <w:bookmarkStart w:id="3" w:name="_Section_2._What"/>
      <w:bookmarkStart w:id="4" w:name="_Toc221522549"/>
      <w:bookmarkEnd w:id="3"/>
      <w:r>
        <w:rPr>
          <w:rFonts w:ascii="Arial" w:eastAsia="Arial" w:hAnsi="Arial" w:cs="Arial"/>
          <w:color w:val="000000"/>
          <w:spacing w:val="0"/>
          <w:sz w:val="28"/>
          <w:szCs w:val="28"/>
          <w:lang w:val="cy-GB"/>
        </w:rPr>
        <w:lastRenderedPageBreak/>
        <w:t>Adran 2. Beth fydd yr effaith ar les cymdeithasol?</w:t>
      </w:r>
      <w:bookmarkEnd w:id="4"/>
    </w:p>
    <w:p w14:paraId="32733440" w14:textId="77777777" w:rsidR="00741F66" w:rsidRPr="00BE77B5" w:rsidRDefault="003D1FCF" w:rsidP="009035A8">
      <w:pPr>
        <w:shd w:val="clear" w:color="auto" w:fill="FFFFFF"/>
        <w:spacing w:line="336" w:lineRule="atLeast"/>
        <w:rPr>
          <w:rFonts w:ascii="Arial" w:hAnsi="Arial" w:cs="Arial"/>
          <w:b/>
          <w:color w:val="000000" w:themeColor="text1"/>
          <w:sz w:val="28"/>
          <w:szCs w:val="28"/>
        </w:rPr>
      </w:pPr>
      <w:r>
        <w:rPr>
          <w:rFonts w:ascii="Arial" w:eastAsia="Arial" w:hAnsi="Arial" w:cs="Arial"/>
          <w:b/>
          <w:bCs/>
          <w:color w:val="000000"/>
          <w:sz w:val="28"/>
          <w:szCs w:val="28"/>
          <w:lang w:val="cy-GB"/>
        </w:rPr>
        <w:t>2.1 Pobl a Chymunedau</w:t>
      </w:r>
    </w:p>
    <w:p w14:paraId="3EE1FA65" w14:textId="5E7F2864" w:rsidR="006E286A" w:rsidRPr="00BE77B5" w:rsidRDefault="003D1FCF" w:rsidP="00A87996">
      <w:pPr>
        <w:pStyle w:val="ListParagraph"/>
        <w:ind w:left="0"/>
        <w:rPr>
          <w:rFonts w:ascii="Arial" w:hAnsi="Arial" w:cs="Arial"/>
          <w:sz w:val="24"/>
          <w:szCs w:val="24"/>
        </w:rPr>
      </w:pPr>
      <w:r>
        <w:rPr>
          <w:rFonts w:ascii="Arial" w:eastAsia="Arial" w:hAnsi="Arial" w:cs="Arial"/>
          <w:sz w:val="24"/>
          <w:szCs w:val="24"/>
          <w:lang w:val="cy-GB"/>
        </w:rPr>
        <w:t xml:space="preserve">Mae’r cynnig yn disgwyl effeithiau cadarnhaol ar bobl a chymunedau i’w wneud yn haws ac yn fwy pleserus i gerdded, teithio ar feics a beicio o fewn cymunedau. Byddai’r manteision yn cael eu teimlo gan bobl sy’n wynebu’r rhwystrau mwyaf o ran cerdded, teithio ar olwynion a beicio, sef pobl anabl, plant a phobl ifanc, pobl hŷn, ac aelwydydd incwm isel. </w:t>
      </w:r>
    </w:p>
    <w:p w14:paraId="029A2ED1" w14:textId="704F711E" w:rsidR="00F92582" w:rsidRPr="00BE77B5" w:rsidRDefault="003D1FCF" w:rsidP="00F92582">
      <w:pPr>
        <w:shd w:val="clear" w:color="auto" w:fill="FFFFFF"/>
        <w:spacing w:line="336" w:lineRule="atLeast"/>
        <w:rPr>
          <w:rFonts w:ascii="Arial" w:hAnsi="Arial" w:cs="Arial"/>
          <w:b/>
          <w:color w:val="000000" w:themeColor="text1"/>
          <w:sz w:val="24"/>
        </w:rPr>
      </w:pPr>
      <w:r>
        <w:rPr>
          <w:rFonts w:ascii="Arial" w:eastAsia="Arial" w:hAnsi="Arial" w:cs="Arial"/>
          <w:b/>
          <w:bCs/>
          <w:color w:val="000000"/>
          <w:sz w:val="28"/>
          <w:szCs w:val="28"/>
          <w:lang w:val="cy-GB"/>
        </w:rPr>
        <w:t>2.2 Hawliau Plant (CRIA llawn yn Atodiad A)</w:t>
      </w:r>
    </w:p>
    <w:p w14:paraId="45A557D8" w14:textId="75F3AA5A" w:rsidR="0014189A" w:rsidRPr="00BE77B5" w:rsidRDefault="003D1FCF" w:rsidP="00DB47CB">
      <w:pPr>
        <w:shd w:val="clear" w:color="auto" w:fill="FFFFFF"/>
        <w:spacing w:line="336" w:lineRule="atLeast"/>
        <w:rPr>
          <w:rFonts w:ascii="Arial" w:hAnsi="Arial" w:cs="Arial"/>
          <w:color w:val="000000" w:themeColor="text1"/>
          <w:sz w:val="24"/>
          <w:szCs w:val="24"/>
        </w:rPr>
      </w:pPr>
      <w:r>
        <w:rPr>
          <w:rFonts w:ascii="Arial" w:eastAsia="Arial" w:hAnsi="Arial" w:cs="Arial"/>
          <w:sz w:val="24"/>
          <w:szCs w:val="24"/>
          <w:lang w:val="cy-GB"/>
        </w:rPr>
        <w:t>Mae’r cynnig hwn yn cefnogi hawl plant i chwarae, a symudedd annibynnol diogel drwy strydoedd sydd wedi’u cysylltu’n well, yn ddiogel ac yn hygyrch. Mae ymgysylltiad gyda disgyblion o Ysgol Gynradd Hawthorne wedi helpu i nodi’r cynnig hwn. Gellir canfod rhagor o fanylion ar yr effaith ar blant yn Atodiad A.</w:t>
      </w:r>
    </w:p>
    <w:p w14:paraId="2127DB72" w14:textId="31B2F5ED" w:rsidR="00350436" w:rsidRPr="00BE77B5" w:rsidRDefault="003D1FCF" w:rsidP="0070732E">
      <w:pPr>
        <w:shd w:val="clear" w:color="auto" w:fill="FFFFFF"/>
        <w:spacing w:line="336" w:lineRule="atLeast"/>
        <w:rPr>
          <w:rFonts w:ascii="Arial" w:hAnsi="Arial" w:cs="Arial"/>
          <w:b/>
          <w:color w:val="000000" w:themeColor="text1"/>
          <w:sz w:val="28"/>
        </w:rPr>
      </w:pPr>
      <w:r>
        <w:rPr>
          <w:rFonts w:ascii="Arial" w:eastAsia="Arial" w:hAnsi="Arial" w:cs="Arial"/>
          <w:b/>
          <w:bCs/>
          <w:color w:val="000000"/>
          <w:sz w:val="28"/>
          <w:szCs w:val="28"/>
          <w:lang w:val="cy-GB"/>
        </w:rPr>
        <w:t>2.3 Cydraddoldeb</w:t>
      </w:r>
    </w:p>
    <w:p w14:paraId="15C62C7F" w14:textId="006DA1B8" w:rsidR="007D2CF8" w:rsidRPr="00BE77B5" w:rsidRDefault="003D1FCF" w:rsidP="007D2CF8">
      <w:pPr>
        <w:rPr>
          <w:rFonts w:ascii="Arial" w:hAnsi="Arial" w:cs="Arial"/>
          <w:sz w:val="24"/>
          <w:szCs w:val="24"/>
        </w:rPr>
      </w:pPr>
      <w:r>
        <w:rPr>
          <w:rFonts w:ascii="Arial" w:eastAsia="Arial" w:hAnsi="Arial" w:cs="Arial"/>
          <w:sz w:val="24"/>
          <w:szCs w:val="24"/>
          <w:lang w:val="cy-GB"/>
        </w:rPr>
        <w:t xml:space="preserve">Mae Llywodraeth Cymru yn cynnal mecanweithiau parhaus amrywiol, megis y Bwrdd Teithio Llesol Cynhwysol, a Phanel Mynediad a Chynhwysiant Trafnidiaeth Cymru, sy’n estyn gwahoddiad i, ac annog pobl anabl, ac eraill sy’n cael eu heffeithio gan benderfyniadau cludiant i fynegi eu barn. </w:t>
      </w:r>
    </w:p>
    <w:p w14:paraId="15B4B0F5" w14:textId="6629E8C7" w:rsidR="007D2CF8" w:rsidRPr="00BE77B5" w:rsidRDefault="003D1FCF" w:rsidP="007D2CF8">
      <w:pPr>
        <w:rPr>
          <w:rFonts w:ascii="Arial" w:hAnsi="Arial" w:cs="Arial"/>
          <w:sz w:val="24"/>
          <w:szCs w:val="24"/>
        </w:rPr>
      </w:pPr>
      <w:r>
        <w:rPr>
          <w:rFonts w:ascii="Arial" w:eastAsia="Arial" w:hAnsi="Arial" w:cs="Arial"/>
          <w:sz w:val="24"/>
          <w:szCs w:val="24"/>
          <w:lang w:val="cy-GB"/>
        </w:rPr>
        <w:t xml:space="preserve">Cynhaliwyd ymgysylltiad sylweddol gyda phobl anabl yn ystod y treial tri cham yng Nghaerdydd, ac fe barhaodd yn ystod y broses o symud o dreialon i gynigion deddfwriaethol. Gellir canfod rhagor o fanylion am waith ymgysylltu yn Atodiad B. </w:t>
      </w:r>
    </w:p>
    <w:p w14:paraId="7F115D4C" w14:textId="4DFB4191" w:rsidR="00F92582" w:rsidRPr="00BE77B5" w:rsidRDefault="003D1FCF" w:rsidP="00F92582">
      <w:pPr>
        <w:spacing w:line="336" w:lineRule="atLeast"/>
        <w:rPr>
          <w:rFonts w:ascii="Arial" w:hAnsi="Arial" w:cs="Arial"/>
          <w:b/>
          <w:color w:val="000000" w:themeColor="text1"/>
          <w:sz w:val="28"/>
        </w:rPr>
      </w:pPr>
      <w:r>
        <w:rPr>
          <w:rFonts w:ascii="Arial" w:eastAsia="Arial" w:hAnsi="Arial" w:cs="Arial"/>
          <w:b/>
          <w:bCs/>
          <w:color w:val="000000"/>
          <w:sz w:val="28"/>
          <w:szCs w:val="28"/>
          <w:lang w:val="cy-GB"/>
        </w:rPr>
        <w:t>2.4 Prawfesur Gwledig</w:t>
      </w:r>
    </w:p>
    <w:p w14:paraId="57D1BBEB" w14:textId="77777777" w:rsidR="00624C6D" w:rsidRPr="00BE77B5" w:rsidRDefault="003D1FCF" w:rsidP="009035A8">
      <w:pPr>
        <w:rPr>
          <w:rFonts w:ascii="Arial" w:hAnsi="Arial" w:cs="Arial"/>
          <w:bCs/>
          <w:color w:val="000000" w:themeColor="text1"/>
          <w:sz w:val="24"/>
        </w:rPr>
      </w:pPr>
      <w:r>
        <w:rPr>
          <w:rFonts w:ascii="Arial" w:eastAsia="Arial" w:hAnsi="Arial" w:cs="Arial"/>
          <w:bCs/>
          <w:color w:val="000000"/>
          <w:sz w:val="24"/>
          <w:szCs w:val="24"/>
          <w:lang w:val="cy-GB"/>
        </w:rPr>
        <w:t xml:space="preserve">Gellir defnyddio croesfannau sebra ar ffyrdd ymyl yn yr un ffordd mewn ardaloedd gwledig â mewn ardaloedd dinesig adeiledig lle mae pobl yn byw. Mae disgwyl i’r cynnig i ddiwygio deddfwriaeth a defnydd dilynol croesfannau sebra ar ffyrdd ymyl fod yn uwch o fewn awdurdodau gydag ardaloedd dinesig mwy o faint a chyda dwysedd poblogaeth uwch. </w:t>
      </w:r>
    </w:p>
    <w:p w14:paraId="5E70157D" w14:textId="2BD2FA1C" w:rsidR="00F92582" w:rsidRPr="00BE77B5" w:rsidRDefault="003D1FCF" w:rsidP="009035A8">
      <w:pPr>
        <w:rPr>
          <w:rFonts w:ascii="Arial" w:hAnsi="Arial" w:cs="Arial"/>
          <w:bCs/>
          <w:color w:val="000000" w:themeColor="text1"/>
          <w:sz w:val="24"/>
        </w:rPr>
      </w:pPr>
      <w:r>
        <w:rPr>
          <w:rFonts w:ascii="Arial" w:eastAsia="Arial" w:hAnsi="Arial" w:cs="Arial"/>
          <w:bCs/>
          <w:color w:val="000000"/>
          <w:sz w:val="24"/>
          <w:szCs w:val="24"/>
          <w:lang w:val="cy-GB"/>
        </w:rPr>
        <w:t xml:space="preserve">Serch hynny, gall y gost ostyngol o ddefnyddio croesfannau sebra ar ffyrdd ymyl o’i gymharu â chroesfan sebra draddodiadol effeithio ar bobl lle mae dwysedd poblogaeth yn is, ac nid yw niferoedd fel arfer yn sicrhau defnydd croesfan a reolir. </w:t>
      </w:r>
    </w:p>
    <w:p w14:paraId="5AC45CD4" w14:textId="77C32FDF" w:rsidR="00F47043" w:rsidRPr="00BE77B5" w:rsidRDefault="003D1FCF" w:rsidP="00F47043">
      <w:pPr>
        <w:rPr>
          <w:rFonts w:ascii="Arial" w:hAnsi="Arial" w:cs="Arial"/>
          <w:sz w:val="24"/>
          <w:szCs w:val="24"/>
        </w:rPr>
      </w:pPr>
      <w:r>
        <w:rPr>
          <w:rFonts w:ascii="Arial" w:eastAsia="Arial" w:hAnsi="Arial" w:cs="Arial"/>
          <w:bCs/>
          <w:sz w:val="24"/>
          <w:szCs w:val="24"/>
          <w:lang w:val="cy-GB"/>
        </w:rPr>
        <w:t>Gall arwahanrwydd cymdeithasol fod yn arbennig o uwch mewn ardaloedd gwledig. Mae gan y bobl sy’n byw mewn ardaloedd gwledig gyfleoedd cyfyngedig ar gyfer ymgysylltiad cymdeithasol, yn benodol y sawl nad ydynt yn gadael eu cartrefi i fynd i weithio megis ffermwyr, pobl hŷn, rhieni â phlant ifanc, a phobl ddi-waith.</w:t>
      </w:r>
      <w:r>
        <w:rPr>
          <w:rFonts w:ascii="Arial" w:hAnsi="Arial" w:cs="Arial"/>
          <w:bCs/>
          <w:sz w:val="24"/>
          <w:vertAlign w:val="superscript"/>
        </w:rPr>
        <w:footnoteReference w:id="10"/>
      </w:r>
      <w:r>
        <w:rPr>
          <w:rFonts w:ascii="Arial" w:eastAsia="Arial" w:hAnsi="Arial" w:cs="Arial"/>
          <w:bCs/>
          <w:sz w:val="24"/>
          <w:szCs w:val="24"/>
          <w:lang w:val="cy-GB"/>
        </w:rPr>
        <w:t xml:space="preserve"> Mae pandemig Covid-19 hefyd </w:t>
      </w:r>
      <w:r>
        <w:rPr>
          <w:rFonts w:ascii="Arial" w:eastAsia="Arial" w:hAnsi="Arial" w:cs="Arial"/>
          <w:bCs/>
          <w:sz w:val="24"/>
          <w:szCs w:val="24"/>
          <w:lang w:val="cy-GB"/>
        </w:rPr>
        <w:lastRenderedPageBreak/>
        <w:t xml:space="preserve">wedi cynyddu’r nifer o bobl sy’n gweithio o gartref. Mae gan gymunedau gwledig isadeiledd cludiant cyhoeddus anghyson, anhygyrch, neu un nad yw’n bodoli hyd yn oed, a all gymell pobl i beidio â manteisio ar y cyfleoedd i ymgysylltu gyda’u cymunedau lleol.  Byddai defnyddio croesfannau sebra ar ffyrdd ymyl yn atynnu pobl i gerdded a theithio ar olwynion mewn ardaloedd gwledig, a fyddai’n cynyddu cysylltedd cymdeithasol o bosib. </w:t>
      </w:r>
      <w:r>
        <w:rPr>
          <w:rFonts w:ascii="Arial" w:hAnsi="Arial" w:cs="Arial"/>
          <w:sz w:val="24"/>
          <w:vertAlign w:val="superscript"/>
        </w:rPr>
        <w:footnoteReference w:id="11"/>
      </w:r>
    </w:p>
    <w:p w14:paraId="7BF3F797" w14:textId="3E595128" w:rsidR="00156620" w:rsidRPr="00BE77B5" w:rsidRDefault="003D1FCF" w:rsidP="00F47043">
      <w:pPr>
        <w:rPr>
          <w:rFonts w:ascii="Arial" w:hAnsi="Arial" w:cs="Arial"/>
          <w:bCs/>
          <w:sz w:val="24"/>
          <w:szCs w:val="24"/>
        </w:rPr>
      </w:pPr>
      <w:r>
        <w:rPr>
          <w:rFonts w:ascii="Arial" w:eastAsia="Arial" w:hAnsi="Arial" w:cs="Arial"/>
          <w:bCs/>
          <w:color w:val="000000"/>
          <w:sz w:val="24"/>
          <w:szCs w:val="24"/>
          <w:lang w:val="cy-GB"/>
        </w:rPr>
        <w:t>Yn seiliedig ar yr asesiad hwn, nid oes angen asesiad o effaith prawfesur gwledig llawn.</w:t>
      </w:r>
    </w:p>
    <w:p w14:paraId="7F792D16" w14:textId="77777777" w:rsidR="00F92582" w:rsidRPr="00BE77B5" w:rsidRDefault="003D1FCF" w:rsidP="00666DA0">
      <w:pPr>
        <w:pStyle w:val="ListParagraph"/>
        <w:numPr>
          <w:ilvl w:val="1"/>
          <w:numId w:val="1"/>
        </w:numPr>
        <w:autoSpaceDE w:val="0"/>
        <w:autoSpaceDN w:val="0"/>
        <w:adjustRightInd w:val="0"/>
        <w:rPr>
          <w:rFonts w:ascii="Arial" w:hAnsi="Arial" w:cs="Arial"/>
          <w:b/>
          <w:color w:val="000000" w:themeColor="text1"/>
          <w:sz w:val="28"/>
        </w:rPr>
      </w:pPr>
      <w:r>
        <w:rPr>
          <w:rFonts w:ascii="Arial" w:eastAsia="Arial" w:hAnsi="Arial" w:cs="Arial"/>
          <w:b/>
          <w:bCs/>
          <w:color w:val="000000"/>
          <w:sz w:val="28"/>
          <w:szCs w:val="28"/>
          <w:lang w:val="cy-GB"/>
        </w:rPr>
        <w:t>Iechyd</w:t>
      </w:r>
    </w:p>
    <w:p w14:paraId="78BC96E5" w14:textId="77777777" w:rsidR="00F92582" w:rsidRPr="00BE77B5" w:rsidRDefault="003D1FCF" w:rsidP="009035A8">
      <w:pPr>
        <w:autoSpaceDE w:val="0"/>
        <w:autoSpaceDN w:val="0"/>
        <w:adjustRightInd w:val="0"/>
        <w:rPr>
          <w:rFonts w:ascii="Arial" w:hAnsi="Arial" w:cs="Arial"/>
          <w:b/>
          <w:color w:val="000000" w:themeColor="text1"/>
          <w:sz w:val="24"/>
        </w:rPr>
      </w:pPr>
      <w:r>
        <w:rPr>
          <w:rFonts w:ascii="Arial" w:eastAsia="Arial" w:hAnsi="Arial" w:cs="Arial"/>
          <w:b/>
          <w:bCs/>
          <w:color w:val="000000"/>
          <w:sz w:val="24"/>
          <w:szCs w:val="24"/>
          <w:lang w:val="cy-GB"/>
        </w:rPr>
        <w:t>2.5a Sut (un ai’n gadarnhaol neu’n negyddol), ac i ba raddau (effaith sylweddol/gymharol/fach), fydd y cynnig yn effeithio ar benderfynyddion iechyd?</w:t>
      </w:r>
    </w:p>
    <w:p w14:paraId="0080F536" w14:textId="3F19F292" w:rsidR="007119C7" w:rsidRPr="00BE77B5" w:rsidRDefault="003D1FCF" w:rsidP="00665120">
      <w:pPr>
        <w:rPr>
          <w:rFonts w:ascii="Arial" w:hAnsi="Arial" w:cs="Arial"/>
          <w:sz w:val="24"/>
          <w:szCs w:val="24"/>
        </w:rPr>
      </w:pPr>
      <w:r>
        <w:rPr>
          <w:rFonts w:ascii="Arial" w:eastAsia="Arial" w:hAnsi="Arial" w:cs="Arial"/>
          <w:sz w:val="24"/>
          <w:szCs w:val="24"/>
          <w:lang w:val="cy-GB"/>
        </w:rPr>
        <w:t xml:space="preserve">Drwy alluogi gweithgarwch corfforol rheolaidd a lleihau perygl i wrthdrawiadau a llygredd aer/sŵn, disgwylir i’r cynnig hwn gyfrannu at ganlyniadau iechyd gwell. </w:t>
      </w:r>
    </w:p>
    <w:p w14:paraId="6B9E36D6" w14:textId="1897D90C" w:rsidR="00A54A03" w:rsidRPr="00BE77B5" w:rsidRDefault="003D1FCF" w:rsidP="007119C7">
      <w:pPr>
        <w:pStyle w:val="ListParagraph"/>
        <w:ind w:left="360"/>
        <w:rPr>
          <w:rFonts w:ascii="Arial" w:hAnsi="Arial" w:cs="Arial"/>
          <w:i/>
          <w:iCs/>
          <w:sz w:val="24"/>
          <w:szCs w:val="24"/>
        </w:rPr>
      </w:pPr>
      <w:r>
        <w:rPr>
          <w:rFonts w:ascii="Arial" w:eastAsia="Arial" w:hAnsi="Arial" w:cs="Arial"/>
          <w:sz w:val="24"/>
          <w:szCs w:val="24"/>
          <w:lang w:val="cy-GB"/>
        </w:rPr>
        <w:t>Mae adroddiad ‘Health effects of climate change’ (2023) Asiantaeth Diogelwch Iechyd y DU yn amlygu peryglon hinsawdd ac iechyd anghyfartal. Mae’r adroddiad yn nodi ““</w:t>
      </w:r>
      <w:r>
        <w:rPr>
          <w:rFonts w:ascii="Arial" w:eastAsia="Arial" w:hAnsi="Arial" w:cs="Arial"/>
          <w:i/>
          <w:iCs/>
          <w:sz w:val="24"/>
          <w:szCs w:val="24"/>
          <w:lang w:val="cy-GB"/>
        </w:rPr>
        <w:t xml:space="preserve">Climate risks to health will map onto existing gradients in health and inequality. Those less able to control their environment, adapt their behaviours, or respond to new risks will be particularly vulnerable, including children, people with disabilities, people experiencing homelessness, and people in certain settings such as prisons, schools and social care”. </w:t>
      </w:r>
      <w:r>
        <w:rPr>
          <w:rStyle w:val="FootnoteReference"/>
          <w:rFonts w:ascii="Arial" w:hAnsi="Arial" w:cs="Arial"/>
          <w:i/>
          <w:iCs/>
          <w:sz w:val="24"/>
          <w:szCs w:val="24"/>
        </w:rPr>
        <w:footnoteReference w:id="12"/>
      </w:r>
    </w:p>
    <w:p w14:paraId="0C17F1A8" w14:textId="77777777" w:rsidR="001E118F" w:rsidRPr="009357F1" w:rsidRDefault="003D1FCF" w:rsidP="001E118F">
      <w:pPr>
        <w:contextualSpacing/>
        <w:rPr>
          <w:rFonts w:ascii="Arial" w:eastAsia="Yu Mincho" w:hAnsi="Arial" w:cs="Arial"/>
          <w:b/>
          <w:bCs/>
          <w:iCs/>
          <w:color w:val="000000"/>
          <w:sz w:val="24"/>
          <w:szCs w:val="24"/>
        </w:rPr>
      </w:pPr>
      <w:r>
        <w:rPr>
          <w:rFonts w:ascii="Arial" w:eastAsia="Arial" w:hAnsi="Arial" w:cs="Arial"/>
          <w:b/>
          <w:bCs/>
          <w:iCs/>
          <w:color w:val="000000"/>
          <w:sz w:val="24"/>
          <w:szCs w:val="24"/>
          <w:lang w:val="cy-GB"/>
        </w:rPr>
        <w:t>Gweithgarwch corfforol a theithio llesol</w:t>
      </w:r>
    </w:p>
    <w:p w14:paraId="0D9E772D" w14:textId="4057612F" w:rsidR="001E118F" w:rsidRPr="00BE77B5" w:rsidRDefault="003D1FCF" w:rsidP="001E118F">
      <w:pPr>
        <w:contextualSpacing/>
        <w:rPr>
          <w:rFonts w:ascii="Arial" w:eastAsia="Yu Mincho" w:hAnsi="Arial" w:cs="Arial"/>
          <w:iCs/>
          <w:color w:val="000000"/>
          <w:sz w:val="24"/>
          <w:szCs w:val="24"/>
        </w:rPr>
      </w:pPr>
      <w:r>
        <w:rPr>
          <w:rFonts w:ascii="Arial" w:eastAsia="Arial" w:hAnsi="Arial" w:cs="Arial"/>
          <w:iCs/>
          <w:color w:val="000000"/>
          <w:sz w:val="24"/>
          <w:szCs w:val="24"/>
          <w:lang w:val="cy-GB"/>
        </w:rPr>
        <w:t xml:space="preserve">Un o effeithiau dymunol, anuniongyrchol y cynnig, yw gwneud strydoedd yn fwy diogel ar gyfer cerddwyr a beicwyr, er mwyn annog mwy o deithio llesol, a chymryd rhan a chynyddu gweithgarwch corfforol. </w:t>
      </w:r>
    </w:p>
    <w:p w14:paraId="134EB538" w14:textId="77777777" w:rsidR="001E118F" w:rsidRPr="00BE77B5" w:rsidRDefault="001E118F" w:rsidP="001E118F">
      <w:pPr>
        <w:contextualSpacing/>
        <w:rPr>
          <w:rFonts w:ascii="Arial" w:eastAsia="Yu Mincho" w:hAnsi="Arial" w:cs="Arial"/>
          <w:i/>
          <w:color w:val="000000"/>
          <w:sz w:val="24"/>
          <w:szCs w:val="24"/>
        </w:rPr>
      </w:pPr>
    </w:p>
    <w:p w14:paraId="636D594B" w14:textId="65DDB3B4" w:rsidR="001E118F" w:rsidRPr="00BE77B5" w:rsidRDefault="003D1FCF" w:rsidP="001E118F">
      <w:pPr>
        <w:rPr>
          <w:rFonts w:ascii="Arial" w:hAnsi="Arial" w:cs="Arial"/>
          <w:sz w:val="24"/>
          <w:szCs w:val="24"/>
        </w:rPr>
      </w:pPr>
      <w:r>
        <w:rPr>
          <w:rFonts w:ascii="Arial" w:eastAsia="Arial" w:hAnsi="Arial" w:cs="Arial"/>
          <w:sz w:val="24"/>
          <w:szCs w:val="24"/>
          <w:lang w:val="cy-GB"/>
        </w:rPr>
        <w:t>Mae cyfran fawr o dystiolaeth sy’n cysylltu gweithgarwch corfforol gydag iechyd corfforol a meddyliol gwell. Mae manteision iechyd gweithgarwch corfforol wedi’u crynhoi yn Adroddiad 2011 yr Adran Iechyd</w:t>
      </w:r>
      <w:r>
        <w:rPr>
          <w:rFonts w:ascii="Arial" w:hAnsi="Arial" w:cs="Arial"/>
          <w:sz w:val="24"/>
          <w:szCs w:val="24"/>
          <w:vertAlign w:val="superscript"/>
        </w:rPr>
        <w:footnoteReference w:id="13"/>
      </w:r>
      <w:r>
        <w:rPr>
          <w:rFonts w:ascii="Arial" w:eastAsia="Arial" w:hAnsi="Arial" w:cs="Arial"/>
          <w:sz w:val="24"/>
          <w:szCs w:val="24"/>
          <w:lang w:val="cy-GB"/>
        </w:rPr>
        <w:t>, sy’n nodi ‘</w:t>
      </w:r>
      <w:r>
        <w:rPr>
          <w:rFonts w:ascii="Arial" w:eastAsia="Arial" w:hAnsi="Arial" w:cs="Arial"/>
          <w:i/>
          <w:iCs/>
          <w:sz w:val="24"/>
          <w:szCs w:val="24"/>
          <w:lang w:val="cy-GB"/>
        </w:rPr>
        <w:t>regular physical activity can reduce the risk of many chronic conditions including coronary heart disease, stroke, type 2 diabetes, cancer, obesity, mental health conditions and musculoskeletal conditions</w:t>
      </w:r>
      <w:r>
        <w:rPr>
          <w:rFonts w:ascii="Arial" w:eastAsia="Arial" w:hAnsi="Arial" w:cs="Arial"/>
          <w:sz w:val="24"/>
          <w:szCs w:val="24"/>
          <w:lang w:val="cy-GB"/>
        </w:rPr>
        <w:t xml:space="preserve"> </w:t>
      </w:r>
    </w:p>
    <w:p w14:paraId="457CDE07" w14:textId="77777777" w:rsidR="003862DE" w:rsidRPr="00BE77B5" w:rsidRDefault="003D1FCF" w:rsidP="003862DE">
      <w:pPr>
        <w:rPr>
          <w:rFonts w:ascii="Arial" w:hAnsi="Arial" w:cs="Arial"/>
          <w:sz w:val="24"/>
          <w:szCs w:val="24"/>
        </w:rPr>
      </w:pPr>
      <w:r>
        <w:rPr>
          <w:rFonts w:ascii="Arial" w:eastAsia="Arial" w:hAnsi="Arial" w:cs="Arial"/>
          <w:sz w:val="24"/>
          <w:szCs w:val="24"/>
          <w:lang w:val="cy-GB"/>
        </w:rPr>
        <w:lastRenderedPageBreak/>
        <w:t>Mae adolygiad llenyddol o astudiaethau o wledydd amrywiol, yn archwilio’r berthynas rhwng gweithgarwch corfforol a hapusrwydd yn dangos bod cyn lleied â 10 munud o weithgarwch corfforol yr wythnos yn arwain at lefelau cynyddol o hapusrwydd. Nododd adolygiad systematig a gynhaliwyd gan Adran Iechyd a Gwasanaethau Dynol yr UDA bod gweithgarwch corfforol rheolaidd yn lleihau’r perygl o iselder clinigol a symptomau i iselder ymysg pobl gyda, a heb iselder clinigol yn brif ganfyddiad. Canfuwyd bod gweithgarwch corfforol hefyd yn lleihau difrifoldeb y symptomau hynny, ni waeth nifer y symptomau o iselder. Dangosodd yr adolygiad bod ansawdd bywyd yn cael ei wella gan weithgarwch corfforol rheolaidd. Canfu’r astudiaeth drawstoriadol a hydredol bod cerdded yn dangos cysylltiadau cadarnhaol gyda lles seicolegol a chymdeithasol. Canfu adolygiad systematig a dadansoddiad meta o 42 astudiaeth, gan gynnwys 37,408 o unigolion bod effaith amddiffynnol cryf gweithgarwch corfforol ar iselder, sy’n amlygu pwysigrwydd gweithgarwch corfforol ar iechyd meddwl ymhellach.</w:t>
      </w:r>
      <w:r>
        <w:rPr>
          <w:rFonts w:ascii="Arial" w:hAnsi="Arial" w:cs="Arial"/>
          <w:sz w:val="24"/>
          <w:szCs w:val="24"/>
          <w:vertAlign w:val="superscript"/>
        </w:rPr>
        <w:footnoteReference w:id="14"/>
      </w:r>
      <w:r>
        <w:rPr>
          <w:rFonts w:ascii="Arial" w:hAnsi="Arial" w:cs="Arial"/>
          <w:sz w:val="24"/>
          <w:szCs w:val="24"/>
          <w:vertAlign w:val="superscript"/>
        </w:rPr>
        <w:footnoteReference w:id="15"/>
      </w:r>
      <w:r>
        <w:rPr>
          <w:rFonts w:ascii="Arial" w:hAnsi="Arial" w:cs="Arial"/>
          <w:sz w:val="24"/>
          <w:szCs w:val="24"/>
          <w:vertAlign w:val="superscript"/>
        </w:rPr>
        <w:footnoteReference w:id="16"/>
      </w:r>
      <w:r>
        <w:rPr>
          <w:rFonts w:ascii="Arial" w:hAnsi="Arial" w:cs="Arial"/>
          <w:sz w:val="24"/>
          <w:szCs w:val="24"/>
          <w:vertAlign w:val="superscript"/>
        </w:rPr>
        <w:footnoteReference w:id="17"/>
      </w:r>
    </w:p>
    <w:p w14:paraId="625E9BBE" w14:textId="77777777" w:rsidR="003862DE" w:rsidRPr="00BE77B5" w:rsidRDefault="003D1FCF" w:rsidP="003862DE">
      <w:pPr>
        <w:rPr>
          <w:rFonts w:ascii="Arial" w:hAnsi="Arial" w:cs="Arial"/>
          <w:sz w:val="24"/>
          <w:szCs w:val="24"/>
        </w:rPr>
      </w:pPr>
      <w:r>
        <w:rPr>
          <w:rFonts w:ascii="Arial" w:eastAsia="Arial" w:hAnsi="Arial" w:cs="Arial"/>
          <w:sz w:val="24"/>
          <w:szCs w:val="24"/>
          <w:lang w:val="cy-GB"/>
        </w:rPr>
        <w:t>Mae gwaith ymchwil yn awgrymu bod ymarfer corff parhaus yn cael ei wneud yn ystod gweithgareddau bob dydd megis teithio i’r gwaith neu fynd i’r siopau, yn hytrach na’n benodol at ddibenion iechyd.</w:t>
      </w:r>
      <w:r>
        <w:rPr>
          <w:rFonts w:ascii="Arial" w:hAnsi="Arial" w:cs="Arial"/>
          <w:sz w:val="24"/>
          <w:szCs w:val="24"/>
          <w:vertAlign w:val="superscript"/>
        </w:rPr>
        <w:footnoteReference w:id="18"/>
      </w:r>
      <w:r>
        <w:rPr>
          <w:rFonts w:ascii="Arial" w:eastAsia="Arial" w:hAnsi="Arial" w:cs="Arial"/>
          <w:sz w:val="24"/>
          <w:szCs w:val="24"/>
          <w:lang w:val="cy-GB"/>
        </w:rPr>
        <w:t xml:space="preserve"> Roedd adolygiad systematig</w:t>
      </w:r>
      <w:r>
        <w:rPr>
          <w:rFonts w:ascii="Arial" w:hAnsi="Arial" w:cs="Arial"/>
          <w:sz w:val="24"/>
          <w:szCs w:val="24"/>
          <w:vertAlign w:val="superscript"/>
        </w:rPr>
        <w:footnoteReference w:id="19"/>
      </w:r>
      <w:r>
        <w:rPr>
          <w:rFonts w:ascii="Arial" w:eastAsia="Arial" w:hAnsi="Arial" w:cs="Arial"/>
          <w:sz w:val="24"/>
          <w:szCs w:val="24"/>
          <w:lang w:val="cy-GB"/>
        </w:rPr>
        <w:t xml:space="preserve"> o effeithiau amgylchedd adeiledig ar weithgarwch corfforol a theithio llesol yn dangos effaith gadarnhaol cyfadrannau y gellir eu cerdded, darpariaeth parciau a meysydd chwarae o safon, a gosod neu wella isadeiledd teithio llesol ar deithio llesol a gweithgarwch corfforol. </w:t>
      </w:r>
    </w:p>
    <w:p w14:paraId="6289A2C3" w14:textId="77777777" w:rsidR="003862DE" w:rsidRPr="00BE77B5" w:rsidRDefault="003D1FCF" w:rsidP="003862DE">
      <w:pPr>
        <w:rPr>
          <w:rFonts w:ascii="Arial" w:hAnsi="Arial" w:cs="Arial"/>
          <w:sz w:val="24"/>
          <w:szCs w:val="24"/>
        </w:rPr>
      </w:pPr>
      <w:r>
        <w:rPr>
          <w:rFonts w:ascii="Arial" w:eastAsia="Arial" w:hAnsi="Arial" w:cs="Arial"/>
          <w:sz w:val="24"/>
          <w:szCs w:val="24"/>
          <w:lang w:val="cy-GB"/>
        </w:rPr>
        <w:t>Mae adolygiad llenyddol 2013 gan Saunders et al.</w:t>
      </w:r>
      <w:r>
        <w:rPr>
          <w:rFonts w:ascii="Arial" w:hAnsi="Arial" w:cs="Arial"/>
          <w:sz w:val="24"/>
          <w:szCs w:val="24"/>
          <w:vertAlign w:val="superscript"/>
        </w:rPr>
        <w:footnoteReference w:id="20"/>
      </w:r>
      <w:r>
        <w:rPr>
          <w:rFonts w:ascii="Arial" w:eastAsia="Arial" w:hAnsi="Arial" w:cs="Arial"/>
          <w:sz w:val="24"/>
          <w:szCs w:val="24"/>
          <w:lang w:val="cy-GB"/>
        </w:rPr>
        <w:t xml:space="preserve"> yn canolbwyntio ar fuddion iechyd teithio llesol. Pennodd yr adolygiad bod, er nad oes tystiolaeth glir o ran effeithiolrwydd teithio llesol yn lleihau gordewdra, bu cynnydd yng nghyffredinoleb gordewdra, sydd wedi digwydd ar y cyd gyda gostyngiad mewn teithio llesol yn y 30-40 mlynedd diwethaf. Mae </w:t>
      </w:r>
      <w:r>
        <w:rPr>
          <w:rFonts w:ascii="Arial" w:eastAsia="Arial" w:hAnsi="Arial" w:cs="Arial"/>
          <w:sz w:val="24"/>
          <w:szCs w:val="24"/>
          <w:lang w:val="cy-GB"/>
        </w:rPr>
        <w:lastRenderedPageBreak/>
        <w:t>data o adroddiad gan yr Arsyllfa Gordewdra Cenedlaethol yn 2011</w:t>
      </w:r>
      <w:r>
        <w:rPr>
          <w:rFonts w:ascii="Arial" w:hAnsi="Arial" w:cs="Arial"/>
          <w:sz w:val="24"/>
          <w:szCs w:val="24"/>
          <w:vertAlign w:val="superscript"/>
        </w:rPr>
        <w:footnoteReference w:id="21"/>
      </w:r>
      <w:r>
        <w:rPr>
          <w:rFonts w:ascii="Arial" w:eastAsia="Arial" w:hAnsi="Arial" w:cs="Arial"/>
          <w:sz w:val="24"/>
          <w:szCs w:val="24"/>
          <w:lang w:val="cy-GB"/>
        </w:rPr>
        <w:t xml:space="preserve"> yn awgrymu bod nifer o ffactorau yn effeithio ar deithio llesol, gan gynnwys mynediad i gyfleusterau ffitrwydd, pellter i gyrchfannau, defnydd tir, sgoriau cerdded mewn ardaloedd dinesig, argaeledd cyfarpar a darpariaeth llwybrau cerdded. </w:t>
      </w:r>
    </w:p>
    <w:p w14:paraId="5535EB67" w14:textId="43DCAEB5" w:rsidR="003862DE" w:rsidRPr="00BE77B5" w:rsidRDefault="003D1FCF" w:rsidP="003862DE">
      <w:pPr>
        <w:contextualSpacing/>
        <w:rPr>
          <w:rFonts w:ascii="Arial" w:eastAsia="Yu Mincho" w:hAnsi="Arial" w:cs="Arial"/>
          <w:color w:val="000000"/>
          <w:sz w:val="24"/>
          <w:szCs w:val="24"/>
        </w:rPr>
      </w:pPr>
      <w:r>
        <w:rPr>
          <w:rFonts w:ascii="Arial" w:eastAsia="Arial" w:hAnsi="Arial" w:cs="Arial"/>
          <w:color w:val="000000"/>
          <w:sz w:val="24"/>
          <w:szCs w:val="24"/>
          <w:lang w:val="cy-GB"/>
        </w:rPr>
        <w:t>Mae gwaith ymchwil mwy diweddar wedi canfod bod pobl sy’n byw mewn cymdogaethau y gellir cerdded ynddynt yn tueddu i wneud mwy o weithgarwch corfforol ac yn llai tebygol o fod yn ordew, a allai gyfrannu at lai o achosion o glefyd y siwgr ymysg oedolion hŷn. Yn yr un modd, canfu astudiaeth</w:t>
      </w:r>
      <w:r>
        <w:rPr>
          <w:rFonts w:ascii="Arial" w:eastAsia="Yu Mincho" w:hAnsi="Arial" w:cs="Arial"/>
          <w:color w:val="000000"/>
          <w:sz w:val="24"/>
          <w:szCs w:val="24"/>
          <w:vertAlign w:val="superscript"/>
        </w:rPr>
        <w:footnoteReference w:id="22"/>
      </w:r>
      <w:r>
        <w:rPr>
          <w:rFonts w:ascii="Arial" w:eastAsia="Arial" w:hAnsi="Arial" w:cs="Arial"/>
          <w:color w:val="000000"/>
          <w:sz w:val="24"/>
          <w:szCs w:val="24"/>
          <w:lang w:val="cy-GB"/>
        </w:rPr>
        <w:t xml:space="preserve"> cohort Biobank UK bod cymdogaethau y gellir cerdded ynddynt yn gysylltiedig â lefelau is o bwysedd gwaed a llai o achosion o bwysedd gwaed uchel. Gan dybio y bydd mabwysiad terfyn cyflymder o 20mya yn arwain at gynnydd mewn pobl yn cerdded a theithio ar olwynion, byddai hyn yn awgrymu bod buddion iechyd yn gysylltiedig â chymdogaethau y gellir cerdded ynddynt, a chynnydd mewn gweithgarwch corfforol.  </w:t>
      </w:r>
      <w:r>
        <w:rPr>
          <w:rFonts w:ascii="Arial" w:eastAsia="Yu Mincho" w:hAnsi="Arial" w:cs="Arial"/>
          <w:color w:val="000000"/>
          <w:sz w:val="24"/>
          <w:szCs w:val="24"/>
          <w:vertAlign w:val="superscript"/>
        </w:rPr>
        <w:footnoteReference w:id="23"/>
      </w:r>
    </w:p>
    <w:p w14:paraId="1094C316" w14:textId="77777777" w:rsidR="003862DE" w:rsidRPr="00BE77B5" w:rsidRDefault="003862DE" w:rsidP="003862DE">
      <w:pPr>
        <w:contextualSpacing/>
        <w:rPr>
          <w:rFonts w:ascii="Arial" w:eastAsia="Yu Mincho" w:hAnsi="Arial" w:cs="Arial"/>
          <w:color w:val="000000"/>
          <w:sz w:val="24"/>
          <w:szCs w:val="24"/>
        </w:rPr>
      </w:pPr>
    </w:p>
    <w:p w14:paraId="680F6805" w14:textId="736A5A1B" w:rsidR="00B95D19" w:rsidRPr="002626E7" w:rsidRDefault="003D1FCF" w:rsidP="002626E7">
      <w:pPr>
        <w:rPr>
          <w:rFonts w:ascii="Arial" w:hAnsi="Arial" w:cs="Arial"/>
          <w:sz w:val="24"/>
          <w:szCs w:val="24"/>
        </w:rPr>
      </w:pPr>
      <w:r>
        <w:rPr>
          <w:rFonts w:ascii="Arial" w:eastAsia="Arial" w:hAnsi="Arial" w:cs="Arial"/>
          <w:sz w:val="24"/>
          <w:szCs w:val="24"/>
          <w:lang w:val="cy-GB"/>
        </w:rPr>
        <w:t>Mae Vernon et al. yn 2014</w:t>
      </w:r>
      <w:r>
        <w:rPr>
          <w:rFonts w:ascii="Arial" w:hAnsi="Arial" w:cs="Arial"/>
          <w:sz w:val="24"/>
          <w:szCs w:val="24"/>
          <w:vertAlign w:val="superscript"/>
        </w:rPr>
        <w:footnoteReference w:id="24"/>
      </w:r>
      <w:r>
        <w:rPr>
          <w:rFonts w:ascii="Arial" w:eastAsia="Arial" w:hAnsi="Arial" w:cs="Arial"/>
          <w:sz w:val="24"/>
          <w:szCs w:val="24"/>
          <w:lang w:val="cy-GB"/>
        </w:rPr>
        <w:t xml:space="preserve"> sy’n awgrymu bod dyfeisiadau diogelwch ar y ffordd yn gallu annog gweithgarwch corfforol hefyd, drwy greu amgylchedd ffordd corfforol mwy diogel a lleihau’r lefel o berygl i ddefnyddwyr ffyrdd sy’n ddiamddiffyn. Mae Vernon et al. yn nodi fod gan ddiogelwch ar y ffyrdd effaith llawer mwy ehangach ar iechyd nag atal anafiadau’n unig. Mae hyn oherwydd mae rhai dulliau o deithio (h.y. cerdded, teithio ar olwynion a beicio) a’r ddarpariaeth ar eu cyfer yn cynnig mwy o fuddion ar gyfer unigolion a chymdeithas nag eraill. </w:t>
      </w:r>
    </w:p>
    <w:p w14:paraId="250B3DE3" w14:textId="2C61DB7C" w:rsidR="00B95D19" w:rsidRPr="00BE77B5" w:rsidRDefault="003D1FCF" w:rsidP="00B95D19">
      <w:pPr>
        <w:spacing w:line="336" w:lineRule="atLeast"/>
        <w:rPr>
          <w:rFonts w:ascii="Arial" w:hAnsi="Arial" w:cs="Arial"/>
          <w:b/>
          <w:color w:val="000000" w:themeColor="text1"/>
          <w:sz w:val="24"/>
        </w:rPr>
      </w:pPr>
      <w:r>
        <w:rPr>
          <w:rFonts w:ascii="Arial" w:eastAsia="Arial" w:hAnsi="Arial" w:cs="Arial"/>
          <w:b/>
          <w:bCs/>
          <w:color w:val="000000"/>
          <w:sz w:val="24"/>
          <w:szCs w:val="24"/>
          <w:lang w:val="cy-GB"/>
        </w:rPr>
        <w:t>2.5b. A fyddai effaith iechyd gwahaniaethol ar grwpiau penodol?</w:t>
      </w:r>
    </w:p>
    <w:p w14:paraId="7B90FA6F" w14:textId="77777777" w:rsidR="003862DE" w:rsidRPr="00BE77B5" w:rsidRDefault="003D1FCF" w:rsidP="001E118F">
      <w:pPr>
        <w:rPr>
          <w:rFonts w:ascii="Arial" w:hAnsi="Arial" w:cs="Arial"/>
          <w:sz w:val="22"/>
          <w:szCs w:val="22"/>
        </w:rPr>
      </w:pPr>
      <w:r>
        <w:rPr>
          <w:rFonts w:ascii="Arial" w:eastAsia="Arial" w:hAnsi="Arial" w:cs="Arial"/>
          <w:sz w:val="24"/>
          <w:szCs w:val="24"/>
          <w:lang w:val="cy-GB"/>
        </w:rPr>
        <w:t>Canfu adolygiad systematig o adolygiadau a dadansoddiadau meta bod oedolion hŷn sy’n cymryd rhan mewn gweithgarwch corfforol mewn llai o berygl o farwolaeth oherwydd afiechydon cardiofasgwlaidd, canser y fron a chanser y prostad, toriad asgwrn, cwympiadau ailadroddus, Gweithgareddau Bywyd Bob Dydd, anableddau a chyfyngiadau gweithredol a dirywiad gwybyddol, dementia, Alzheimer’s ac iselder.</w:t>
      </w:r>
      <w:r>
        <w:rPr>
          <w:rFonts w:ascii="Arial" w:hAnsi="Arial" w:cs="Arial"/>
          <w:sz w:val="24"/>
          <w:szCs w:val="24"/>
          <w:vertAlign w:val="superscript"/>
        </w:rPr>
        <w:footnoteReference w:id="25"/>
      </w:r>
    </w:p>
    <w:p w14:paraId="75078A6E" w14:textId="5903A2FF" w:rsidR="001E118F" w:rsidRDefault="003D1FCF" w:rsidP="001E118F">
      <w:pPr>
        <w:rPr>
          <w:rFonts w:ascii="Arial" w:eastAsia="Arial" w:hAnsi="Arial" w:cs="Arial"/>
          <w:sz w:val="24"/>
          <w:szCs w:val="24"/>
          <w:lang w:val="cy-GB"/>
        </w:rPr>
      </w:pPr>
      <w:r>
        <w:rPr>
          <w:rFonts w:ascii="Arial" w:eastAsia="Arial" w:hAnsi="Arial" w:cs="Arial"/>
          <w:sz w:val="24"/>
          <w:szCs w:val="24"/>
          <w:lang w:val="cy-GB"/>
        </w:rPr>
        <w:lastRenderedPageBreak/>
        <w:t>Mae tystiolaeth bellach</w:t>
      </w:r>
      <w:r>
        <w:rPr>
          <w:rFonts w:ascii="Arial" w:hAnsi="Arial" w:cs="Arial"/>
          <w:sz w:val="24"/>
          <w:szCs w:val="24"/>
          <w:vertAlign w:val="superscript"/>
        </w:rPr>
        <w:footnoteReference w:id="26"/>
      </w:r>
      <w:r>
        <w:rPr>
          <w:rFonts w:ascii="Arial" w:eastAsia="Arial" w:hAnsi="Arial" w:cs="Arial"/>
          <w:sz w:val="24"/>
          <w:szCs w:val="24"/>
          <w:lang w:val="cy-GB"/>
        </w:rPr>
        <w:t xml:space="preserve"> yn awgrymu bod diffyg gweithgarwch corfforol ymysg plant yn gallu arwain at glefyd cardiofasgwlaidd megis gordewdra, a ellir ei olrhain o lencyndod i oedolion, gan gyfrannu at farwolaeth gynnar. </w:t>
      </w:r>
    </w:p>
    <w:p w14:paraId="600B8D5C" w14:textId="60C5235F" w:rsidR="00EE4395" w:rsidRPr="00BE77B5" w:rsidRDefault="00EE4395" w:rsidP="001E118F">
      <w:pPr>
        <w:rPr>
          <w:rFonts w:ascii="Arial" w:hAnsi="Arial" w:cs="Arial"/>
          <w:sz w:val="24"/>
          <w:szCs w:val="24"/>
        </w:rPr>
      </w:pPr>
      <w:r w:rsidRPr="00EE4395">
        <w:rPr>
          <w:rFonts w:ascii="Arial" w:hAnsi="Arial" w:cs="Arial"/>
          <w:sz w:val="24"/>
          <w:szCs w:val="24"/>
        </w:rPr>
        <w:t xml:space="preserve">Mae </w:t>
      </w:r>
      <w:proofErr w:type="spellStart"/>
      <w:r w:rsidRPr="00EE4395">
        <w:rPr>
          <w:rFonts w:ascii="Arial" w:hAnsi="Arial" w:cs="Arial"/>
          <w:sz w:val="24"/>
          <w:szCs w:val="24"/>
        </w:rPr>
        <w:t>potensial</w:t>
      </w:r>
      <w:proofErr w:type="spellEnd"/>
      <w:r w:rsidRPr="00EE4395">
        <w:rPr>
          <w:rFonts w:ascii="Arial" w:hAnsi="Arial" w:cs="Arial"/>
          <w:sz w:val="24"/>
          <w:szCs w:val="24"/>
        </w:rPr>
        <w:t xml:space="preserve"> </w:t>
      </w:r>
      <w:proofErr w:type="spellStart"/>
      <w:r w:rsidRPr="00EE4395">
        <w:rPr>
          <w:rFonts w:ascii="Arial" w:hAnsi="Arial" w:cs="Arial"/>
          <w:sz w:val="24"/>
          <w:szCs w:val="24"/>
        </w:rPr>
        <w:t>ar</w:t>
      </w:r>
      <w:proofErr w:type="spellEnd"/>
      <w:r w:rsidRPr="00EE4395">
        <w:rPr>
          <w:rFonts w:ascii="Arial" w:hAnsi="Arial" w:cs="Arial"/>
          <w:sz w:val="24"/>
          <w:szCs w:val="24"/>
        </w:rPr>
        <w:t xml:space="preserve"> </w:t>
      </w:r>
      <w:proofErr w:type="spellStart"/>
      <w:r w:rsidRPr="00EE4395">
        <w:rPr>
          <w:rFonts w:ascii="Arial" w:hAnsi="Arial" w:cs="Arial"/>
          <w:sz w:val="24"/>
          <w:szCs w:val="24"/>
        </w:rPr>
        <w:t>gyfer</w:t>
      </w:r>
      <w:proofErr w:type="spellEnd"/>
      <w:r w:rsidRPr="00EE4395">
        <w:rPr>
          <w:rFonts w:ascii="Arial" w:hAnsi="Arial" w:cs="Arial"/>
          <w:sz w:val="24"/>
          <w:szCs w:val="24"/>
        </w:rPr>
        <w:t xml:space="preserve"> </w:t>
      </w:r>
      <w:proofErr w:type="spellStart"/>
      <w:r w:rsidRPr="00EE4395">
        <w:rPr>
          <w:rFonts w:ascii="Arial" w:hAnsi="Arial" w:cs="Arial"/>
          <w:sz w:val="24"/>
          <w:szCs w:val="24"/>
        </w:rPr>
        <w:t>effaith</w:t>
      </w:r>
      <w:proofErr w:type="spellEnd"/>
      <w:r w:rsidRPr="00EE4395">
        <w:rPr>
          <w:rFonts w:ascii="Arial" w:hAnsi="Arial" w:cs="Arial"/>
          <w:sz w:val="24"/>
          <w:szCs w:val="24"/>
        </w:rPr>
        <w:t xml:space="preserve"> </w:t>
      </w:r>
      <w:proofErr w:type="spellStart"/>
      <w:r w:rsidRPr="00EE4395">
        <w:rPr>
          <w:rFonts w:ascii="Arial" w:hAnsi="Arial" w:cs="Arial"/>
          <w:sz w:val="24"/>
          <w:szCs w:val="24"/>
        </w:rPr>
        <w:t>wahaniaethol</w:t>
      </w:r>
      <w:proofErr w:type="spellEnd"/>
      <w:r w:rsidRPr="00EE4395">
        <w:rPr>
          <w:rFonts w:ascii="Arial" w:hAnsi="Arial" w:cs="Arial"/>
          <w:sz w:val="24"/>
          <w:szCs w:val="24"/>
        </w:rPr>
        <w:t xml:space="preserve"> </w:t>
      </w:r>
      <w:proofErr w:type="spellStart"/>
      <w:r w:rsidRPr="00EE4395">
        <w:rPr>
          <w:rFonts w:ascii="Arial" w:hAnsi="Arial" w:cs="Arial"/>
          <w:sz w:val="24"/>
          <w:szCs w:val="24"/>
        </w:rPr>
        <w:t>gadarnhaol</w:t>
      </w:r>
      <w:proofErr w:type="spellEnd"/>
      <w:r w:rsidRPr="00EE4395">
        <w:rPr>
          <w:rFonts w:ascii="Arial" w:hAnsi="Arial" w:cs="Arial"/>
          <w:sz w:val="24"/>
          <w:szCs w:val="24"/>
        </w:rPr>
        <w:t xml:space="preserve"> </w:t>
      </w:r>
      <w:proofErr w:type="spellStart"/>
      <w:r w:rsidRPr="00EE4395">
        <w:rPr>
          <w:rFonts w:ascii="Arial" w:hAnsi="Arial" w:cs="Arial"/>
          <w:sz w:val="24"/>
          <w:szCs w:val="24"/>
        </w:rPr>
        <w:t>mewn</w:t>
      </w:r>
      <w:proofErr w:type="spellEnd"/>
      <w:r w:rsidRPr="00EE4395">
        <w:rPr>
          <w:rFonts w:ascii="Arial" w:hAnsi="Arial" w:cs="Arial"/>
          <w:sz w:val="24"/>
          <w:szCs w:val="24"/>
        </w:rPr>
        <w:t xml:space="preserve"> </w:t>
      </w:r>
      <w:proofErr w:type="spellStart"/>
      <w:r w:rsidRPr="00EE4395">
        <w:rPr>
          <w:rFonts w:ascii="Arial" w:hAnsi="Arial" w:cs="Arial"/>
          <w:sz w:val="24"/>
          <w:szCs w:val="24"/>
        </w:rPr>
        <w:t>perthynas</w:t>
      </w:r>
      <w:proofErr w:type="spellEnd"/>
      <w:r w:rsidRPr="00EE4395">
        <w:rPr>
          <w:rFonts w:ascii="Arial" w:hAnsi="Arial" w:cs="Arial"/>
          <w:sz w:val="24"/>
          <w:szCs w:val="24"/>
        </w:rPr>
        <w:t xml:space="preserve"> ag </w:t>
      </w:r>
      <w:proofErr w:type="spellStart"/>
      <w:r w:rsidRPr="00EE4395">
        <w:rPr>
          <w:rFonts w:ascii="Arial" w:hAnsi="Arial" w:cs="Arial"/>
          <w:sz w:val="24"/>
          <w:szCs w:val="24"/>
        </w:rPr>
        <w:t>ethnigrwydd</w:t>
      </w:r>
      <w:proofErr w:type="spellEnd"/>
      <w:r w:rsidRPr="00EE4395">
        <w:rPr>
          <w:rFonts w:ascii="Arial" w:hAnsi="Arial" w:cs="Arial"/>
          <w:sz w:val="24"/>
          <w:szCs w:val="24"/>
        </w:rPr>
        <w:t xml:space="preserve"> </w:t>
      </w:r>
      <w:proofErr w:type="spellStart"/>
      <w:r w:rsidRPr="00EE4395">
        <w:rPr>
          <w:rFonts w:ascii="Arial" w:hAnsi="Arial" w:cs="Arial"/>
          <w:sz w:val="24"/>
          <w:szCs w:val="24"/>
        </w:rPr>
        <w:t>yn</w:t>
      </w:r>
      <w:proofErr w:type="spellEnd"/>
      <w:r w:rsidRPr="00EE4395">
        <w:rPr>
          <w:rFonts w:ascii="Arial" w:hAnsi="Arial" w:cs="Arial"/>
          <w:sz w:val="24"/>
          <w:szCs w:val="24"/>
        </w:rPr>
        <w:t xml:space="preserve"> </w:t>
      </w:r>
      <w:proofErr w:type="spellStart"/>
      <w:r w:rsidRPr="00EE4395">
        <w:rPr>
          <w:rFonts w:ascii="Arial" w:hAnsi="Arial" w:cs="Arial"/>
          <w:sz w:val="24"/>
          <w:szCs w:val="24"/>
        </w:rPr>
        <w:t>dibynnu</w:t>
      </w:r>
      <w:proofErr w:type="spellEnd"/>
      <w:r w:rsidRPr="00EE4395">
        <w:rPr>
          <w:rFonts w:ascii="Arial" w:hAnsi="Arial" w:cs="Arial"/>
          <w:sz w:val="24"/>
          <w:szCs w:val="24"/>
        </w:rPr>
        <w:t xml:space="preserve"> </w:t>
      </w:r>
      <w:proofErr w:type="spellStart"/>
      <w:r w:rsidRPr="00EE4395">
        <w:rPr>
          <w:rFonts w:ascii="Arial" w:hAnsi="Arial" w:cs="Arial"/>
          <w:sz w:val="24"/>
          <w:szCs w:val="24"/>
        </w:rPr>
        <w:t>ar</w:t>
      </w:r>
      <w:proofErr w:type="spellEnd"/>
      <w:r w:rsidRPr="00EE4395">
        <w:rPr>
          <w:rFonts w:ascii="Arial" w:hAnsi="Arial" w:cs="Arial"/>
          <w:sz w:val="24"/>
          <w:szCs w:val="24"/>
        </w:rPr>
        <w:t xml:space="preserve"> </w:t>
      </w:r>
      <w:proofErr w:type="spellStart"/>
      <w:r w:rsidRPr="00EE4395">
        <w:rPr>
          <w:rFonts w:ascii="Arial" w:hAnsi="Arial" w:cs="Arial"/>
          <w:sz w:val="24"/>
          <w:szCs w:val="24"/>
        </w:rPr>
        <w:t>ba</w:t>
      </w:r>
      <w:proofErr w:type="spellEnd"/>
      <w:r w:rsidRPr="00EE4395">
        <w:rPr>
          <w:rFonts w:ascii="Arial" w:hAnsi="Arial" w:cs="Arial"/>
          <w:sz w:val="24"/>
          <w:szCs w:val="24"/>
        </w:rPr>
        <w:t xml:space="preserve"> </w:t>
      </w:r>
      <w:proofErr w:type="spellStart"/>
      <w:r w:rsidRPr="00EE4395">
        <w:rPr>
          <w:rFonts w:ascii="Arial" w:hAnsi="Arial" w:cs="Arial"/>
          <w:sz w:val="24"/>
          <w:szCs w:val="24"/>
        </w:rPr>
        <w:t>leoliadau</w:t>
      </w:r>
      <w:proofErr w:type="spellEnd"/>
      <w:r w:rsidRPr="00EE4395">
        <w:rPr>
          <w:rFonts w:ascii="Arial" w:hAnsi="Arial" w:cs="Arial"/>
          <w:sz w:val="24"/>
          <w:szCs w:val="24"/>
        </w:rPr>
        <w:t xml:space="preserve"> </w:t>
      </w:r>
      <w:proofErr w:type="spellStart"/>
      <w:r w:rsidRPr="00EE4395">
        <w:rPr>
          <w:rFonts w:ascii="Arial" w:hAnsi="Arial" w:cs="Arial"/>
          <w:sz w:val="24"/>
          <w:szCs w:val="24"/>
        </w:rPr>
        <w:t>daearyddol</w:t>
      </w:r>
      <w:proofErr w:type="spellEnd"/>
      <w:r w:rsidRPr="00EE4395">
        <w:rPr>
          <w:rFonts w:ascii="Arial" w:hAnsi="Arial" w:cs="Arial"/>
          <w:sz w:val="24"/>
          <w:szCs w:val="24"/>
        </w:rPr>
        <w:t xml:space="preserve"> y </w:t>
      </w:r>
      <w:proofErr w:type="spellStart"/>
      <w:r w:rsidRPr="00EE4395">
        <w:rPr>
          <w:rFonts w:ascii="Arial" w:hAnsi="Arial" w:cs="Arial"/>
          <w:sz w:val="24"/>
          <w:szCs w:val="24"/>
        </w:rPr>
        <w:t>croesfannau</w:t>
      </w:r>
      <w:proofErr w:type="spellEnd"/>
      <w:r w:rsidRPr="00EE4395">
        <w:rPr>
          <w:rFonts w:ascii="Arial" w:hAnsi="Arial" w:cs="Arial"/>
          <w:sz w:val="24"/>
          <w:szCs w:val="24"/>
        </w:rPr>
        <w:t xml:space="preserve"> </w:t>
      </w:r>
      <w:proofErr w:type="spellStart"/>
      <w:r w:rsidRPr="00EE4395">
        <w:rPr>
          <w:rFonts w:ascii="Arial" w:hAnsi="Arial" w:cs="Arial"/>
          <w:sz w:val="24"/>
          <w:szCs w:val="24"/>
        </w:rPr>
        <w:t>yn</w:t>
      </w:r>
      <w:proofErr w:type="spellEnd"/>
      <w:r w:rsidRPr="00EE4395">
        <w:rPr>
          <w:rFonts w:ascii="Arial" w:hAnsi="Arial" w:cs="Arial"/>
          <w:sz w:val="24"/>
          <w:szCs w:val="24"/>
        </w:rPr>
        <w:t xml:space="preserve"> </w:t>
      </w:r>
      <w:proofErr w:type="spellStart"/>
      <w:r w:rsidRPr="00EE4395">
        <w:rPr>
          <w:rFonts w:ascii="Arial" w:hAnsi="Arial" w:cs="Arial"/>
          <w:sz w:val="24"/>
          <w:szCs w:val="24"/>
        </w:rPr>
        <w:t>cael</w:t>
      </w:r>
      <w:proofErr w:type="spellEnd"/>
      <w:r w:rsidRPr="00EE4395">
        <w:rPr>
          <w:rFonts w:ascii="Arial" w:hAnsi="Arial" w:cs="Arial"/>
          <w:sz w:val="24"/>
          <w:szCs w:val="24"/>
        </w:rPr>
        <w:t xml:space="preserve"> </w:t>
      </w:r>
      <w:proofErr w:type="spellStart"/>
      <w:r w:rsidRPr="00EE4395">
        <w:rPr>
          <w:rFonts w:ascii="Arial" w:hAnsi="Arial" w:cs="Arial"/>
          <w:sz w:val="24"/>
          <w:szCs w:val="24"/>
        </w:rPr>
        <w:t>eu</w:t>
      </w:r>
      <w:proofErr w:type="spellEnd"/>
      <w:r w:rsidRPr="00EE4395">
        <w:rPr>
          <w:rFonts w:ascii="Arial" w:hAnsi="Arial" w:cs="Arial"/>
          <w:sz w:val="24"/>
          <w:szCs w:val="24"/>
        </w:rPr>
        <w:t xml:space="preserve"> </w:t>
      </w:r>
      <w:proofErr w:type="spellStart"/>
      <w:r w:rsidRPr="00EE4395">
        <w:rPr>
          <w:rFonts w:ascii="Arial" w:hAnsi="Arial" w:cs="Arial"/>
          <w:sz w:val="24"/>
          <w:szCs w:val="24"/>
        </w:rPr>
        <w:t>cyflwyno</w:t>
      </w:r>
      <w:proofErr w:type="spellEnd"/>
      <w:r w:rsidRPr="00EE4395">
        <w:rPr>
          <w:rFonts w:ascii="Arial" w:hAnsi="Arial" w:cs="Arial"/>
          <w:sz w:val="24"/>
          <w:szCs w:val="24"/>
        </w:rPr>
        <w:t xml:space="preserve">. Mae </w:t>
      </w:r>
      <w:proofErr w:type="spellStart"/>
      <w:r w:rsidRPr="00EE4395">
        <w:rPr>
          <w:rFonts w:ascii="Arial" w:hAnsi="Arial" w:cs="Arial"/>
          <w:sz w:val="24"/>
          <w:szCs w:val="24"/>
        </w:rPr>
        <w:t>poblogaethau</w:t>
      </w:r>
      <w:proofErr w:type="spellEnd"/>
      <w:r w:rsidRPr="00EE4395">
        <w:rPr>
          <w:rFonts w:ascii="Arial" w:hAnsi="Arial" w:cs="Arial"/>
          <w:sz w:val="24"/>
          <w:szCs w:val="24"/>
        </w:rPr>
        <w:t xml:space="preserve"> Du, </w:t>
      </w:r>
      <w:proofErr w:type="spellStart"/>
      <w:r w:rsidRPr="00EE4395">
        <w:rPr>
          <w:rFonts w:ascii="Arial" w:hAnsi="Arial" w:cs="Arial"/>
          <w:sz w:val="24"/>
          <w:szCs w:val="24"/>
        </w:rPr>
        <w:t>Asiaidd</w:t>
      </w:r>
      <w:proofErr w:type="spellEnd"/>
      <w:r w:rsidRPr="00EE4395">
        <w:rPr>
          <w:rFonts w:ascii="Arial" w:hAnsi="Arial" w:cs="Arial"/>
          <w:sz w:val="24"/>
          <w:szCs w:val="24"/>
        </w:rPr>
        <w:t xml:space="preserve"> a </w:t>
      </w:r>
      <w:proofErr w:type="spellStart"/>
      <w:r w:rsidRPr="00EE4395">
        <w:rPr>
          <w:rFonts w:ascii="Arial" w:hAnsi="Arial" w:cs="Arial"/>
          <w:sz w:val="24"/>
          <w:szCs w:val="24"/>
        </w:rPr>
        <w:t>Lleiafrifoedd</w:t>
      </w:r>
      <w:proofErr w:type="spellEnd"/>
      <w:r w:rsidRPr="00EE4395">
        <w:rPr>
          <w:rFonts w:ascii="Arial" w:hAnsi="Arial" w:cs="Arial"/>
          <w:sz w:val="24"/>
          <w:szCs w:val="24"/>
        </w:rPr>
        <w:t xml:space="preserve"> Ethnig </w:t>
      </w:r>
      <w:proofErr w:type="spellStart"/>
      <w:r w:rsidRPr="00EE4395">
        <w:rPr>
          <w:rFonts w:ascii="Arial" w:hAnsi="Arial" w:cs="Arial"/>
          <w:sz w:val="24"/>
          <w:szCs w:val="24"/>
        </w:rPr>
        <w:t>yn</w:t>
      </w:r>
      <w:proofErr w:type="spellEnd"/>
      <w:r w:rsidRPr="00EE4395">
        <w:rPr>
          <w:rFonts w:ascii="Arial" w:hAnsi="Arial" w:cs="Arial"/>
          <w:sz w:val="24"/>
          <w:szCs w:val="24"/>
        </w:rPr>
        <w:t xml:space="preserve"> </w:t>
      </w:r>
      <w:proofErr w:type="spellStart"/>
      <w:r w:rsidRPr="00EE4395">
        <w:rPr>
          <w:rFonts w:ascii="Arial" w:hAnsi="Arial" w:cs="Arial"/>
          <w:sz w:val="24"/>
          <w:szCs w:val="24"/>
        </w:rPr>
        <w:t>gyfrannol</w:t>
      </w:r>
      <w:proofErr w:type="spellEnd"/>
      <w:r w:rsidRPr="00EE4395">
        <w:rPr>
          <w:rFonts w:ascii="Arial" w:hAnsi="Arial" w:cs="Arial"/>
          <w:sz w:val="24"/>
          <w:szCs w:val="24"/>
        </w:rPr>
        <w:t xml:space="preserve"> </w:t>
      </w:r>
      <w:proofErr w:type="spellStart"/>
      <w:r w:rsidRPr="00EE4395">
        <w:rPr>
          <w:rFonts w:ascii="Arial" w:hAnsi="Arial" w:cs="Arial"/>
          <w:sz w:val="24"/>
          <w:szCs w:val="24"/>
        </w:rPr>
        <w:t>fwy</w:t>
      </w:r>
      <w:proofErr w:type="spellEnd"/>
      <w:r w:rsidRPr="00EE4395">
        <w:rPr>
          <w:rFonts w:ascii="Arial" w:hAnsi="Arial" w:cs="Arial"/>
          <w:sz w:val="24"/>
          <w:szCs w:val="24"/>
        </w:rPr>
        <w:t xml:space="preserve"> </w:t>
      </w:r>
      <w:proofErr w:type="spellStart"/>
      <w:r w:rsidRPr="00EE4395">
        <w:rPr>
          <w:rFonts w:ascii="Arial" w:hAnsi="Arial" w:cs="Arial"/>
          <w:sz w:val="24"/>
          <w:szCs w:val="24"/>
        </w:rPr>
        <w:t>crynodedig</w:t>
      </w:r>
      <w:proofErr w:type="spellEnd"/>
      <w:r w:rsidRPr="00EE4395">
        <w:rPr>
          <w:rFonts w:ascii="Arial" w:hAnsi="Arial" w:cs="Arial"/>
          <w:sz w:val="24"/>
          <w:szCs w:val="24"/>
        </w:rPr>
        <w:t xml:space="preserve"> </w:t>
      </w:r>
      <w:proofErr w:type="spellStart"/>
      <w:r w:rsidRPr="00EE4395">
        <w:rPr>
          <w:rFonts w:ascii="Arial" w:hAnsi="Arial" w:cs="Arial"/>
          <w:sz w:val="24"/>
          <w:szCs w:val="24"/>
        </w:rPr>
        <w:t>mewn</w:t>
      </w:r>
      <w:proofErr w:type="spellEnd"/>
      <w:r w:rsidRPr="00EE4395">
        <w:rPr>
          <w:rFonts w:ascii="Arial" w:hAnsi="Arial" w:cs="Arial"/>
          <w:sz w:val="24"/>
          <w:szCs w:val="24"/>
        </w:rPr>
        <w:t xml:space="preserve"> </w:t>
      </w:r>
      <w:proofErr w:type="spellStart"/>
      <w:r w:rsidRPr="00EE4395">
        <w:rPr>
          <w:rFonts w:ascii="Arial" w:hAnsi="Arial" w:cs="Arial"/>
          <w:sz w:val="24"/>
          <w:szCs w:val="24"/>
        </w:rPr>
        <w:t>lleoliadau</w:t>
      </w:r>
      <w:proofErr w:type="spellEnd"/>
      <w:r w:rsidRPr="00EE4395">
        <w:rPr>
          <w:rFonts w:ascii="Arial" w:hAnsi="Arial" w:cs="Arial"/>
          <w:sz w:val="24"/>
          <w:szCs w:val="24"/>
        </w:rPr>
        <w:t xml:space="preserve"> </w:t>
      </w:r>
      <w:proofErr w:type="spellStart"/>
      <w:r w:rsidRPr="00EE4395">
        <w:rPr>
          <w:rFonts w:ascii="Arial" w:hAnsi="Arial" w:cs="Arial"/>
          <w:sz w:val="24"/>
          <w:szCs w:val="24"/>
        </w:rPr>
        <w:t>trefol</w:t>
      </w:r>
      <w:proofErr w:type="spellEnd"/>
      <w:r w:rsidRPr="00EE4395">
        <w:rPr>
          <w:rFonts w:ascii="Arial" w:hAnsi="Arial" w:cs="Arial"/>
          <w:sz w:val="24"/>
          <w:szCs w:val="24"/>
        </w:rPr>
        <w:t xml:space="preserve"> </w:t>
      </w:r>
      <w:proofErr w:type="spellStart"/>
      <w:r w:rsidRPr="00EE4395">
        <w:rPr>
          <w:rFonts w:ascii="Arial" w:hAnsi="Arial" w:cs="Arial"/>
          <w:sz w:val="24"/>
          <w:szCs w:val="24"/>
        </w:rPr>
        <w:t>na</w:t>
      </w:r>
      <w:proofErr w:type="spellEnd"/>
      <w:r w:rsidRPr="00EE4395">
        <w:rPr>
          <w:rFonts w:ascii="Arial" w:hAnsi="Arial" w:cs="Arial"/>
          <w:sz w:val="24"/>
          <w:szCs w:val="24"/>
        </w:rPr>
        <w:t xml:space="preserve"> </w:t>
      </w:r>
      <w:proofErr w:type="spellStart"/>
      <w:r w:rsidRPr="00EE4395">
        <w:rPr>
          <w:rFonts w:ascii="Arial" w:hAnsi="Arial" w:cs="Arial"/>
          <w:sz w:val="24"/>
          <w:szCs w:val="24"/>
        </w:rPr>
        <w:t>phoblogaethau</w:t>
      </w:r>
      <w:proofErr w:type="spellEnd"/>
      <w:r w:rsidRPr="00EE4395">
        <w:rPr>
          <w:rFonts w:ascii="Arial" w:hAnsi="Arial" w:cs="Arial"/>
          <w:sz w:val="24"/>
          <w:szCs w:val="24"/>
        </w:rPr>
        <w:t xml:space="preserve"> Gwyn. Mae </w:t>
      </w:r>
      <w:proofErr w:type="spellStart"/>
      <w:r w:rsidRPr="00EE4395">
        <w:rPr>
          <w:rFonts w:ascii="Arial" w:hAnsi="Arial" w:cs="Arial"/>
          <w:sz w:val="24"/>
          <w:szCs w:val="24"/>
        </w:rPr>
        <w:t>hyn</w:t>
      </w:r>
      <w:proofErr w:type="spellEnd"/>
      <w:r w:rsidRPr="00EE4395">
        <w:rPr>
          <w:rFonts w:ascii="Arial" w:hAnsi="Arial" w:cs="Arial"/>
          <w:sz w:val="24"/>
          <w:szCs w:val="24"/>
        </w:rPr>
        <w:t xml:space="preserve"> </w:t>
      </w:r>
      <w:proofErr w:type="spellStart"/>
      <w:r w:rsidRPr="00EE4395">
        <w:rPr>
          <w:rFonts w:ascii="Arial" w:hAnsi="Arial" w:cs="Arial"/>
          <w:sz w:val="24"/>
          <w:szCs w:val="24"/>
        </w:rPr>
        <w:t>yn</w:t>
      </w:r>
      <w:proofErr w:type="spellEnd"/>
      <w:r w:rsidRPr="00EE4395">
        <w:rPr>
          <w:rFonts w:ascii="Arial" w:hAnsi="Arial" w:cs="Arial"/>
          <w:sz w:val="24"/>
          <w:szCs w:val="24"/>
        </w:rPr>
        <w:t xml:space="preserve"> </w:t>
      </w:r>
      <w:proofErr w:type="spellStart"/>
      <w:r w:rsidRPr="00EE4395">
        <w:rPr>
          <w:rFonts w:ascii="Arial" w:hAnsi="Arial" w:cs="Arial"/>
          <w:sz w:val="24"/>
          <w:szCs w:val="24"/>
        </w:rPr>
        <w:t>seiliedig</w:t>
      </w:r>
      <w:proofErr w:type="spellEnd"/>
      <w:r w:rsidRPr="00EE4395">
        <w:rPr>
          <w:rFonts w:ascii="Arial" w:hAnsi="Arial" w:cs="Arial"/>
          <w:sz w:val="24"/>
          <w:szCs w:val="24"/>
        </w:rPr>
        <w:t xml:space="preserve"> </w:t>
      </w:r>
      <w:proofErr w:type="spellStart"/>
      <w:r w:rsidRPr="00EE4395">
        <w:rPr>
          <w:rFonts w:ascii="Arial" w:hAnsi="Arial" w:cs="Arial"/>
          <w:sz w:val="24"/>
          <w:szCs w:val="24"/>
        </w:rPr>
        <w:t>ar</w:t>
      </w:r>
      <w:proofErr w:type="spellEnd"/>
      <w:r w:rsidRPr="00EE4395">
        <w:rPr>
          <w:rFonts w:ascii="Arial" w:hAnsi="Arial" w:cs="Arial"/>
          <w:sz w:val="24"/>
          <w:szCs w:val="24"/>
        </w:rPr>
        <w:t xml:space="preserve"> y </w:t>
      </w:r>
      <w:proofErr w:type="spellStart"/>
      <w:r w:rsidRPr="00EE4395">
        <w:rPr>
          <w:rFonts w:ascii="Arial" w:hAnsi="Arial" w:cs="Arial"/>
          <w:sz w:val="24"/>
          <w:szCs w:val="24"/>
        </w:rPr>
        <w:t>rhagdybiaeth</w:t>
      </w:r>
      <w:proofErr w:type="spellEnd"/>
      <w:r w:rsidRPr="00EE4395">
        <w:rPr>
          <w:rFonts w:ascii="Arial" w:hAnsi="Arial" w:cs="Arial"/>
          <w:sz w:val="24"/>
          <w:szCs w:val="24"/>
        </w:rPr>
        <w:t xml:space="preserve"> y </w:t>
      </w:r>
      <w:proofErr w:type="spellStart"/>
      <w:r w:rsidRPr="00EE4395">
        <w:rPr>
          <w:rFonts w:ascii="Arial" w:hAnsi="Arial" w:cs="Arial"/>
          <w:sz w:val="24"/>
          <w:szCs w:val="24"/>
        </w:rPr>
        <w:t>bydd</w:t>
      </w:r>
      <w:proofErr w:type="spellEnd"/>
      <w:r w:rsidRPr="00EE4395">
        <w:rPr>
          <w:rFonts w:ascii="Arial" w:hAnsi="Arial" w:cs="Arial"/>
          <w:sz w:val="24"/>
          <w:szCs w:val="24"/>
        </w:rPr>
        <w:t xml:space="preserve"> y </w:t>
      </w:r>
      <w:proofErr w:type="spellStart"/>
      <w:r w:rsidRPr="00EE4395">
        <w:rPr>
          <w:rFonts w:ascii="Arial" w:hAnsi="Arial" w:cs="Arial"/>
          <w:sz w:val="24"/>
          <w:szCs w:val="24"/>
        </w:rPr>
        <w:t>croesfannau</w:t>
      </w:r>
      <w:proofErr w:type="spellEnd"/>
      <w:r w:rsidRPr="00EE4395">
        <w:rPr>
          <w:rFonts w:ascii="Arial" w:hAnsi="Arial" w:cs="Arial"/>
          <w:sz w:val="24"/>
          <w:szCs w:val="24"/>
        </w:rPr>
        <w:t xml:space="preserve"> </w:t>
      </w:r>
      <w:proofErr w:type="spellStart"/>
      <w:r w:rsidRPr="00EE4395">
        <w:rPr>
          <w:rFonts w:ascii="Arial" w:hAnsi="Arial" w:cs="Arial"/>
          <w:sz w:val="24"/>
          <w:szCs w:val="24"/>
        </w:rPr>
        <w:t>yn</w:t>
      </w:r>
      <w:proofErr w:type="spellEnd"/>
      <w:r w:rsidRPr="00EE4395">
        <w:rPr>
          <w:rFonts w:ascii="Arial" w:hAnsi="Arial" w:cs="Arial"/>
          <w:sz w:val="24"/>
          <w:szCs w:val="24"/>
        </w:rPr>
        <w:t xml:space="preserve"> </w:t>
      </w:r>
      <w:proofErr w:type="spellStart"/>
      <w:r w:rsidRPr="00EE4395">
        <w:rPr>
          <w:rFonts w:ascii="Arial" w:hAnsi="Arial" w:cs="Arial"/>
          <w:sz w:val="24"/>
          <w:szCs w:val="24"/>
        </w:rPr>
        <w:t>cael</w:t>
      </w:r>
      <w:proofErr w:type="spellEnd"/>
      <w:r w:rsidRPr="00EE4395">
        <w:rPr>
          <w:rFonts w:ascii="Arial" w:hAnsi="Arial" w:cs="Arial"/>
          <w:sz w:val="24"/>
          <w:szCs w:val="24"/>
        </w:rPr>
        <w:t xml:space="preserve"> </w:t>
      </w:r>
      <w:proofErr w:type="spellStart"/>
      <w:r w:rsidRPr="00EE4395">
        <w:rPr>
          <w:rFonts w:ascii="Arial" w:hAnsi="Arial" w:cs="Arial"/>
          <w:sz w:val="24"/>
          <w:szCs w:val="24"/>
        </w:rPr>
        <w:t>mwy</w:t>
      </w:r>
      <w:proofErr w:type="spellEnd"/>
      <w:r w:rsidRPr="00EE4395">
        <w:rPr>
          <w:rFonts w:ascii="Arial" w:hAnsi="Arial" w:cs="Arial"/>
          <w:sz w:val="24"/>
          <w:szCs w:val="24"/>
        </w:rPr>
        <w:t xml:space="preserve"> o </w:t>
      </w:r>
      <w:proofErr w:type="spellStart"/>
      <w:r w:rsidRPr="00EE4395">
        <w:rPr>
          <w:rFonts w:ascii="Arial" w:hAnsi="Arial" w:cs="Arial"/>
          <w:sz w:val="24"/>
          <w:szCs w:val="24"/>
        </w:rPr>
        <w:t>gyflwyniad</w:t>
      </w:r>
      <w:proofErr w:type="spellEnd"/>
      <w:r w:rsidRPr="00EE4395">
        <w:rPr>
          <w:rFonts w:ascii="Arial" w:hAnsi="Arial" w:cs="Arial"/>
          <w:sz w:val="24"/>
          <w:szCs w:val="24"/>
        </w:rPr>
        <w:t xml:space="preserve"> </w:t>
      </w:r>
      <w:proofErr w:type="spellStart"/>
      <w:r w:rsidRPr="00EE4395">
        <w:rPr>
          <w:rFonts w:ascii="Arial" w:hAnsi="Arial" w:cs="Arial"/>
          <w:sz w:val="24"/>
          <w:szCs w:val="24"/>
        </w:rPr>
        <w:t>mewn</w:t>
      </w:r>
      <w:proofErr w:type="spellEnd"/>
      <w:r w:rsidRPr="00EE4395">
        <w:rPr>
          <w:rFonts w:ascii="Arial" w:hAnsi="Arial" w:cs="Arial"/>
          <w:sz w:val="24"/>
          <w:szCs w:val="24"/>
        </w:rPr>
        <w:t xml:space="preserve"> </w:t>
      </w:r>
      <w:proofErr w:type="spellStart"/>
      <w:r w:rsidRPr="00EE4395">
        <w:rPr>
          <w:rFonts w:ascii="Arial" w:hAnsi="Arial" w:cs="Arial"/>
          <w:sz w:val="24"/>
          <w:szCs w:val="24"/>
        </w:rPr>
        <w:t>lleoliadau</w:t>
      </w:r>
      <w:proofErr w:type="spellEnd"/>
      <w:r w:rsidRPr="00EE4395">
        <w:rPr>
          <w:rFonts w:ascii="Arial" w:hAnsi="Arial" w:cs="Arial"/>
          <w:sz w:val="24"/>
          <w:szCs w:val="24"/>
        </w:rPr>
        <w:t xml:space="preserve"> </w:t>
      </w:r>
      <w:proofErr w:type="spellStart"/>
      <w:r w:rsidRPr="00EE4395">
        <w:rPr>
          <w:rFonts w:ascii="Arial" w:hAnsi="Arial" w:cs="Arial"/>
          <w:sz w:val="24"/>
          <w:szCs w:val="24"/>
        </w:rPr>
        <w:t>trefol</w:t>
      </w:r>
      <w:proofErr w:type="spellEnd"/>
      <w:r w:rsidRPr="00EE4395">
        <w:rPr>
          <w:rFonts w:ascii="Arial" w:hAnsi="Arial" w:cs="Arial"/>
          <w:sz w:val="24"/>
          <w:szCs w:val="24"/>
        </w:rPr>
        <w:t xml:space="preserve"> </w:t>
      </w:r>
      <w:proofErr w:type="spellStart"/>
      <w:r w:rsidRPr="00EE4395">
        <w:rPr>
          <w:rFonts w:ascii="Arial" w:hAnsi="Arial" w:cs="Arial"/>
          <w:sz w:val="24"/>
          <w:szCs w:val="24"/>
        </w:rPr>
        <w:t>na</w:t>
      </w:r>
      <w:proofErr w:type="spellEnd"/>
      <w:r w:rsidRPr="00EE4395">
        <w:rPr>
          <w:rFonts w:ascii="Arial" w:hAnsi="Arial" w:cs="Arial"/>
          <w:sz w:val="24"/>
          <w:szCs w:val="24"/>
        </w:rPr>
        <w:t xml:space="preserve"> </w:t>
      </w:r>
      <w:proofErr w:type="spellStart"/>
      <w:r w:rsidRPr="00EE4395">
        <w:rPr>
          <w:rFonts w:ascii="Arial" w:hAnsi="Arial" w:cs="Arial"/>
          <w:sz w:val="24"/>
          <w:szCs w:val="24"/>
        </w:rPr>
        <w:t>lleoliadau</w:t>
      </w:r>
      <w:proofErr w:type="spellEnd"/>
      <w:r w:rsidRPr="00EE4395">
        <w:rPr>
          <w:rFonts w:ascii="Arial" w:hAnsi="Arial" w:cs="Arial"/>
          <w:sz w:val="24"/>
          <w:szCs w:val="24"/>
        </w:rPr>
        <w:t xml:space="preserve"> </w:t>
      </w:r>
      <w:proofErr w:type="spellStart"/>
      <w:r w:rsidRPr="00EE4395">
        <w:rPr>
          <w:rFonts w:ascii="Arial" w:hAnsi="Arial" w:cs="Arial"/>
          <w:sz w:val="24"/>
          <w:szCs w:val="24"/>
        </w:rPr>
        <w:t>gwledig</w:t>
      </w:r>
      <w:proofErr w:type="spellEnd"/>
      <w:r w:rsidRPr="00EE4395">
        <w:rPr>
          <w:rFonts w:ascii="Arial" w:hAnsi="Arial" w:cs="Arial"/>
          <w:sz w:val="24"/>
          <w:szCs w:val="24"/>
        </w:rPr>
        <w:t xml:space="preserve">. </w:t>
      </w:r>
      <w:proofErr w:type="spellStart"/>
      <w:r w:rsidRPr="00EE4395">
        <w:rPr>
          <w:rFonts w:ascii="Arial" w:hAnsi="Arial" w:cs="Arial"/>
          <w:sz w:val="24"/>
          <w:szCs w:val="24"/>
        </w:rPr>
        <w:t>Bydd</w:t>
      </w:r>
      <w:proofErr w:type="spellEnd"/>
      <w:r w:rsidRPr="00EE4395">
        <w:rPr>
          <w:rFonts w:ascii="Arial" w:hAnsi="Arial" w:cs="Arial"/>
          <w:sz w:val="24"/>
          <w:szCs w:val="24"/>
        </w:rPr>
        <w:t xml:space="preserve"> </w:t>
      </w:r>
      <w:proofErr w:type="spellStart"/>
      <w:r w:rsidRPr="00EE4395">
        <w:rPr>
          <w:rFonts w:ascii="Arial" w:hAnsi="Arial" w:cs="Arial"/>
          <w:sz w:val="24"/>
          <w:szCs w:val="24"/>
        </w:rPr>
        <w:t>gan</w:t>
      </w:r>
      <w:proofErr w:type="spellEnd"/>
      <w:r w:rsidRPr="00EE4395">
        <w:rPr>
          <w:rFonts w:ascii="Arial" w:hAnsi="Arial" w:cs="Arial"/>
          <w:sz w:val="24"/>
          <w:szCs w:val="24"/>
        </w:rPr>
        <w:t xml:space="preserve"> </w:t>
      </w:r>
      <w:proofErr w:type="spellStart"/>
      <w:r w:rsidRPr="00EE4395">
        <w:rPr>
          <w:rFonts w:ascii="Arial" w:hAnsi="Arial" w:cs="Arial"/>
          <w:sz w:val="24"/>
          <w:szCs w:val="24"/>
        </w:rPr>
        <w:t>leoliadau</w:t>
      </w:r>
      <w:proofErr w:type="spellEnd"/>
      <w:r w:rsidRPr="00EE4395">
        <w:rPr>
          <w:rFonts w:ascii="Arial" w:hAnsi="Arial" w:cs="Arial"/>
          <w:sz w:val="24"/>
          <w:szCs w:val="24"/>
        </w:rPr>
        <w:t xml:space="preserve"> </w:t>
      </w:r>
      <w:proofErr w:type="spellStart"/>
      <w:r w:rsidRPr="00EE4395">
        <w:rPr>
          <w:rFonts w:ascii="Arial" w:hAnsi="Arial" w:cs="Arial"/>
          <w:sz w:val="24"/>
          <w:szCs w:val="24"/>
        </w:rPr>
        <w:t>trefol</w:t>
      </w:r>
      <w:proofErr w:type="spellEnd"/>
      <w:r w:rsidRPr="00EE4395">
        <w:rPr>
          <w:rFonts w:ascii="Arial" w:hAnsi="Arial" w:cs="Arial"/>
          <w:sz w:val="24"/>
          <w:szCs w:val="24"/>
        </w:rPr>
        <w:t xml:space="preserve"> </w:t>
      </w:r>
      <w:proofErr w:type="spellStart"/>
      <w:r w:rsidRPr="00EE4395">
        <w:rPr>
          <w:rFonts w:ascii="Arial" w:hAnsi="Arial" w:cs="Arial"/>
          <w:sz w:val="24"/>
          <w:szCs w:val="24"/>
        </w:rPr>
        <w:t>ddwysedd</w:t>
      </w:r>
      <w:proofErr w:type="spellEnd"/>
      <w:r w:rsidRPr="00EE4395">
        <w:rPr>
          <w:rFonts w:ascii="Arial" w:hAnsi="Arial" w:cs="Arial"/>
          <w:sz w:val="24"/>
          <w:szCs w:val="24"/>
        </w:rPr>
        <w:t xml:space="preserve"> </w:t>
      </w:r>
      <w:proofErr w:type="spellStart"/>
      <w:r w:rsidRPr="00EE4395">
        <w:rPr>
          <w:rFonts w:ascii="Arial" w:hAnsi="Arial" w:cs="Arial"/>
          <w:sz w:val="24"/>
          <w:szCs w:val="24"/>
        </w:rPr>
        <w:t>poblogaeth</w:t>
      </w:r>
      <w:proofErr w:type="spellEnd"/>
      <w:r w:rsidRPr="00EE4395">
        <w:rPr>
          <w:rFonts w:ascii="Arial" w:hAnsi="Arial" w:cs="Arial"/>
          <w:sz w:val="24"/>
          <w:szCs w:val="24"/>
        </w:rPr>
        <w:t xml:space="preserve"> </w:t>
      </w:r>
      <w:proofErr w:type="spellStart"/>
      <w:r w:rsidRPr="00EE4395">
        <w:rPr>
          <w:rFonts w:ascii="Arial" w:hAnsi="Arial" w:cs="Arial"/>
          <w:sz w:val="24"/>
          <w:szCs w:val="24"/>
        </w:rPr>
        <w:t>uwch</w:t>
      </w:r>
      <w:proofErr w:type="spellEnd"/>
      <w:r w:rsidRPr="00EE4395">
        <w:rPr>
          <w:rFonts w:ascii="Arial" w:hAnsi="Arial" w:cs="Arial"/>
          <w:sz w:val="24"/>
          <w:szCs w:val="24"/>
        </w:rPr>
        <w:t xml:space="preserve"> ac felly </w:t>
      </w:r>
      <w:proofErr w:type="spellStart"/>
      <w:r w:rsidRPr="00EE4395">
        <w:rPr>
          <w:rFonts w:ascii="Arial" w:hAnsi="Arial" w:cs="Arial"/>
          <w:sz w:val="24"/>
          <w:szCs w:val="24"/>
        </w:rPr>
        <w:t>lefelau</w:t>
      </w:r>
      <w:proofErr w:type="spellEnd"/>
      <w:r w:rsidRPr="00EE4395">
        <w:rPr>
          <w:rFonts w:ascii="Arial" w:hAnsi="Arial" w:cs="Arial"/>
          <w:sz w:val="24"/>
          <w:szCs w:val="24"/>
        </w:rPr>
        <w:t xml:space="preserve"> </w:t>
      </w:r>
      <w:proofErr w:type="spellStart"/>
      <w:r w:rsidRPr="00EE4395">
        <w:rPr>
          <w:rFonts w:ascii="Arial" w:hAnsi="Arial" w:cs="Arial"/>
          <w:sz w:val="24"/>
          <w:szCs w:val="24"/>
        </w:rPr>
        <w:t>uwch</w:t>
      </w:r>
      <w:proofErr w:type="spellEnd"/>
      <w:r w:rsidRPr="00EE4395">
        <w:rPr>
          <w:rFonts w:ascii="Arial" w:hAnsi="Arial" w:cs="Arial"/>
          <w:sz w:val="24"/>
          <w:szCs w:val="24"/>
        </w:rPr>
        <w:t xml:space="preserve"> o </w:t>
      </w:r>
      <w:proofErr w:type="spellStart"/>
      <w:r w:rsidRPr="00EE4395">
        <w:rPr>
          <w:rFonts w:ascii="Arial" w:hAnsi="Arial" w:cs="Arial"/>
          <w:sz w:val="24"/>
          <w:szCs w:val="24"/>
        </w:rPr>
        <w:t>ddefnydd</w:t>
      </w:r>
      <w:proofErr w:type="spellEnd"/>
      <w:r w:rsidRPr="00EE4395">
        <w:rPr>
          <w:rFonts w:ascii="Arial" w:hAnsi="Arial" w:cs="Arial"/>
          <w:sz w:val="24"/>
          <w:szCs w:val="24"/>
        </w:rPr>
        <w:t xml:space="preserve"> </w:t>
      </w:r>
      <w:proofErr w:type="spellStart"/>
      <w:r w:rsidRPr="00EE4395">
        <w:rPr>
          <w:rFonts w:ascii="Arial" w:hAnsi="Arial" w:cs="Arial"/>
          <w:sz w:val="24"/>
          <w:szCs w:val="24"/>
        </w:rPr>
        <w:t>o'i</w:t>
      </w:r>
      <w:proofErr w:type="spellEnd"/>
      <w:r w:rsidRPr="00EE4395">
        <w:rPr>
          <w:rFonts w:ascii="Arial" w:hAnsi="Arial" w:cs="Arial"/>
          <w:sz w:val="24"/>
          <w:szCs w:val="24"/>
        </w:rPr>
        <w:t xml:space="preserve"> </w:t>
      </w:r>
      <w:proofErr w:type="spellStart"/>
      <w:r w:rsidRPr="00EE4395">
        <w:rPr>
          <w:rFonts w:ascii="Arial" w:hAnsi="Arial" w:cs="Arial"/>
          <w:sz w:val="24"/>
          <w:szCs w:val="24"/>
        </w:rPr>
        <w:t>gymharu</w:t>
      </w:r>
      <w:proofErr w:type="spellEnd"/>
      <w:r w:rsidRPr="00EE4395">
        <w:rPr>
          <w:rFonts w:ascii="Arial" w:hAnsi="Arial" w:cs="Arial"/>
          <w:sz w:val="24"/>
          <w:szCs w:val="24"/>
        </w:rPr>
        <w:t xml:space="preserve"> â </w:t>
      </w:r>
      <w:proofErr w:type="spellStart"/>
      <w:r w:rsidRPr="00EE4395">
        <w:rPr>
          <w:rFonts w:ascii="Arial" w:hAnsi="Arial" w:cs="Arial"/>
          <w:sz w:val="24"/>
          <w:szCs w:val="24"/>
        </w:rPr>
        <w:t>lleoliadau</w:t>
      </w:r>
      <w:proofErr w:type="spellEnd"/>
      <w:r w:rsidRPr="00EE4395">
        <w:rPr>
          <w:rFonts w:ascii="Arial" w:hAnsi="Arial" w:cs="Arial"/>
          <w:sz w:val="24"/>
          <w:szCs w:val="24"/>
        </w:rPr>
        <w:t xml:space="preserve"> </w:t>
      </w:r>
      <w:proofErr w:type="spellStart"/>
      <w:r w:rsidRPr="00EE4395">
        <w:rPr>
          <w:rFonts w:ascii="Arial" w:hAnsi="Arial" w:cs="Arial"/>
          <w:sz w:val="24"/>
          <w:szCs w:val="24"/>
        </w:rPr>
        <w:t>gwledig</w:t>
      </w:r>
      <w:proofErr w:type="spellEnd"/>
      <w:r w:rsidRPr="00EE4395">
        <w:rPr>
          <w:rFonts w:ascii="Arial" w:hAnsi="Arial" w:cs="Arial"/>
          <w:sz w:val="24"/>
          <w:szCs w:val="24"/>
        </w:rPr>
        <w:t>.</w:t>
      </w:r>
    </w:p>
    <w:p w14:paraId="508359E8" w14:textId="77777777" w:rsidR="005E5A4B" w:rsidRPr="00BE77B5" w:rsidRDefault="003D1FCF" w:rsidP="005E5A4B">
      <w:pPr>
        <w:spacing w:line="336" w:lineRule="atLeast"/>
        <w:rPr>
          <w:rFonts w:ascii="Arial" w:hAnsi="Arial" w:cs="Arial"/>
          <w:b/>
          <w:color w:val="000000" w:themeColor="text1"/>
          <w:sz w:val="28"/>
        </w:rPr>
      </w:pPr>
      <w:r>
        <w:rPr>
          <w:rFonts w:ascii="Arial" w:eastAsia="Arial" w:hAnsi="Arial" w:cs="Arial"/>
          <w:b/>
          <w:bCs/>
          <w:color w:val="000000"/>
          <w:sz w:val="28"/>
          <w:szCs w:val="28"/>
          <w:lang w:val="cy-GB"/>
        </w:rPr>
        <w:t>2.6 Preifatrwydd</w:t>
      </w:r>
    </w:p>
    <w:p w14:paraId="6F62E524" w14:textId="58A3CD43" w:rsidR="002A35B7" w:rsidRPr="00BE77B5" w:rsidRDefault="003D1FCF" w:rsidP="002A35B7">
      <w:pPr>
        <w:rPr>
          <w:rFonts w:ascii="Arial" w:hAnsi="Arial" w:cs="Arial"/>
          <w:sz w:val="24"/>
          <w:szCs w:val="24"/>
        </w:rPr>
      </w:pPr>
      <w:r>
        <w:rPr>
          <w:rFonts w:ascii="Arial" w:eastAsia="Arial" w:hAnsi="Arial" w:cs="Arial"/>
          <w:sz w:val="24"/>
          <w:szCs w:val="24"/>
          <w:lang w:val="cy-GB"/>
        </w:rPr>
        <w:t>Ni fydd prosesu data personol yn cael ei gyflwyno gan y cynnig hwn. O ganlyniad, nid oes angen Asesiad o'r Effaith ar Ddiogelu Data.</w:t>
      </w:r>
    </w:p>
    <w:p w14:paraId="5D73209D" w14:textId="520FA0CA" w:rsidR="004E2B87" w:rsidRPr="00BE77B5" w:rsidRDefault="004E2B87">
      <w:pPr>
        <w:rPr>
          <w:rFonts w:ascii="Arial" w:hAnsi="Arial" w:cs="Arial"/>
          <w:b/>
          <w:bCs/>
          <w:caps/>
          <w:color w:val="000000" w:themeColor="text1"/>
          <w:spacing w:val="15"/>
          <w:sz w:val="28"/>
          <w:szCs w:val="22"/>
        </w:rPr>
      </w:pPr>
      <w:bookmarkStart w:id="5" w:name="_Section_3._What"/>
      <w:bookmarkEnd w:id="5"/>
    </w:p>
    <w:p w14:paraId="24B71914" w14:textId="77777777" w:rsidR="007B6EDB" w:rsidRPr="00BE77B5" w:rsidRDefault="003D1FCF" w:rsidP="009035A8">
      <w:pPr>
        <w:pStyle w:val="Heading1"/>
        <w:rPr>
          <w:rFonts w:ascii="Arial" w:hAnsi="Arial" w:cs="Arial"/>
          <w:color w:val="000000" w:themeColor="text1"/>
          <w:sz w:val="28"/>
        </w:rPr>
      </w:pPr>
      <w:bookmarkStart w:id="6" w:name="_Toc221522550"/>
      <w:r>
        <w:rPr>
          <w:rFonts w:ascii="Arial" w:eastAsia="Arial" w:hAnsi="Arial" w:cs="Arial"/>
          <w:color w:val="000000"/>
          <w:spacing w:val="0"/>
          <w:sz w:val="28"/>
          <w:szCs w:val="28"/>
          <w:lang w:val="cy-GB"/>
        </w:rPr>
        <w:t>Adran 3. Beth fydd yr effaith ar les diwylliannol a’r Gymraeg?</w:t>
      </w:r>
      <w:bookmarkEnd w:id="6"/>
    </w:p>
    <w:p w14:paraId="6F21376E" w14:textId="5BF2304E" w:rsidR="0009062B" w:rsidRPr="00BE77B5" w:rsidRDefault="003D1FCF" w:rsidP="00DB47CB">
      <w:pPr>
        <w:shd w:val="clear" w:color="auto" w:fill="FFFFFF"/>
        <w:spacing w:line="336" w:lineRule="atLeast"/>
        <w:rPr>
          <w:rFonts w:ascii="Arial" w:hAnsi="Arial" w:cs="Arial"/>
          <w:b/>
          <w:color w:val="000000" w:themeColor="text1"/>
          <w:sz w:val="28"/>
        </w:rPr>
      </w:pPr>
      <w:r>
        <w:rPr>
          <w:rFonts w:ascii="Arial" w:eastAsia="Arial" w:hAnsi="Arial" w:cs="Arial"/>
          <w:b/>
          <w:bCs/>
          <w:color w:val="000000"/>
          <w:sz w:val="28"/>
          <w:szCs w:val="28"/>
          <w:lang w:val="cy-GB"/>
        </w:rPr>
        <w:t xml:space="preserve">3.1 Lles Diwylliannol a’r Gymraeg </w:t>
      </w:r>
      <w:r>
        <w:rPr>
          <w:rFonts w:ascii="Arial" w:eastAsia="Arial" w:hAnsi="Arial" w:cs="Arial"/>
          <w:color w:val="000000"/>
          <w:sz w:val="28"/>
          <w:szCs w:val="28"/>
          <w:lang w:val="cy-GB"/>
        </w:rPr>
        <w:t>(Gweler yr Asesiad o Effaith ar y Gymraeg yn Atodiad C)</w:t>
      </w:r>
    </w:p>
    <w:p w14:paraId="2405E1D6" w14:textId="1CC20A21" w:rsidR="005E5A4B" w:rsidRPr="00BE77B5" w:rsidRDefault="003D1FCF" w:rsidP="00DB47CB">
      <w:pPr>
        <w:shd w:val="clear" w:color="auto" w:fill="FFFFFF"/>
        <w:spacing w:line="336" w:lineRule="atLeast"/>
        <w:rPr>
          <w:rFonts w:ascii="Arial" w:hAnsi="Arial" w:cs="Arial"/>
          <w:color w:val="000000" w:themeColor="text1"/>
          <w:sz w:val="24"/>
        </w:rPr>
      </w:pPr>
      <w:r>
        <w:rPr>
          <w:rFonts w:ascii="Arial" w:eastAsia="Arial" w:hAnsi="Arial" w:cs="Arial"/>
          <w:color w:val="000000"/>
          <w:sz w:val="24"/>
          <w:szCs w:val="24"/>
          <w:lang w:val="cy-GB"/>
        </w:rPr>
        <w:t xml:space="preserve">Nod Deddf Llesiant Cenedlaethau’r Dyfodol (Cymru) 2015 ar gyfer diwylliant yw ‘Cymdeithas sy'n hybu ac yn diogelu diwylliant, treftadaeth a'r Gymraeg, ac sy'n annog pobl i gymryd rhan yn y celfyddydau, chwaraeon a hamdden’.  Mae diwylliant yn cynnwys amgueddfeydd, archifau, llyfrgelloedd a’r celfyddydau, mae treftadaeth yn cynnwys amgylchedd hanesyddol adeiledig, yn ogystal â threftadaeth anniriaethol megis traddodiadau; mae’r celfyddydau’n cwmpasu’r sectorau perfformio a chreadigol, gan gynnwys cerddoriaeth, llenyddiaeth, y theatr a chelf, gyda chwaraeon a hamdden yn cynnwys campau elît a chymunedol, yn ogystal â chyfleoedd i gymryd rhan mewn hamdden ehangach yn yr awyr agored.  </w:t>
      </w:r>
    </w:p>
    <w:p w14:paraId="6CAF6A66" w14:textId="77777777" w:rsidR="000604F1" w:rsidRPr="00BE77B5" w:rsidRDefault="003D1FCF" w:rsidP="004A0E0E">
      <w:pPr>
        <w:rPr>
          <w:rFonts w:ascii="Arial" w:hAnsi="Arial" w:cs="Arial"/>
          <w:sz w:val="24"/>
          <w:szCs w:val="24"/>
        </w:rPr>
      </w:pPr>
      <w:r>
        <w:rPr>
          <w:rFonts w:ascii="Arial" w:eastAsia="Arial" w:hAnsi="Arial" w:cs="Arial"/>
          <w:sz w:val="24"/>
          <w:szCs w:val="24"/>
          <w:lang w:val="cy-GB"/>
        </w:rPr>
        <w:t xml:space="preserve">Mae isadeiledd mwy diogel a pharhaus ar gyfer cerddwyr yn arwain at strydoedd mwy diogel a all gefnogi cyfranogiad yn y celfyddydau, diwylliant, chwaraeon a bywyd cymdeithasol bob dydd. </w:t>
      </w:r>
    </w:p>
    <w:p w14:paraId="5ED50639" w14:textId="33234F8C" w:rsidR="004A0E0E" w:rsidRPr="00BE77B5" w:rsidRDefault="003D1FCF" w:rsidP="004A0E0E">
      <w:pPr>
        <w:rPr>
          <w:rFonts w:ascii="Arial" w:hAnsi="Arial" w:cs="Arial"/>
          <w:sz w:val="24"/>
          <w:szCs w:val="24"/>
        </w:rPr>
      </w:pPr>
      <w:r>
        <w:rPr>
          <w:rFonts w:ascii="Arial" w:eastAsia="Arial" w:hAnsi="Arial" w:cs="Arial"/>
          <w:sz w:val="24"/>
          <w:szCs w:val="24"/>
          <w:lang w:val="cy-GB"/>
        </w:rPr>
        <w:lastRenderedPageBreak/>
        <w:t xml:space="preserve">Bydd y diwygiad i ddeddfwriaeth a’r canllawiau cysylltiedig yn cael eu cyhoeddi’n ddwyieithog, yn ogystal â gohebiaeth a deunyddiau hysbysebion a lunir. </w:t>
      </w:r>
    </w:p>
    <w:p w14:paraId="69966912" w14:textId="77777777" w:rsidR="002D436A" w:rsidRPr="00BE77B5" w:rsidRDefault="003D1FCF" w:rsidP="002D436A">
      <w:pPr>
        <w:pStyle w:val="Heading1"/>
        <w:rPr>
          <w:rFonts w:ascii="Arial" w:hAnsi="Arial" w:cs="Arial"/>
          <w:color w:val="000000" w:themeColor="text1"/>
          <w:sz w:val="28"/>
        </w:rPr>
      </w:pPr>
      <w:bookmarkStart w:id="7" w:name="_Section_4._What"/>
      <w:bookmarkStart w:id="8" w:name="_Toc221522551"/>
      <w:bookmarkEnd w:id="7"/>
      <w:r>
        <w:rPr>
          <w:rFonts w:ascii="Arial" w:eastAsia="Arial" w:hAnsi="Arial" w:cs="Arial"/>
          <w:color w:val="000000"/>
          <w:spacing w:val="0"/>
          <w:sz w:val="28"/>
          <w:szCs w:val="28"/>
          <w:lang w:val="cy-GB"/>
        </w:rPr>
        <w:t>Adran 4. Beth fydd yr effaith ar les economaidd?</w:t>
      </w:r>
      <w:bookmarkEnd w:id="8"/>
    </w:p>
    <w:p w14:paraId="7B84AD88" w14:textId="77777777" w:rsidR="007F08F9" w:rsidRPr="004C3AB7" w:rsidRDefault="003D1FCF" w:rsidP="00DB47CB">
      <w:pPr>
        <w:shd w:val="clear" w:color="auto" w:fill="FFFFFF"/>
        <w:spacing w:line="336" w:lineRule="atLeast"/>
        <w:rPr>
          <w:rFonts w:ascii="Arial" w:hAnsi="Arial" w:cs="Arial"/>
          <w:sz w:val="24"/>
          <w:szCs w:val="24"/>
        </w:rPr>
      </w:pPr>
      <w:r>
        <w:rPr>
          <w:rFonts w:ascii="Arial" w:eastAsia="Arial" w:hAnsi="Arial" w:cs="Arial"/>
          <w:b/>
          <w:bCs/>
          <w:sz w:val="28"/>
          <w:szCs w:val="28"/>
          <w:lang w:val="cy-GB"/>
        </w:rPr>
        <w:t>4.1. Effaith</w:t>
      </w:r>
      <w:r>
        <w:rPr>
          <w:rFonts w:ascii="Arial" w:eastAsia="Arial" w:hAnsi="Arial" w:cs="Arial"/>
          <w:sz w:val="24"/>
          <w:szCs w:val="24"/>
          <w:lang w:val="cy-GB"/>
        </w:rPr>
        <w:t xml:space="preserve"> </w:t>
      </w:r>
      <w:r>
        <w:rPr>
          <w:rFonts w:ascii="Arial" w:eastAsia="Arial" w:hAnsi="Arial" w:cs="Arial"/>
          <w:b/>
          <w:bCs/>
          <w:color w:val="000000"/>
          <w:sz w:val="28"/>
          <w:szCs w:val="28"/>
          <w:lang w:val="cy-GB"/>
        </w:rPr>
        <w:t>ar y cyhoedd ac unigolion</w:t>
      </w:r>
      <w:r>
        <w:rPr>
          <w:rFonts w:ascii="Arial" w:eastAsia="Arial" w:hAnsi="Arial" w:cs="Arial"/>
          <w:sz w:val="24"/>
          <w:szCs w:val="24"/>
          <w:lang w:val="cy-GB"/>
        </w:rPr>
        <w:t xml:space="preserve"> </w:t>
      </w:r>
    </w:p>
    <w:p w14:paraId="5652D99E" w14:textId="4ED9259C" w:rsidR="002D436A" w:rsidRDefault="003D1FCF" w:rsidP="00DB47CB">
      <w:pPr>
        <w:shd w:val="clear" w:color="auto" w:fill="FFFFFF"/>
        <w:spacing w:line="336" w:lineRule="atLeast"/>
        <w:rPr>
          <w:rFonts w:ascii="Arial" w:hAnsi="Arial" w:cs="Arial"/>
          <w:sz w:val="24"/>
          <w:szCs w:val="24"/>
        </w:rPr>
      </w:pPr>
      <w:r>
        <w:rPr>
          <w:rFonts w:ascii="Arial" w:eastAsia="Arial" w:hAnsi="Arial" w:cs="Arial"/>
          <w:sz w:val="24"/>
          <w:szCs w:val="24"/>
          <w:lang w:val="cy-GB"/>
        </w:rPr>
        <w:t>Gall teithio llesol leihau costau cludiant aelwydydd, a chefnogi economïau lleol drwy wella mynediad i ganol trefi a strydoedd mawr. Mae pobl sy’n cerdded neu’n teithio ar olwynion i strydoedd mawr yn gwneud mwy o ymweliadau ac yn gwario mwy o arian fesul ymweliad na grwpiau eraill, gan gefnogi busnesau lleol.</w:t>
      </w:r>
      <w:r>
        <w:rPr>
          <w:rStyle w:val="FootnoteReference"/>
          <w:rFonts w:ascii="Arial" w:hAnsi="Arial" w:cs="Arial"/>
          <w:sz w:val="24"/>
          <w:szCs w:val="24"/>
        </w:rPr>
        <w:footnoteReference w:id="27"/>
      </w:r>
      <w:r>
        <w:rPr>
          <w:rFonts w:ascii="Arial" w:eastAsia="Arial" w:hAnsi="Arial" w:cs="Arial"/>
          <w:sz w:val="24"/>
          <w:szCs w:val="24"/>
          <w:lang w:val="cy-GB"/>
        </w:rPr>
        <w:t xml:space="preserve"> Mae data ymddygiad y cyhoedd yn nodi y gall preswylwyr deimlo’n gaeth i ddefnyddio eu ceir oherwydd diffyg dewisiadau amgen, gan awgrymu galw wedi’i atal ar gyfer dewisiadau hyfyw. </w:t>
      </w:r>
      <w:r>
        <w:rPr>
          <w:rStyle w:val="FootnoteReference"/>
          <w:rFonts w:ascii="Arial" w:hAnsi="Arial" w:cs="Arial"/>
          <w:sz w:val="24"/>
          <w:szCs w:val="24"/>
        </w:rPr>
        <w:footnoteReference w:id="28"/>
      </w:r>
      <w:r>
        <w:rPr>
          <w:rFonts w:ascii="Arial" w:eastAsia="Arial" w:hAnsi="Arial" w:cs="Arial"/>
          <w:sz w:val="24"/>
          <w:szCs w:val="24"/>
          <w:lang w:val="cy-GB"/>
        </w:rPr>
        <w:t xml:space="preserve"> Mae budd economaidd net o fuddsoddi mewn camau lliniaru newid hinsawdd, megis allyriadau carbon deuocsid yn sgil cludiant, ar yr economi wedi bod yn hysbys ers degawdau.</w:t>
      </w:r>
      <w:r>
        <w:rPr>
          <w:rStyle w:val="FootnoteReference"/>
          <w:rFonts w:ascii="Arial" w:hAnsi="Arial" w:cs="Arial"/>
          <w:sz w:val="24"/>
          <w:szCs w:val="24"/>
        </w:rPr>
        <w:footnoteReference w:id="29"/>
      </w:r>
    </w:p>
    <w:p w14:paraId="73C32A7F" w14:textId="4D590D86" w:rsidR="007F08F9" w:rsidRDefault="003D1FCF" w:rsidP="00DB47CB">
      <w:pPr>
        <w:shd w:val="clear" w:color="auto" w:fill="FFFFFF"/>
        <w:spacing w:line="336" w:lineRule="atLeast"/>
        <w:rPr>
          <w:rFonts w:ascii="Arial" w:hAnsi="Arial" w:cs="Arial"/>
          <w:b/>
          <w:bCs/>
          <w:color w:val="000000" w:themeColor="text1"/>
          <w:sz w:val="28"/>
          <w:szCs w:val="28"/>
        </w:rPr>
      </w:pPr>
      <w:r>
        <w:rPr>
          <w:rFonts w:ascii="Arial" w:eastAsia="Arial" w:hAnsi="Arial" w:cs="Arial"/>
          <w:b/>
          <w:bCs/>
          <w:sz w:val="28"/>
          <w:szCs w:val="28"/>
          <w:lang w:val="cy-GB"/>
        </w:rPr>
        <w:t>4.2.</w:t>
      </w:r>
      <w:r>
        <w:rPr>
          <w:rFonts w:ascii="Arial" w:eastAsia="Arial" w:hAnsi="Arial" w:cs="Arial"/>
          <w:b/>
          <w:bCs/>
          <w:color w:val="000000"/>
          <w:sz w:val="28"/>
          <w:szCs w:val="28"/>
          <w:lang w:val="cy-GB"/>
        </w:rPr>
        <w:t xml:space="preserve"> Y Sector Cyhoeddus, gan gynnwys llywodraeth leol, a chyrff cyhoeddus a thrydydd sector eraill</w:t>
      </w:r>
    </w:p>
    <w:p w14:paraId="53072F5F" w14:textId="36B96CE7" w:rsidR="004C3AB7" w:rsidRDefault="003D1FCF" w:rsidP="00DB47CB">
      <w:pPr>
        <w:shd w:val="clear" w:color="auto" w:fill="FFFFFF"/>
        <w:spacing w:line="336" w:lineRule="atLeast"/>
        <w:rPr>
          <w:rFonts w:ascii="Arial" w:hAnsi="Arial" w:cs="Arial"/>
          <w:color w:val="000000" w:themeColor="text1"/>
          <w:sz w:val="24"/>
          <w:szCs w:val="24"/>
        </w:rPr>
      </w:pPr>
      <w:r>
        <w:rPr>
          <w:rFonts w:ascii="Arial" w:eastAsia="Arial" w:hAnsi="Arial" w:cs="Arial"/>
          <w:color w:val="000000"/>
          <w:sz w:val="24"/>
          <w:szCs w:val="24"/>
          <w:lang w:val="cy-GB"/>
        </w:rPr>
        <w:t xml:space="preserve">Mae’n anodd mesur effeithiau ariannol ac effeithiau nad ydynt yn ariannol ar awdurdodau lleol ar hyn o bryd, gan ei bod yn aneglur at ba lefel o gymryd rhan y bydd y newid deddfwriaethol yn arwain. Bydd costau gosod, cynnal a chadw, a chyfathrebu am y croesfannau hyn ar ffyrdd ymyl yn yr hirdymor yn cael eu gorbwyso gan fuddion diogelwch, buddion lles, cymdeithasol, economaidd ac amgylcheddol sy’n dod o gerdded a theithio ar olwynion yn ein cymunedau. </w:t>
      </w:r>
    </w:p>
    <w:p w14:paraId="76E87859" w14:textId="77777777" w:rsidR="007510A8" w:rsidRDefault="003D1FCF" w:rsidP="00DB47CB">
      <w:pPr>
        <w:shd w:val="clear" w:color="auto" w:fill="FFFFFF"/>
        <w:spacing w:line="336" w:lineRule="atLeast"/>
        <w:rPr>
          <w:rFonts w:ascii="Arial" w:hAnsi="Arial" w:cs="Arial"/>
          <w:color w:val="000000" w:themeColor="text1"/>
          <w:sz w:val="24"/>
          <w:szCs w:val="24"/>
        </w:rPr>
      </w:pPr>
      <w:r>
        <w:rPr>
          <w:rFonts w:ascii="Arial" w:eastAsia="Arial" w:hAnsi="Arial" w:cs="Arial"/>
          <w:color w:val="000000"/>
          <w:sz w:val="24"/>
          <w:szCs w:val="24"/>
          <w:lang w:val="cy-GB"/>
        </w:rPr>
        <w:t xml:space="preserve">Nid yw’r costau gorfodi ar gyfer yr Heddlu wedi cael eu cyfrifo eto. </w:t>
      </w:r>
    </w:p>
    <w:p w14:paraId="0E37B69C" w14:textId="77777777" w:rsidR="009F5DA0" w:rsidRDefault="003D1FCF" w:rsidP="00DB47CB">
      <w:pPr>
        <w:shd w:val="clear" w:color="auto" w:fill="FFFFFF"/>
        <w:spacing w:line="336" w:lineRule="atLeast"/>
        <w:rPr>
          <w:rFonts w:ascii="Arial" w:eastAsia="Arial" w:hAnsi="Arial" w:cs="Arial"/>
          <w:color w:val="000000"/>
          <w:sz w:val="24"/>
          <w:szCs w:val="24"/>
          <w:lang w:val="cy-GB"/>
        </w:rPr>
      </w:pPr>
      <w:r>
        <w:rPr>
          <w:rFonts w:ascii="Arial" w:eastAsia="Arial" w:hAnsi="Arial" w:cs="Arial"/>
          <w:color w:val="000000"/>
          <w:sz w:val="24"/>
          <w:szCs w:val="24"/>
          <w:lang w:val="cy-GB"/>
        </w:rPr>
        <w:t>Bydd costau bychan i sefydliadau’r trydydd sector os ydynt yn penderfynu helpu gyda chyhoeddi’r newidiadau hyn.</w:t>
      </w:r>
    </w:p>
    <w:p w14:paraId="6864006A" w14:textId="77777777" w:rsidR="009F5DA0" w:rsidRDefault="009F5DA0">
      <w:pPr>
        <w:rPr>
          <w:rFonts w:ascii="Arial" w:eastAsia="Arial" w:hAnsi="Arial" w:cs="Arial"/>
          <w:color w:val="000000"/>
          <w:sz w:val="24"/>
          <w:szCs w:val="24"/>
          <w:lang w:val="cy-GB"/>
        </w:rPr>
      </w:pPr>
      <w:r>
        <w:rPr>
          <w:rFonts w:ascii="Arial" w:eastAsia="Arial" w:hAnsi="Arial" w:cs="Arial"/>
          <w:color w:val="000000"/>
          <w:sz w:val="24"/>
          <w:szCs w:val="24"/>
          <w:lang w:val="cy-GB"/>
        </w:rPr>
        <w:br w:type="page"/>
      </w:r>
    </w:p>
    <w:p w14:paraId="437366CD" w14:textId="595481FD" w:rsidR="00DB7988" w:rsidRPr="009F5DA0" w:rsidRDefault="003D1FCF" w:rsidP="009F5DA0">
      <w:pPr>
        <w:shd w:val="clear" w:color="auto" w:fill="FFFFFF"/>
        <w:spacing w:line="336" w:lineRule="atLeast"/>
        <w:rPr>
          <w:rFonts w:ascii="Arial" w:hAnsi="Arial" w:cs="Arial"/>
          <w:color w:val="000000" w:themeColor="text1"/>
          <w:sz w:val="24"/>
          <w:szCs w:val="24"/>
        </w:rPr>
      </w:pPr>
      <w:r>
        <w:rPr>
          <w:rFonts w:ascii="Arial" w:eastAsia="Arial" w:hAnsi="Arial" w:cs="Arial"/>
          <w:color w:val="000000"/>
          <w:sz w:val="24"/>
          <w:szCs w:val="24"/>
          <w:lang w:val="cy-GB"/>
        </w:rPr>
        <w:lastRenderedPageBreak/>
        <w:t xml:space="preserve">  </w:t>
      </w:r>
      <w:r>
        <w:rPr>
          <w:rFonts w:ascii="Arial" w:eastAsia="Arial" w:hAnsi="Arial" w:cs="Arial"/>
          <w:b/>
          <w:bCs/>
          <w:color w:val="000000"/>
          <w:sz w:val="28"/>
          <w:szCs w:val="28"/>
          <w:lang w:val="cy-GB"/>
        </w:rPr>
        <w:t>4.3 Yr Effaith ar Gyfiawnder</w:t>
      </w:r>
    </w:p>
    <w:p w14:paraId="09DFE4A6" w14:textId="4D410E3E" w:rsidR="00B21179" w:rsidRPr="00BE77B5" w:rsidRDefault="003D1FCF">
      <w:pPr>
        <w:rPr>
          <w:rFonts w:ascii="Arial" w:hAnsi="Arial" w:cs="Arial"/>
          <w:color w:val="000000" w:themeColor="text1"/>
          <w:sz w:val="24"/>
        </w:rPr>
      </w:pPr>
      <w:r>
        <w:rPr>
          <w:rFonts w:ascii="Arial" w:eastAsia="Arial" w:hAnsi="Arial" w:cs="Arial"/>
          <w:color w:val="000000"/>
          <w:sz w:val="24"/>
          <w:szCs w:val="24"/>
          <w:lang w:val="cy-GB"/>
        </w:rPr>
        <w:t xml:space="preserve">Mae’r cynnig yn diwygio deddfwriaeth bresennol, gan ganiatáu awdurdodau priffyrdd i hepgor nodweddion croesfannau sebra traddodiadol wrth eu gosod ar geg cyffyrdd ffyrdd ymyl.  </w:t>
      </w:r>
      <w:r w:rsidR="00EE4395" w:rsidRPr="00EE4395">
        <w:rPr>
          <w:rFonts w:ascii="Arial" w:eastAsia="Arial" w:hAnsi="Arial" w:cs="Arial"/>
          <w:color w:val="000000"/>
          <w:sz w:val="24"/>
          <w:szCs w:val="24"/>
        </w:rPr>
        <w:t xml:space="preserve">Felly, </w:t>
      </w:r>
      <w:proofErr w:type="spellStart"/>
      <w:r w:rsidR="00EE4395" w:rsidRPr="00EE4395">
        <w:rPr>
          <w:rFonts w:ascii="Arial" w:eastAsia="Arial" w:hAnsi="Arial" w:cs="Arial"/>
          <w:color w:val="000000"/>
          <w:sz w:val="24"/>
          <w:szCs w:val="24"/>
        </w:rPr>
        <w:t>nid</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yw'r</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cynnig</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yn</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creu</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trosedd</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newydd</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ond</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mae'n</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ei</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gwneud</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hi'n</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bosibl</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i</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awdurdodau</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priffyrdd</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osod</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mwy</w:t>
      </w:r>
      <w:proofErr w:type="spellEnd"/>
      <w:r w:rsidR="00EE4395" w:rsidRPr="00EE4395">
        <w:rPr>
          <w:rFonts w:ascii="Arial" w:eastAsia="Arial" w:hAnsi="Arial" w:cs="Arial"/>
          <w:color w:val="000000"/>
          <w:sz w:val="24"/>
          <w:szCs w:val="24"/>
        </w:rPr>
        <w:t xml:space="preserve"> o </w:t>
      </w:r>
      <w:proofErr w:type="spellStart"/>
      <w:r w:rsidR="00EE4395" w:rsidRPr="00EE4395">
        <w:rPr>
          <w:rFonts w:ascii="Arial" w:eastAsia="Arial" w:hAnsi="Arial" w:cs="Arial"/>
          <w:color w:val="000000"/>
          <w:sz w:val="24"/>
          <w:szCs w:val="24"/>
        </w:rPr>
        <w:t>groesfannau</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sebra</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os</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ydynt</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yn</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dymuno</w:t>
      </w:r>
      <w:proofErr w:type="spellEnd"/>
      <w:r w:rsidR="00EE4395" w:rsidRPr="00EE4395">
        <w:rPr>
          <w:rFonts w:ascii="Arial" w:eastAsia="Arial" w:hAnsi="Arial" w:cs="Arial"/>
          <w:color w:val="000000"/>
          <w:sz w:val="24"/>
          <w:szCs w:val="24"/>
        </w:rPr>
        <w:t xml:space="preserve"> </w:t>
      </w:r>
      <w:proofErr w:type="gramStart"/>
      <w:r w:rsidR="00EE4395" w:rsidRPr="00EE4395">
        <w:rPr>
          <w:rFonts w:ascii="Arial" w:eastAsia="Arial" w:hAnsi="Arial" w:cs="Arial"/>
          <w:color w:val="000000"/>
          <w:sz w:val="24"/>
          <w:szCs w:val="24"/>
        </w:rPr>
        <w:t xml:space="preserve">am </w:t>
      </w:r>
      <w:proofErr w:type="spellStart"/>
      <w:r w:rsidR="00EE4395" w:rsidRPr="00EE4395">
        <w:rPr>
          <w:rFonts w:ascii="Arial" w:eastAsia="Arial" w:hAnsi="Arial" w:cs="Arial"/>
          <w:color w:val="000000"/>
          <w:sz w:val="24"/>
          <w:szCs w:val="24"/>
        </w:rPr>
        <w:t>gost</w:t>
      </w:r>
      <w:proofErr w:type="spellEnd"/>
      <w:r w:rsidR="00EE4395" w:rsidRPr="00EE4395">
        <w:rPr>
          <w:rFonts w:ascii="Arial" w:eastAsia="Arial" w:hAnsi="Arial" w:cs="Arial"/>
          <w:color w:val="000000"/>
          <w:sz w:val="24"/>
          <w:szCs w:val="24"/>
        </w:rPr>
        <w:t xml:space="preserve"> is</w:t>
      </w:r>
      <w:proofErr w:type="gram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o'i</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gymharu</w:t>
      </w:r>
      <w:proofErr w:type="spellEnd"/>
      <w:r w:rsidR="00EE4395" w:rsidRPr="00EE4395">
        <w:rPr>
          <w:rFonts w:ascii="Arial" w:eastAsia="Arial" w:hAnsi="Arial" w:cs="Arial"/>
          <w:color w:val="000000"/>
          <w:sz w:val="24"/>
          <w:szCs w:val="24"/>
        </w:rPr>
        <w:t xml:space="preserve"> â </w:t>
      </w:r>
      <w:proofErr w:type="spellStart"/>
      <w:r w:rsidR="00EE4395" w:rsidRPr="00EE4395">
        <w:rPr>
          <w:rFonts w:ascii="Arial" w:eastAsia="Arial" w:hAnsi="Arial" w:cs="Arial"/>
          <w:color w:val="000000"/>
          <w:sz w:val="24"/>
          <w:szCs w:val="24"/>
        </w:rPr>
        <w:t>chroesfannau</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sebra</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traddodiadol</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gan</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ychwanegu</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lleoliadau</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lle</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mae</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cerddwyr</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yn</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cael</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blaenoriaeth</w:t>
      </w:r>
      <w:proofErr w:type="spellEnd"/>
      <w:r w:rsidR="00EE4395" w:rsidRPr="00EE4395">
        <w:rPr>
          <w:rFonts w:ascii="Arial" w:eastAsia="Arial" w:hAnsi="Arial" w:cs="Arial"/>
          <w:color w:val="000000"/>
          <w:sz w:val="24"/>
          <w:szCs w:val="24"/>
        </w:rPr>
        <w:t xml:space="preserve"> a </w:t>
      </w:r>
      <w:proofErr w:type="spellStart"/>
      <w:r w:rsidR="00EE4395" w:rsidRPr="00EE4395">
        <w:rPr>
          <w:rFonts w:ascii="Arial" w:eastAsia="Arial" w:hAnsi="Arial" w:cs="Arial"/>
          <w:color w:val="000000"/>
          <w:sz w:val="24"/>
          <w:szCs w:val="24"/>
        </w:rPr>
        <w:t>rhaid</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i</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draffig</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modur</w:t>
      </w:r>
      <w:proofErr w:type="spellEnd"/>
      <w:r w:rsidR="00EE4395" w:rsidRPr="00EE4395">
        <w:rPr>
          <w:rFonts w:ascii="Arial" w:eastAsia="Arial" w:hAnsi="Arial" w:cs="Arial"/>
          <w:color w:val="000000"/>
          <w:sz w:val="24"/>
          <w:szCs w:val="24"/>
        </w:rPr>
        <w:t xml:space="preserve"> </w:t>
      </w:r>
      <w:proofErr w:type="spellStart"/>
      <w:r w:rsidR="00EE4395" w:rsidRPr="00EE4395">
        <w:rPr>
          <w:rFonts w:ascii="Arial" w:eastAsia="Arial" w:hAnsi="Arial" w:cs="Arial"/>
          <w:color w:val="000000"/>
          <w:sz w:val="24"/>
          <w:szCs w:val="24"/>
        </w:rPr>
        <w:t>ildio</w:t>
      </w:r>
      <w:proofErr w:type="spellEnd"/>
      <w:r>
        <w:rPr>
          <w:rFonts w:ascii="Arial" w:eastAsia="Arial" w:hAnsi="Arial" w:cs="Arial"/>
          <w:color w:val="000000"/>
          <w:sz w:val="24"/>
          <w:szCs w:val="24"/>
          <w:lang w:val="cy-GB"/>
        </w:rPr>
        <w:t xml:space="preserve"> (Rheol 195 - H2 y Ffordd Fawr). Ni chafwyd tystiolaeth gan luoedd Heddlu yng Nghymru i ba mor aml mae trosedd o beidio stopio ger llinell ildio croesfan sebra yn cael ei orfodi. Serch hynny, mae’r tebygolrwydd o gael eich dal yn gwneud hyn yn fach iawn os ni achosir unrhyw niwed.</w:t>
      </w:r>
    </w:p>
    <w:p w14:paraId="4936C3FB" w14:textId="2B040F39" w:rsidR="00C373A0" w:rsidRPr="00BE77B5" w:rsidRDefault="003D1FCF" w:rsidP="009678FC">
      <w:pPr>
        <w:rPr>
          <w:rFonts w:ascii="Arial" w:hAnsi="Arial" w:cs="Arial"/>
          <w:color w:val="000000" w:themeColor="text1"/>
          <w:sz w:val="24"/>
        </w:rPr>
      </w:pPr>
      <w:r>
        <w:rPr>
          <w:rFonts w:ascii="Arial" w:eastAsia="Arial" w:hAnsi="Arial" w:cs="Arial"/>
          <w:color w:val="000000"/>
          <w:sz w:val="24"/>
          <w:szCs w:val="24"/>
          <w:lang w:val="cy-GB"/>
        </w:rPr>
        <w:t xml:space="preserve">Mewn unrhyw fodd, er bod </w:t>
      </w:r>
      <w:hyperlink r:id="rId12" w:history="1">
        <w:r w:rsidR="00C373A0" w:rsidRPr="000455A6">
          <w:rPr>
            <w:rFonts w:ascii="Arial" w:eastAsia="Arial" w:hAnsi="Arial" w:cs="Arial"/>
            <w:color w:val="005696"/>
            <w:sz w:val="24"/>
            <w:szCs w:val="24"/>
            <w:lang w:val="cy-GB"/>
          </w:rPr>
          <w:t>Rheolau’r Ffordd Fawr (rheol H2) yn</w:t>
        </w:r>
      </w:hyperlink>
      <w:r>
        <w:rPr>
          <w:rFonts w:ascii="Arial" w:eastAsia="Arial" w:hAnsi="Arial" w:cs="Arial"/>
          <w:color w:val="000000"/>
          <w:sz w:val="24"/>
          <w:szCs w:val="24"/>
          <w:lang w:val="cy-GB"/>
        </w:rPr>
        <w:t xml:space="preserve"> ond yn nodi y </w:t>
      </w:r>
      <w:r>
        <w:rPr>
          <w:rFonts w:ascii="Arial" w:eastAsia="Arial" w:hAnsi="Arial" w:cs="Arial"/>
          <w:i/>
          <w:iCs/>
          <w:color w:val="000000"/>
          <w:sz w:val="24"/>
          <w:szCs w:val="24"/>
          <w:lang w:val="cy-GB"/>
        </w:rPr>
        <w:t>dylai</w:t>
      </w:r>
      <w:r>
        <w:rPr>
          <w:rFonts w:ascii="Arial" w:eastAsia="Arial" w:hAnsi="Arial" w:cs="Arial"/>
          <w:color w:val="000000"/>
          <w:sz w:val="24"/>
          <w:szCs w:val="24"/>
          <w:lang w:val="cy-GB"/>
        </w:rPr>
        <w:t xml:space="preserve"> gyrwyr ildio i gerddwyr sy’n croesi neu sy’n dymuno croesi, a bydd y newid deddfwriaethol arfaethedig yn ychwanegu croesfannau sebra ar ffyrdd ymyl i’r categori ‘rhaid ildio’, ni ddisgwylir y bydd hyn yn cael effaith sylweddol ar yrwyr yn cael eu dal yn gwneud hynny, ond yn hytrach, bydd yn dibynnu ar bŵer newid ymddygiadol. O ganlyniad, ni ddisgwylir effaith sylweddol ar y system gyfiawnder. Hyd yn oed heb groesfannau sebra ar ffyrdd ymyl, mae’n bosibl i gerddwyr ddilyn hawliad anaf personol yn erbyn gyrrwr am yrru’n esgeulus os ydynt yn cael anaf wrth groesi ffordd ymyl. </w:t>
      </w:r>
    </w:p>
    <w:p w14:paraId="575F3DE0" w14:textId="42A1FD3C" w:rsidR="00C373A0" w:rsidRPr="00BE77B5" w:rsidRDefault="003D1FCF" w:rsidP="00C373A0">
      <w:pPr>
        <w:rPr>
          <w:rFonts w:ascii="Arial" w:hAnsi="Arial" w:cs="Arial"/>
          <w:color w:val="000000" w:themeColor="text1"/>
          <w:sz w:val="24"/>
        </w:rPr>
      </w:pPr>
      <w:r>
        <w:rPr>
          <w:rFonts w:ascii="Arial" w:eastAsia="Arial" w:hAnsi="Arial" w:cs="Arial"/>
          <w:color w:val="000000"/>
          <w:sz w:val="24"/>
          <w:szCs w:val="24"/>
          <w:lang w:val="cy-GB"/>
        </w:rPr>
        <w:t>Ar hyn o bryd, mae’n drosedd os yw gyrrwr yn stopio ar groesfan sebra hefyd. Mae’r cynnig deddfwriaethol yn diwygio Rheoliadau 2016 i ddarparu eithriad i’r gwaharddiad cyffredinol ar gyfer croesfannau sebra ar ffyrdd ymyl, gan y bydd yn angenrheidiol dan rhai amgylchiadau i allu mynd ar y groesfan i weld wrth droi ar y briffordd.</w:t>
      </w:r>
    </w:p>
    <w:p w14:paraId="7E020CB8" w14:textId="34E63DC2" w:rsidR="006D14E4" w:rsidRPr="00BE77B5" w:rsidRDefault="003D1FCF">
      <w:pPr>
        <w:rPr>
          <w:rFonts w:ascii="Arial" w:hAnsi="Arial" w:cs="Arial"/>
          <w:b/>
          <w:bCs/>
          <w:color w:val="000000" w:themeColor="text1"/>
          <w:kern w:val="36"/>
          <w:sz w:val="40"/>
          <w:szCs w:val="34"/>
        </w:rPr>
      </w:pPr>
      <w:r w:rsidRPr="00BE77B5">
        <w:rPr>
          <w:rFonts w:ascii="Arial" w:hAnsi="Arial" w:cs="Arial"/>
          <w:color w:val="000000" w:themeColor="text1"/>
          <w:sz w:val="24"/>
        </w:rPr>
        <w:br w:type="page"/>
      </w:r>
    </w:p>
    <w:p w14:paraId="2FAEE8E7" w14:textId="77777777" w:rsidR="00DB7988" w:rsidRPr="00BE77B5" w:rsidRDefault="003D1FCF" w:rsidP="00DB7988">
      <w:pPr>
        <w:pStyle w:val="Heading1"/>
        <w:rPr>
          <w:rFonts w:ascii="Arial" w:hAnsi="Arial" w:cs="Arial"/>
          <w:color w:val="000000" w:themeColor="text1"/>
          <w:sz w:val="28"/>
        </w:rPr>
      </w:pPr>
      <w:bookmarkStart w:id="9" w:name="_Section_5._What"/>
      <w:bookmarkStart w:id="10" w:name="_Toc221522552"/>
      <w:bookmarkEnd w:id="9"/>
      <w:r>
        <w:rPr>
          <w:rFonts w:ascii="Arial" w:eastAsia="Arial" w:hAnsi="Arial" w:cs="Arial"/>
          <w:color w:val="000000"/>
          <w:spacing w:val="0"/>
          <w:sz w:val="28"/>
          <w:szCs w:val="28"/>
          <w:lang w:val="cy-GB"/>
        </w:rPr>
        <w:lastRenderedPageBreak/>
        <w:t>Adran 5. Beth fydd yr effaith ar les amgylcheddol?</w:t>
      </w:r>
      <w:bookmarkEnd w:id="10"/>
    </w:p>
    <w:p w14:paraId="3662C7E3" w14:textId="77777777" w:rsidR="00C242D3" w:rsidRPr="00BE77B5" w:rsidRDefault="003D1FCF" w:rsidP="00C242D3">
      <w:pPr>
        <w:shd w:val="clear" w:color="auto" w:fill="FFFFFF"/>
        <w:spacing w:line="336" w:lineRule="atLeast"/>
        <w:rPr>
          <w:rFonts w:ascii="Arial" w:hAnsi="Arial" w:cs="Arial"/>
          <w:b/>
          <w:color w:val="000000" w:themeColor="text1"/>
          <w:sz w:val="28"/>
        </w:rPr>
      </w:pPr>
      <w:r>
        <w:rPr>
          <w:rFonts w:ascii="Arial" w:eastAsia="Arial" w:hAnsi="Arial" w:cs="Arial"/>
          <w:b/>
          <w:bCs/>
          <w:color w:val="000000"/>
          <w:sz w:val="28"/>
          <w:szCs w:val="28"/>
          <w:lang w:val="cy-GB"/>
        </w:rPr>
        <w:t>5.1 Adnoddau Naturiol</w:t>
      </w:r>
    </w:p>
    <w:p w14:paraId="069B3333" w14:textId="77777777" w:rsidR="00BB014F" w:rsidRPr="00BE77B5" w:rsidRDefault="003D1FCF" w:rsidP="00BB014F">
      <w:pPr>
        <w:spacing w:line="336" w:lineRule="atLeast"/>
        <w:rPr>
          <w:rFonts w:ascii="Arial" w:hAnsi="Arial" w:cs="Arial"/>
          <w:b/>
          <w:color w:val="000000" w:themeColor="text1"/>
          <w:sz w:val="24"/>
        </w:rPr>
      </w:pPr>
      <w:r>
        <w:rPr>
          <w:rFonts w:ascii="Arial" w:eastAsia="Arial" w:hAnsi="Arial" w:cs="Arial"/>
          <w:b/>
          <w:bCs/>
          <w:color w:val="000000"/>
          <w:sz w:val="24"/>
          <w:szCs w:val="24"/>
          <w:lang w:val="cy-GB"/>
        </w:rPr>
        <w:t>5.1a Sut bydd y cynnig yn darparu un neu ragor o Flaenoriaethau Cenedlaethol y Polisi Adnoddau Naturiol?</w:t>
      </w:r>
    </w:p>
    <w:p w14:paraId="7F12DFBE" w14:textId="61161126" w:rsidR="003429F2" w:rsidRPr="00BE77B5" w:rsidRDefault="003D1FCF" w:rsidP="00BB014F">
      <w:pPr>
        <w:spacing w:line="336" w:lineRule="atLeast"/>
        <w:rPr>
          <w:rFonts w:ascii="Arial" w:hAnsi="Arial" w:cs="Arial"/>
          <w:bCs/>
          <w:color w:val="000000" w:themeColor="text1"/>
          <w:sz w:val="24"/>
        </w:rPr>
      </w:pPr>
      <w:r>
        <w:rPr>
          <w:rFonts w:ascii="Arial" w:eastAsia="Arial" w:hAnsi="Arial" w:cs="Arial"/>
          <w:bCs/>
          <w:color w:val="000000"/>
          <w:sz w:val="24"/>
          <w:szCs w:val="24"/>
          <w:lang w:val="cy-GB"/>
        </w:rPr>
        <w:t xml:space="preserve">Drwy gyflwyno newidiadau a all helpu awdurdodau priffyrdd i gefnogi newid moddol, drwy ei gwneud yn haws ac yn fwy deniadol i bobl wneud dewisiadau cynaliadwy am y dull o gludiant yn eu cymunedau, mae gan y cynnig hwn y posibilrwydd i gyfrannu at ddau neu bedwar o brif gyfleoedd sy’n gysylltiedig ag adnoddau naturiol, sef: </w:t>
      </w:r>
    </w:p>
    <w:p w14:paraId="54FF09B5" w14:textId="5952EE11" w:rsidR="003429F2" w:rsidRPr="00BE77B5" w:rsidRDefault="003D1FCF" w:rsidP="00666DA0">
      <w:pPr>
        <w:pStyle w:val="ListParagraph"/>
        <w:numPr>
          <w:ilvl w:val="0"/>
          <w:numId w:val="11"/>
        </w:numPr>
        <w:spacing w:line="336" w:lineRule="atLeast"/>
        <w:rPr>
          <w:rFonts w:ascii="Arial" w:hAnsi="Arial" w:cs="Arial"/>
          <w:bCs/>
          <w:color w:val="000000" w:themeColor="text1"/>
          <w:sz w:val="24"/>
        </w:rPr>
      </w:pPr>
      <w:r>
        <w:rPr>
          <w:rFonts w:ascii="Arial" w:eastAsia="Arial" w:hAnsi="Arial" w:cs="Arial"/>
          <w:bCs/>
          <w:color w:val="000000"/>
          <w:sz w:val="24"/>
          <w:szCs w:val="24"/>
          <w:lang w:val="cy-GB"/>
        </w:rPr>
        <w:t xml:space="preserve">Cefnogi cymunedau llwyddiannus, cynaliadwy a  </w:t>
      </w:r>
    </w:p>
    <w:p w14:paraId="7E4E7615" w14:textId="5FE0FAB6" w:rsidR="00BB014F" w:rsidRPr="00BE77B5" w:rsidRDefault="003D1FCF" w:rsidP="00666DA0">
      <w:pPr>
        <w:pStyle w:val="ListParagraph"/>
        <w:numPr>
          <w:ilvl w:val="0"/>
          <w:numId w:val="11"/>
        </w:numPr>
        <w:spacing w:line="336" w:lineRule="atLeast"/>
        <w:rPr>
          <w:rFonts w:ascii="Arial" w:hAnsi="Arial" w:cs="Arial"/>
          <w:bCs/>
          <w:color w:val="000000" w:themeColor="text1"/>
          <w:sz w:val="24"/>
        </w:rPr>
      </w:pPr>
      <w:r>
        <w:rPr>
          <w:rFonts w:ascii="Arial" w:eastAsia="Arial" w:hAnsi="Arial" w:cs="Arial"/>
          <w:bCs/>
          <w:color w:val="000000"/>
          <w:sz w:val="24"/>
          <w:szCs w:val="24"/>
          <w:lang w:val="cy-GB"/>
        </w:rPr>
        <w:t>Chynnal cymunedau iach, egnïol ac wedi’u cysylltu.</w:t>
      </w:r>
    </w:p>
    <w:p w14:paraId="2314F9DE" w14:textId="77777777" w:rsidR="00BB014F" w:rsidRPr="00BE77B5" w:rsidRDefault="003D1FCF" w:rsidP="00BB014F">
      <w:pPr>
        <w:spacing w:line="336" w:lineRule="atLeast"/>
        <w:rPr>
          <w:rFonts w:ascii="Arial" w:hAnsi="Arial" w:cs="Arial"/>
          <w:b/>
          <w:color w:val="000000" w:themeColor="text1"/>
          <w:sz w:val="24"/>
        </w:rPr>
      </w:pPr>
      <w:r>
        <w:rPr>
          <w:rFonts w:ascii="Arial" w:eastAsia="Arial" w:hAnsi="Arial" w:cs="Arial"/>
          <w:b/>
          <w:bCs/>
          <w:color w:val="000000"/>
          <w:sz w:val="24"/>
          <w:szCs w:val="24"/>
          <w:lang w:val="cy-GB"/>
        </w:rPr>
        <w:t>5.1b A yw’r cynnig yn helpu i fynd i’r afael â’r heriau cenedlaethol canlynol, a chyfleoedd ar gyfer rheoli adnoddau naturiol yn gynaliadwy?</w:t>
      </w:r>
    </w:p>
    <w:p w14:paraId="67EB98D4" w14:textId="77777777" w:rsidR="002C4CDB" w:rsidRPr="00BE77B5" w:rsidRDefault="003D1FCF" w:rsidP="00C242D3">
      <w:pPr>
        <w:shd w:val="clear" w:color="auto" w:fill="FFFFFF"/>
        <w:spacing w:line="336" w:lineRule="atLeast"/>
        <w:rPr>
          <w:rFonts w:ascii="Arial" w:hAnsi="Arial" w:cs="Arial"/>
          <w:color w:val="000000" w:themeColor="text1"/>
          <w:sz w:val="24"/>
        </w:rPr>
      </w:pPr>
      <w:r>
        <w:rPr>
          <w:rFonts w:ascii="Arial" w:eastAsia="Arial" w:hAnsi="Arial" w:cs="Arial"/>
          <w:color w:val="000000"/>
          <w:sz w:val="24"/>
          <w:szCs w:val="24"/>
          <w:lang w:val="cy-GB"/>
        </w:rPr>
        <w:t xml:space="preserve">Er bod hyn yn gyfraniad bychan, bydd cyflwyno croesfannau sebra ar ffyrdd ymyl yn cefnogi newid moddol, a fydd yn ei dro yn gallu lleihau lefelau llygredd sŵn ac aer, a gwella ansawdd aer. Mae peidio gorfod defnyddio trydan i bweru’r goleuadau yn cefnogi cymryd camau i leihau pwysau ar adnoddau naturiol drwy ddefnyddio llai o drydan.  </w:t>
      </w:r>
    </w:p>
    <w:p w14:paraId="5BA09335" w14:textId="368A0554" w:rsidR="006A799E" w:rsidRDefault="003D1FCF" w:rsidP="00C242D3">
      <w:pPr>
        <w:shd w:val="clear" w:color="auto" w:fill="FFFFFF"/>
        <w:spacing w:line="336" w:lineRule="atLeast"/>
        <w:rPr>
          <w:rFonts w:ascii="Arial" w:hAnsi="Arial" w:cs="Arial"/>
          <w:color w:val="000000" w:themeColor="text1"/>
          <w:sz w:val="24"/>
        </w:rPr>
      </w:pPr>
      <w:r>
        <w:rPr>
          <w:rFonts w:ascii="Arial" w:eastAsia="Arial" w:hAnsi="Arial" w:cs="Arial"/>
          <w:color w:val="000000"/>
          <w:sz w:val="24"/>
          <w:szCs w:val="24"/>
          <w:lang w:val="cy-GB"/>
        </w:rPr>
        <w:t>Mae gwneud pobl i deimlo’n ddiogel wrth gerdded a theithio ar olwynion, yn ogystal â beicio yn cefnogi dulliau atal o ran canlyniadau iechyd. Mae’r rhain yn cynnwys materion iechyd y cyhoedd, megis mynd i’r afael ag anweithgarwch corfforol a materion iechyd meddwl. Fel y disgrifir uchod yn yr adran iechyd, gall swm bychan o weithgarwch dyddiol wella lles meddyliol a helpu i gynnal pwysau iach. Gan ei gwneud yn fwy hwylus, rhwydd a diogel i gerdded, teithio ar olwynion a beicio mewn cymunedau, gall gyfrannu at gefnogi cydlyniant cymunedol a mynd i’r afael ag unigedd ac unigrwydd.</w:t>
      </w:r>
    </w:p>
    <w:p w14:paraId="47E53E14" w14:textId="77777777" w:rsidR="00936669" w:rsidRDefault="00936669" w:rsidP="00BB014F">
      <w:pPr>
        <w:spacing w:line="336" w:lineRule="atLeast"/>
        <w:rPr>
          <w:rFonts w:ascii="Arial" w:hAnsi="Arial" w:cs="Arial"/>
          <w:color w:val="000000" w:themeColor="text1"/>
          <w:sz w:val="24"/>
        </w:rPr>
      </w:pPr>
    </w:p>
    <w:p w14:paraId="3A3C3577" w14:textId="0D386772" w:rsidR="00BB014F" w:rsidRPr="00BE77B5" w:rsidRDefault="003D1FCF" w:rsidP="00BB014F">
      <w:pPr>
        <w:spacing w:line="336" w:lineRule="atLeast"/>
        <w:rPr>
          <w:rFonts w:ascii="Arial" w:hAnsi="Arial" w:cs="Arial"/>
          <w:b/>
          <w:color w:val="000000" w:themeColor="text1"/>
          <w:sz w:val="28"/>
        </w:rPr>
      </w:pPr>
      <w:r>
        <w:rPr>
          <w:rFonts w:ascii="Arial" w:eastAsia="Arial" w:hAnsi="Arial" w:cs="Arial"/>
          <w:b/>
          <w:bCs/>
          <w:color w:val="000000"/>
          <w:sz w:val="28"/>
          <w:szCs w:val="28"/>
          <w:lang w:val="cy-GB"/>
        </w:rPr>
        <w:t>5.2 Bioamrywiaeth</w:t>
      </w:r>
    </w:p>
    <w:p w14:paraId="32DBEE92" w14:textId="5F4ABDA7" w:rsidR="00BB014F" w:rsidRPr="007C2AD7" w:rsidRDefault="003D1FCF" w:rsidP="00BB014F">
      <w:pPr>
        <w:shd w:val="clear" w:color="auto" w:fill="FFFFFF"/>
        <w:spacing w:line="336" w:lineRule="atLeast"/>
        <w:rPr>
          <w:rFonts w:ascii="Arial" w:hAnsi="Arial" w:cs="Arial"/>
          <w:bCs/>
          <w:color w:val="000000" w:themeColor="text1"/>
          <w:sz w:val="24"/>
        </w:rPr>
      </w:pPr>
      <w:r>
        <w:rPr>
          <w:rFonts w:ascii="Arial" w:eastAsia="Arial" w:hAnsi="Arial" w:cs="Arial"/>
          <w:bCs/>
          <w:color w:val="000000"/>
          <w:sz w:val="24"/>
          <w:szCs w:val="24"/>
          <w:lang w:val="cy-GB"/>
        </w:rPr>
        <w:t xml:space="preserve">Gellir canfod yr </w:t>
      </w:r>
      <w:r w:rsidRPr="007C2AD7">
        <w:rPr>
          <w:rFonts w:ascii="Arial" w:hAnsi="Arial" w:cs="Arial"/>
          <w:bCs/>
          <w:color w:val="000000" w:themeColor="text1"/>
          <w:sz w:val="24"/>
        </w:rPr>
        <w:fldChar w:fldCharType="begin"/>
      </w:r>
      <w:r w:rsidRPr="007C2AD7">
        <w:rPr>
          <w:rFonts w:ascii="Arial" w:hAnsi="Arial" w:cs="Arial"/>
          <w:bCs/>
          <w:color w:val="000000" w:themeColor="text1"/>
          <w:sz w:val="24"/>
        </w:rPr>
        <w:instrText xml:space="preserve"> REF _Ref510016658 \h  \* MERGEFORMAT </w:instrText>
      </w:r>
      <w:r w:rsidRPr="007C2AD7">
        <w:rPr>
          <w:rFonts w:ascii="Arial" w:hAnsi="Arial" w:cs="Arial"/>
          <w:bCs/>
          <w:color w:val="000000" w:themeColor="text1"/>
          <w:sz w:val="24"/>
        </w:rPr>
      </w:r>
      <w:r w:rsidRPr="007C2AD7">
        <w:rPr>
          <w:rFonts w:ascii="Arial" w:hAnsi="Arial" w:cs="Arial"/>
          <w:bCs/>
          <w:color w:val="000000" w:themeColor="text1"/>
          <w:sz w:val="24"/>
        </w:rPr>
        <w:fldChar w:fldCharType="separate"/>
      </w:r>
      <w:r>
        <w:rPr>
          <w:rFonts w:ascii="Arial" w:eastAsia="Arial" w:hAnsi="Arial" w:cs="Arial"/>
          <w:bCs/>
          <w:color w:val="000000"/>
          <w:sz w:val="24"/>
          <w:szCs w:val="24"/>
          <w:lang w:val="cy-GB"/>
        </w:rPr>
        <w:t>Asesiad o Effaith ar Fioamrywiaeth</w:t>
      </w:r>
      <w:r w:rsidRPr="007C2AD7">
        <w:rPr>
          <w:rFonts w:ascii="Arial" w:hAnsi="Arial" w:cs="Arial"/>
          <w:bCs/>
          <w:color w:val="000000" w:themeColor="text1"/>
          <w:sz w:val="24"/>
        </w:rPr>
        <w:fldChar w:fldCharType="end"/>
      </w:r>
      <w:r>
        <w:rPr>
          <w:rFonts w:ascii="Arial" w:eastAsia="Arial" w:hAnsi="Arial" w:cs="Arial"/>
          <w:bCs/>
          <w:color w:val="000000"/>
          <w:sz w:val="24"/>
          <w:szCs w:val="24"/>
          <w:lang w:val="cy-GB"/>
        </w:rPr>
        <w:t xml:space="preserve"> yn atodiad D isod.</w:t>
      </w:r>
    </w:p>
    <w:p w14:paraId="7EAF0F31" w14:textId="77777777" w:rsidR="00E91A31" w:rsidRPr="00BE77B5" w:rsidRDefault="003D1FCF" w:rsidP="00E91A31">
      <w:pPr>
        <w:spacing w:line="336" w:lineRule="atLeast"/>
        <w:rPr>
          <w:rFonts w:ascii="Arial" w:hAnsi="Arial" w:cs="Arial"/>
          <w:b/>
          <w:color w:val="000000" w:themeColor="text1"/>
          <w:sz w:val="28"/>
        </w:rPr>
      </w:pPr>
      <w:r>
        <w:rPr>
          <w:rFonts w:ascii="Arial" w:eastAsia="Arial" w:hAnsi="Arial" w:cs="Arial"/>
          <w:b/>
          <w:bCs/>
          <w:color w:val="000000"/>
          <w:sz w:val="28"/>
          <w:szCs w:val="28"/>
          <w:lang w:val="cy-GB"/>
        </w:rPr>
        <w:t xml:space="preserve">5.3 Newid Hinsawdd </w:t>
      </w:r>
    </w:p>
    <w:p w14:paraId="24682CFD" w14:textId="77777777" w:rsidR="00EC6EBF" w:rsidRPr="00BE77B5" w:rsidRDefault="003D1FCF" w:rsidP="00B858F4">
      <w:pPr>
        <w:spacing w:line="336" w:lineRule="atLeast"/>
        <w:rPr>
          <w:rFonts w:ascii="Arial" w:hAnsi="Arial" w:cs="Arial"/>
          <w:b/>
          <w:sz w:val="28"/>
          <w:szCs w:val="28"/>
        </w:rPr>
      </w:pPr>
      <w:r>
        <w:rPr>
          <w:rFonts w:ascii="Arial" w:eastAsia="Arial" w:hAnsi="Arial" w:cs="Arial"/>
          <w:b/>
          <w:bCs/>
          <w:sz w:val="28"/>
          <w:szCs w:val="28"/>
          <w:lang w:val="cy-GB"/>
        </w:rPr>
        <w:t>5.3a</w:t>
      </w:r>
      <w:r>
        <w:rPr>
          <w:rFonts w:ascii="Arial" w:eastAsia="Arial" w:hAnsi="Arial" w:cs="Arial"/>
          <w:b/>
          <w:bCs/>
          <w:sz w:val="28"/>
          <w:szCs w:val="28"/>
          <w:lang w:val="cy-GB"/>
        </w:rPr>
        <w:tab/>
        <w:t>Carbon</w:t>
      </w:r>
    </w:p>
    <w:p w14:paraId="4B92A18D" w14:textId="77777777" w:rsidR="00EC6EBF" w:rsidRPr="00BE77B5" w:rsidRDefault="003D1FCF" w:rsidP="00B858F4">
      <w:pPr>
        <w:spacing w:line="336" w:lineRule="atLeast"/>
        <w:rPr>
          <w:rFonts w:ascii="Arial" w:hAnsi="Arial" w:cs="Arial"/>
          <w:b/>
          <w:sz w:val="24"/>
        </w:rPr>
      </w:pPr>
      <w:r>
        <w:rPr>
          <w:rFonts w:ascii="Arial" w:eastAsia="Arial" w:hAnsi="Arial" w:cs="Arial"/>
          <w:b/>
          <w:bCs/>
          <w:sz w:val="24"/>
          <w:szCs w:val="24"/>
          <w:lang w:val="cy-GB"/>
        </w:rPr>
        <w:t>Sut fydd y cynnig yn effeithio ar allyriadau nwyon tŷ gwydr?</w:t>
      </w:r>
    </w:p>
    <w:p w14:paraId="6CE71E91" w14:textId="323FD1E7" w:rsidR="002A30A1" w:rsidRPr="002A30A1" w:rsidRDefault="003D1FCF" w:rsidP="002A30A1">
      <w:pPr>
        <w:rPr>
          <w:rFonts w:ascii="Arial" w:eastAsia="Arial" w:hAnsi="Arial" w:cs="Arial"/>
          <w:bCs/>
          <w:iCs/>
          <w:sz w:val="24"/>
          <w:szCs w:val="24"/>
          <w:lang w:val="cy-GB"/>
        </w:rPr>
      </w:pPr>
      <w:r>
        <w:rPr>
          <w:rFonts w:ascii="Arial" w:eastAsia="Arial" w:hAnsi="Arial" w:cs="Arial"/>
          <w:bCs/>
          <w:iCs/>
          <w:sz w:val="24"/>
          <w:szCs w:val="24"/>
          <w:lang w:val="cy-GB"/>
        </w:rPr>
        <w:t xml:space="preserve">Mae’r cynnig yn cyd-fynd â chynllun diweddaraf Llywodraeth Cymru i leihau allyriadau, </w:t>
      </w:r>
      <w:hyperlink r:id="rId13" w:history="1">
        <w:r w:rsidR="00CB5132" w:rsidRPr="000455A6">
          <w:rPr>
            <w:rFonts w:ascii="Arial" w:eastAsia="Arial" w:hAnsi="Arial" w:cs="Arial"/>
            <w:bCs/>
            <w:iCs/>
            <w:color w:val="005696"/>
            <w:sz w:val="24"/>
            <w:szCs w:val="24"/>
            <w:lang w:val="cy-GB"/>
          </w:rPr>
          <w:t>Cymru Sero Net</w:t>
        </w:r>
      </w:hyperlink>
      <w:r>
        <w:rPr>
          <w:rFonts w:ascii="Arial" w:eastAsia="Arial" w:hAnsi="Arial" w:cs="Arial"/>
          <w:bCs/>
          <w:iCs/>
          <w:sz w:val="24"/>
          <w:szCs w:val="24"/>
          <w:lang w:val="cy-GB"/>
        </w:rPr>
        <w:t xml:space="preserve">. </w:t>
      </w:r>
      <w:r w:rsidR="002A30A1" w:rsidRPr="002A30A1">
        <w:rPr>
          <w:rFonts w:ascii="Arial" w:eastAsia="Arial" w:hAnsi="Arial" w:cs="Arial"/>
          <w:bCs/>
          <w:iCs/>
          <w:sz w:val="24"/>
          <w:szCs w:val="24"/>
          <w:lang w:val="cy-GB"/>
        </w:rPr>
        <w:t>Gall y cynnig hwn helpu i gyfrannu at amcanion Sero Net Cymru o leihau nifer y milltiroedd car a deithir fesul person 10% erbyn 2030 ac i gynyddu cyfran y teithiau drwy ddull teithio cynaliadwy</w:t>
      </w:r>
    </w:p>
    <w:p w14:paraId="327FFCB8" w14:textId="53CC44ED" w:rsidR="00CB5132" w:rsidRPr="00BE77B5" w:rsidRDefault="003D1FCF" w:rsidP="00CB5132">
      <w:pPr>
        <w:rPr>
          <w:rFonts w:ascii="Arial" w:hAnsi="Arial" w:cs="Arial"/>
          <w:bCs/>
          <w:iCs/>
          <w:sz w:val="24"/>
        </w:rPr>
      </w:pPr>
      <w:r>
        <w:rPr>
          <w:rFonts w:ascii="Arial" w:eastAsia="Arial" w:hAnsi="Arial" w:cs="Arial"/>
          <w:bCs/>
          <w:iCs/>
          <w:sz w:val="24"/>
          <w:szCs w:val="24"/>
          <w:lang w:val="cy-GB"/>
        </w:rPr>
        <w:lastRenderedPageBreak/>
        <w:t>(cludiant cyhoeddus a theithio llesol) i 35% erbyn 2025 a 39% erbyn 2030.</w:t>
      </w:r>
    </w:p>
    <w:p w14:paraId="4520E685" w14:textId="730EE6C6" w:rsidR="00AF4BEB" w:rsidRPr="00BE77B5" w:rsidRDefault="003D1FCF" w:rsidP="00AF4BEB">
      <w:pPr>
        <w:rPr>
          <w:rFonts w:ascii="Arial" w:hAnsi="Arial" w:cs="Arial"/>
          <w:bCs/>
          <w:iCs/>
          <w:sz w:val="24"/>
        </w:rPr>
      </w:pPr>
      <w:r>
        <w:rPr>
          <w:rFonts w:ascii="Arial" w:eastAsia="Arial" w:hAnsi="Arial" w:cs="Arial"/>
          <w:bCs/>
          <w:iCs/>
          <w:sz w:val="24"/>
          <w:szCs w:val="24"/>
          <w:lang w:val="cy-GB"/>
        </w:rPr>
        <w:t>Mae swyddogion wedi ystyried effaith carbon y cyngor hwn. Nid ydym wedi mesur yr allyriadau sy’n gysylltiedig ag o, gan ein bod yn disgwyl iddynt ddisgyn islaw’r trothwy ar gyfer dadansoddiad meintiol. Mae gennym gryn hyder yn ein hasesiad.</w:t>
      </w:r>
    </w:p>
    <w:p w14:paraId="3DAF5AEC" w14:textId="30C41B08" w:rsidR="00B858F4" w:rsidRPr="006A799E" w:rsidRDefault="003D1FCF" w:rsidP="00B858F4">
      <w:pPr>
        <w:spacing w:line="336" w:lineRule="atLeast"/>
        <w:rPr>
          <w:rFonts w:ascii="Arial" w:hAnsi="Arial" w:cs="Arial"/>
          <w:bCs/>
          <w:sz w:val="24"/>
        </w:rPr>
      </w:pPr>
      <w:r>
        <w:rPr>
          <w:rFonts w:ascii="Arial" w:eastAsia="Arial" w:hAnsi="Arial" w:cs="Arial"/>
          <w:bCs/>
          <w:sz w:val="24"/>
          <w:szCs w:val="24"/>
          <w:lang w:val="cy-GB"/>
        </w:rPr>
        <w:t xml:space="preserve">Ni ddylai’r cynnig hwn arwain at oblygiadau niweidiol o safbwynt trosglwyddo’n unig, ond yn wir ei gwneud yn haws i </w:t>
      </w:r>
      <w:r>
        <w:rPr>
          <w:rFonts w:ascii="Arial" w:eastAsia="Arial" w:hAnsi="Arial" w:cs="Arial"/>
          <w:bCs/>
          <w:i/>
          <w:iCs/>
          <w:sz w:val="24"/>
          <w:szCs w:val="24"/>
          <w:lang w:val="cy-GB"/>
        </w:rPr>
        <w:t>bawb</w:t>
      </w:r>
      <w:r>
        <w:rPr>
          <w:rFonts w:ascii="Arial" w:eastAsia="Arial" w:hAnsi="Arial" w:cs="Arial"/>
          <w:bCs/>
          <w:sz w:val="24"/>
          <w:szCs w:val="24"/>
          <w:lang w:val="cy-GB"/>
        </w:rPr>
        <w:t xml:space="preserve"> gerdded, teithio ar olwynion a beicio’n fwy diogel, drwy bwysleisio blaenoriaeth ar gyffyrdd. </w:t>
      </w:r>
    </w:p>
    <w:p w14:paraId="4EB94974" w14:textId="77777777" w:rsidR="00A43749" w:rsidRPr="00BE77B5" w:rsidRDefault="00A43749" w:rsidP="00B858F4">
      <w:pPr>
        <w:spacing w:line="336" w:lineRule="atLeast"/>
        <w:rPr>
          <w:rFonts w:ascii="Arial" w:hAnsi="Arial" w:cs="Arial"/>
          <w:bCs/>
          <w:color w:val="FF0000"/>
          <w:sz w:val="24"/>
          <w:szCs w:val="24"/>
        </w:rPr>
      </w:pPr>
    </w:p>
    <w:p w14:paraId="74DD8929" w14:textId="77777777" w:rsidR="00E91A31" w:rsidRPr="00BE77B5" w:rsidRDefault="00E91A31" w:rsidP="00C242D3">
      <w:pPr>
        <w:shd w:val="clear" w:color="auto" w:fill="FFFFFF"/>
        <w:spacing w:line="336" w:lineRule="atLeast"/>
        <w:rPr>
          <w:rFonts w:ascii="Arial" w:hAnsi="Arial" w:cs="Arial"/>
          <w:color w:val="000000" w:themeColor="text1"/>
          <w:sz w:val="24"/>
        </w:rPr>
      </w:pPr>
    </w:p>
    <w:p w14:paraId="71E3EEF7" w14:textId="0418965F" w:rsidR="006D14E4" w:rsidRPr="00BE77B5" w:rsidRDefault="003D1FCF">
      <w:pPr>
        <w:rPr>
          <w:rFonts w:ascii="Arial" w:hAnsi="Arial" w:cs="Arial"/>
          <w:color w:val="000000" w:themeColor="text1"/>
          <w:sz w:val="24"/>
        </w:rPr>
      </w:pPr>
      <w:r w:rsidRPr="00BE77B5">
        <w:rPr>
          <w:rFonts w:ascii="Arial" w:hAnsi="Arial" w:cs="Arial"/>
          <w:color w:val="000000" w:themeColor="text1"/>
          <w:sz w:val="24"/>
        </w:rPr>
        <w:br w:type="page"/>
      </w:r>
    </w:p>
    <w:p w14:paraId="5F12A685" w14:textId="42351D9B" w:rsidR="0070236C" w:rsidRPr="00BE77B5" w:rsidRDefault="003D1FCF" w:rsidP="0070236C">
      <w:pPr>
        <w:pStyle w:val="Heading1"/>
        <w:rPr>
          <w:rFonts w:ascii="Arial" w:hAnsi="Arial" w:cs="Arial"/>
          <w:color w:val="000000" w:themeColor="text1"/>
          <w:sz w:val="28"/>
        </w:rPr>
      </w:pPr>
      <w:bookmarkStart w:id="11" w:name="_Toc221522553"/>
      <w:r>
        <w:rPr>
          <w:rFonts w:ascii="Arial" w:eastAsia="Arial" w:hAnsi="Arial" w:cs="Arial"/>
          <w:color w:val="000000"/>
          <w:spacing w:val="0"/>
          <w:sz w:val="28"/>
          <w:szCs w:val="28"/>
          <w:lang w:val="cy-GB"/>
        </w:rPr>
        <w:lastRenderedPageBreak/>
        <w:t>Adran 6. Dyletswydd economaidd-gymdeithasol. Beth fydd yr effaith ar anfantais economaidd-gymdeithasol?</w:t>
      </w:r>
      <w:bookmarkEnd w:id="11"/>
    </w:p>
    <w:p w14:paraId="55E2194E" w14:textId="296BDA18" w:rsidR="0070236C" w:rsidRPr="002626E7" w:rsidRDefault="003D1FCF">
      <w:pPr>
        <w:rPr>
          <w:rFonts w:ascii="Arial" w:hAnsi="Arial" w:cs="Arial"/>
          <w:b/>
          <w:color w:val="000000" w:themeColor="text1"/>
          <w:sz w:val="28"/>
          <w:szCs w:val="28"/>
        </w:rPr>
      </w:pPr>
      <w:r>
        <w:rPr>
          <w:rFonts w:ascii="Arial" w:eastAsia="Arial" w:hAnsi="Arial" w:cs="Arial"/>
          <w:b/>
          <w:bCs/>
          <w:color w:val="000000"/>
          <w:sz w:val="28"/>
          <w:szCs w:val="28"/>
          <w:lang w:val="cy-GB"/>
        </w:rPr>
        <w:t>6.1 Y Ddyletswydd Economaidd-gymdeithasol</w:t>
      </w:r>
    </w:p>
    <w:p w14:paraId="7FCA916C" w14:textId="5E7D2138" w:rsidR="002A30A1" w:rsidRDefault="003D1FCF" w:rsidP="00141A5B">
      <w:pPr>
        <w:rPr>
          <w:rFonts w:ascii="Arial" w:eastAsia="Arial" w:hAnsi="Arial" w:cs="Arial"/>
          <w:sz w:val="24"/>
          <w:szCs w:val="24"/>
          <w:lang w:val="cy-GB"/>
        </w:rPr>
      </w:pPr>
      <w:r>
        <w:rPr>
          <w:rFonts w:ascii="Arial" w:eastAsia="Arial" w:hAnsi="Arial" w:cs="Arial"/>
          <w:sz w:val="24"/>
          <w:szCs w:val="24"/>
          <w:lang w:val="cy-GB"/>
        </w:rPr>
        <w:t xml:space="preserve">Mae tlodi cludiant a chostau dibynnu ar gar yn effeithio aelwydydd incwm isel yn anghyfartal. Mae data Arolwg Cenedlaethol </w:t>
      </w:r>
      <w:r w:rsidR="002A30A1">
        <w:rPr>
          <w:rFonts w:ascii="Arial" w:eastAsia="Arial" w:hAnsi="Arial" w:cs="Arial"/>
          <w:sz w:val="24"/>
          <w:szCs w:val="24"/>
          <w:lang w:val="cy-GB"/>
        </w:rPr>
        <w:t xml:space="preserve">Cymru </w:t>
      </w:r>
      <w:r w:rsidR="002A30A1">
        <w:rPr>
          <w:rStyle w:val="FootnoteReference"/>
          <w:rFonts w:ascii="Arial" w:hAnsi="Arial" w:cs="Arial"/>
          <w:sz w:val="24"/>
          <w:szCs w:val="24"/>
        </w:rPr>
        <w:footnoteReference w:id="30"/>
      </w:r>
      <w:r>
        <w:rPr>
          <w:rFonts w:ascii="Arial" w:eastAsia="Arial" w:hAnsi="Arial" w:cs="Arial"/>
          <w:sz w:val="24"/>
          <w:szCs w:val="24"/>
          <w:lang w:val="cy-GB"/>
        </w:rPr>
        <w:t xml:space="preserve"> yn dangos amrywiaeth o ran mynediad i gar fesul math o amddifadedd ac aelwyd</w:t>
      </w:r>
      <w:r w:rsidR="002A30A1">
        <w:rPr>
          <w:rFonts w:ascii="Arial" w:eastAsia="Arial" w:hAnsi="Arial" w:cs="Arial"/>
          <w:sz w:val="24"/>
          <w:szCs w:val="24"/>
          <w:lang w:val="cy-GB"/>
        </w:rPr>
        <w:t>:</w:t>
      </w:r>
    </w:p>
    <w:p w14:paraId="790AB4DC" w14:textId="77777777" w:rsidR="002A30A1" w:rsidRPr="002A30A1" w:rsidRDefault="002A30A1" w:rsidP="002A30A1">
      <w:pPr>
        <w:rPr>
          <w:rFonts w:ascii="Arial" w:eastAsia="Arial" w:hAnsi="Arial" w:cs="Arial"/>
          <w:sz w:val="24"/>
          <w:szCs w:val="24"/>
        </w:rPr>
      </w:pPr>
      <w:proofErr w:type="spellStart"/>
      <w:r w:rsidRPr="002A30A1">
        <w:rPr>
          <w:rFonts w:ascii="Arial" w:eastAsia="Arial" w:hAnsi="Arial" w:cs="Arial"/>
          <w:sz w:val="24"/>
          <w:szCs w:val="24"/>
        </w:rPr>
        <w:t>Roedd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pobl</w:t>
      </w:r>
      <w:proofErr w:type="spellEnd"/>
      <w:r w:rsidRPr="002A30A1">
        <w:rPr>
          <w:rFonts w:ascii="Arial" w:eastAsia="Arial" w:hAnsi="Arial" w:cs="Arial"/>
          <w:sz w:val="24"/>
          <w:szCs w:val="24"/>
        </w:rPr>
        <w:t xml:space="preserve"> a </w:t>
      </w:r>
      <w:proofErr w:type="spellStart"/>
      <w:r w:rsidRPr="002A30A1">
        <w:rPr>
          <w:rFonts w:ascii="Arial" w:eastAsia="Arial" w:hAnsi="Arial" w:cs="Arial"/>
          <w:sz w:val="24"/>
          <w:szCs w:val="24"/>
        </w:rPr>
        <w:t>ddywedodd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fod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eu</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hiechyd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cyffredinol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yn</w:t>
      </w:r>
      <w:proofErr w:type="spellEnd"/>
      <w:r w:rsidRPr="002A30A1">
        <w:rPr>
          <w:rFonts w:ascii="Arial" w:eastAsia="Arial" w:hAnsi="Arial" w:cs="Arial"/>
          <w:sz w:val="24"/>
          <w:szCs w:val="24"/>
        </w:rPr>
        <w:t xml:space="preserve"> well (</w:t>
      </w:r>
      <w:proofErr w:type="spellStart"/>
      <w:r w:rsidRPr="002A30A1">
        <w:rPr>
          <w:rFonts w:ascii="Arial" w:eastAsia="Arial" w:hAnsi="Arial" w:cs="Arial"/>
          <w:sz w:val="24"/>
          <w:szCs w:val="24"/>
        </w:rPr>
        <w:t>pobl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mewn</w:t>
      </w:r>
      <w:proofErr w:type="spellEnd"/>
      <w:r w:rsidRPr="002A30A1">
        <w:rPr>
          <w:rFonts w:ascii="Arial" w:eastAsia="Arial" w:hAnsi="Arial" w:cs="Arial"/>
          <w:sz w:val="24"/>
          <w:szCs w:val="24"/>
        </w:rPr>
        <w:t xml:space="preserve"> iechyd da neu </w:t>
      </w:r>
      <w:proofErr w:type="spellStart"/>
      <w:r w:rsidRPr="002A30A1">
        <w:rPr>
          <w:rFonts w:ascii="Arial" w:eastAsia="Arial" w:hAnsi="Arial" w:cs="Arial"/>
          <w:sz w:val="24"/>
          <w:szCs w:val="24"/>
        </w:rPr>
        <w:t>dda</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iawn</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yn</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fwy</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tebygol</w:t>
      </w:r>
      <w:proofErr w:type="spellEnd"/>
      <w:r w:rsidRPr="002A30A1">
        <w:rPr>
          <w:rFonts w:ascii="Arial" w:eastAsia="Arial" w:hAnsi="Arial" w:cs="Arial"/>
          <w:sz w:val="24"/>
          <w:szCs w:val="24"/>
        </w:rPr>
        <w:t xml:space="preserve"> o </w:t>
      </w:r>
      <w:proofErr w:type="spellStart"/>
      <w:r w:rsidRPr="002A30A1">
        <w:rPr>
          <w:rFonts w:ascii="Arial" w:eastAsia="Arial" w:hAnsi="Arial" w:cs="Arial"/>
          <w:sz w:val="24"/>
          <w:szCs w:val="24"/>
        </w:rPr>
        <w:t>fod</w:t>
      </w:r>
      <w:proofErr w:type="spellEnd"/>
      <w:r w:rsidRPr="002A30A1">
        <w:rPr>
          <w:rFonts w:ascii="Arial" w:eastAsia="Arial" w:hAnsi="Arial" w:cs="Arial"/>
          <w:sz w:val="24"/>
          <w:szCs w:val="24"/>
        </w:rPr>
        <w:t xml:space="preserve"> â char </w:t>
      </w:r>
      <w:proofErr w:type="spellStart"/>
      <w:r w:rsidRPr="002A30A1">
        <w:rPr>
          <w:rFonts w:ascii="Arial" w:eastAsia="Arial" w:hAnsi="Arial" w:cs="Arial"/>
          <w:sz w:val="24"/>
          <w:szCs w:val="24"/>
        </w:rPr>
        <w:t>ar</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gael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Roedd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gan</w:t>
      </w:r>
      <w:proofErr w:type="spellEnd"/>
      <w:r w:rsidRPr="002A30A1">
        <w:rPr>
          <w:rFonts w:ascii="Arial" w:eastAsia="Arial" w:hAnsi="Arial" w:cs="Arial"/>
          <w:sz w:val="24"/>
          <w:szCs w:val="24"/>
        </w:rPr>
        <w:t xml:space="preserve"> 91% </w:t>
      </w:r>
      <w:proofErr w:type="spellStart"/>
      <w:r w:rsidRPr="002A30A1">
        <w:rPr>
          <w:rFonts w:ascii="Arial" w:eastAsia="Arial" w:hAnsi="Arial" w:cs="Arial"/>
          <w:sz w:val="24"/>
          <w:szCs w:val="24"/>
        </w:rPr>
        <w:t>o</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bobl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mewn</w:t>
      </w:r>
      <w:proofErr w:type="spellEnd"/>
      <w:r w:rsidRPr="002A30A1">
        <w:rPr>
          <w:rFonts w:ascii="Arial" w:eastAsia="Arial" w:hAnsi="Arial" w:cs="Arial"/>
          <w:sz w:val="24"/>
          <w:szCs w:val="24"/>
        </w:rPr>
        <w:t xml:space="preserve"> iechyd </w:t>
      </w:r>
      <w:proofErr w:type="spellStart"/>
      <w:r w:rsidRPr="002A30A1">
        <w:rPr>
          <w:rFonts w:ascii="Arial" w:eastAsia="Arial" w:hAnsi="Arial" w:cs="Arial"/>
          <w:sz w:val="24"/>
          <w:szCs w:val="24"/>
        </w:rPr>
        <w:t>cyffredinol</w:t>
      </w:r>
      <w:proofErr w:type="spellEnd"/>
      <w:r w:rsidRPr="002A30A1">
        <w:rPr>
          <w:rFonts w:ascii="Arial" w:eastAsia="Arial" w:hAnsi="Arial" w:cs="Arial"/>
          <w:sz w:val="24"/>
          <w:szCs w:val="24"/>
        </w:rPr>
        <w:t xml:space="preserve"> da gar </w:t>
      </w:r>
      <w:proofErr w:type="spellStart"/>
      <w:r w:rsidRPr="002A30A1">
        <w:rPr>
          <w:rFonts w:ascii="Arial" w:eastAsia="Arial" w:hAnsi="Arial" w:cs="Arial"/>
          <w:sz w:val="24"/>
          <w:szCs w:val="24"/>
        </w:rPr>
        <w:t>ar</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gael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tra</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oedd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gan</w:t>
      </w:r>
      <w:proofErr w:type="spellEnd"/>
      <w:r w:rsidRPr="002A30A1">
        <w:rPr>
          <w:rFonts w:ascii="Arial" w:eastAsia="Arial" w:hAnsi="Arial" w:cs="Arial"/>
          <w:sz w:val="24"/>
          <w:szCs w:val="24"/>
        </w:rPr>
        <w:t xml:space="preserve"> 75% </w:t>
      </w:r>
      <w:proofErr w:type="spellStart"/>
      <w:r w:rsidRPr="002A30A1">
        <w:rPr>
          <w:rFonts w:ascii="Arial" w:eastAsia="Arial" w:hAnsi="Arial" w:cs="Arial"/>
          <w:sz w:val="24"/>
          <w:szCs w:val="24"/>
        </w:rPr>
        <w:t>o</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bobl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mewn</w:t>
      </w:r>
      <w:proofErr w:type="spellEnd"/>
      <w:r w:rsidRPr="002A30A1">
        <w:rPr>
          <w:rFonts w:ascii="Arial" w:eastAsia="Arial" w:hAnsi="Arial" w:cs="Arial"/>
          <w:sz w:val="24"/>
          <w:szCs w:val="24"/>
        </w:rPr>
        <w:t xml:space="preserve"> iechyd </w:t>
      </w:r>
      <w:proofErr w:type="spellStart"/>
      <w:r w:rsidRPr="002A30A1">
        <w:rPr>
          <w:rFonts w:ascii="Arial" w:eastAsia="Arial" w:hAnsi="Arial" w:cs="Arial"/>
          <w:sz w:val="24"/>
          <w:szCs w:val="24"/>
        </w:rPr>
        <w:t>cyffredinol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gwael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pobl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mewn</w:t>
      </w:r>
      <w:proofErr w:type="spellEnd"/>
      <w:r w:rsidRPr="002A30A1">
        <w:rPr>
          <w:rFonts w:ascii="Arial" w:eastAsia="Arial" w:hAnsi="Arial" w:cs="Arial"/>
          <w:sz w:val="24"/>
          <w:szCs w:val="24"/>
        </w:rPr>
        <w:t xml:space="preserve"> iechyd </w:t>
      </w:r>
      <w:proofErr w:type="spellStart"/>
      <w:r w:rsidRPr="002A30A1">
        <w:rPr>
          <w:rFonts w:ascii="Arial" w:eastAsia="Arial" w:hAnsi="Arial" w:cs="Arial"/>
          <w:sz w:val="24"/>
          <w:szCs w:val="24"/>
        </w:rPr>
        <w:t>gwael</w:t>
      </w:r>
      <w:proofErr w:type="spellEnd"/>
      <w:r w:rsidRPr="002A30A1">
        <w:rPr>
          <w:rFonts w:ascii="Arial" w:eastAsia="Arial" w:hAnsi="Arial" w:cs="Arial"/>
          <w:sz w:val="24"/>
          <w:szCs w:val="24"/>
        </w:rPr>
        <w:t xml:space="preserve"> neu </w:t>
      </w:r>
      <w:proofErr w:type="spellStart"/>
      <w:r w:rsidRPr="002A30A1">
        <w:rPr>
          <w:rFonts w:ascii="Arial" w:eastAsia="Arial" w:hAnsi="Arial" w:cs="Arial"/>
          <w:sz w:val="24"/>
          <w:szCs w:val="24"/>
        </w:rPr>
        <w:t>wael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iawn</w:t>
      </w:r>
      <w:proofErr w:type="spellEnd"/>
      <w:r w:rsidRPr="002A30A1">
        <w:rPr>
          <w:rFonts w:ascii="Arial" w:eastAsia="Arial" w:hAnsi="Arial" w:cs="Arial"/>
          <w:sz w:val="24"/>
          <w:szCs w:val="24"/>
        </w:rPr>
        <w:t xml:space="preserve">) gar </w:t>
      </w:r>
      <w:proofErr w:type="spellStart"/>
      <w:r w:rsidRPr="002A30A1">
        <w:rPr>
          <w:rFonts w:ascii="Arial" w:eastAsia="Arial" w:hAnsi="Arial" w:cs="Arial"/>
          <w:sz w:val="24"/>
          <w:szCs w:val="24"/>
        </w:rPr>
        <w:t>ar</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gael</w:t>
      </w:r>
      <w:proofErr w:type="spellEnd"/>
      <w:r w:rsidRPr="002A30A1">
        <w:rPr>
          <w:rFonts w:ascii="Arial" w:eastAsia="Arial" w:hAnsi="Arial" w:cs="Arial"/>
          <w:sz w:val="24"/>
          <w:szCs w:val="24"/>
        </w:rPr>
        <w:t>.</w:t>
      </w:r>
    </w:p>
    <w:p w14:paraId="2AC9541C" w14:textId="77777777" w:rsidR="002A30A1" w:rsidRPr="002A30A1" w:rsidRDefault="002A30A1" w:rsidP="002A30A1">
      <w:pPr>
        <w:rPr>
          <w:rFonts w:ascii="Arial" w:eastAsia="Arial" w:hAnsi="Arial" w:cs="Arial"/>
          <w:sz w:val="24"/>
          <w:szCs w:val="24"/>
        </w:rPr>
      </w:pPr>
      <w:proofErr w:type="spellStart"/>
      <w:r w:rsidRPr="002A30A1">
        <w:rPr>
          <w:rFonts w:ascii="Arial" w:eastAsia="Arial" w:hAnsi="Arial" w:cs="Arial"/>
          <w:sz w:val="24"/>
          <w:szCs w:val="24"/>
        </w:rPr>
        <w:t>Roedd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gan</w:t>
      </w:r>
      <w:proofErr w:type="spellEnd"/>
      <w:r w:rsidRPr="002A30A1">
        <w:rPr>
          <w:rFonts w:ascii="Arial" w:eastAsia="Arial" w:hAnsi="Arial" w:cs="Arial"/>
          <w:sz w:val="24"/>
          <w:szCs w:val="24"/>
        </w:rPr>
        <w:t xml:space="preserve"> 95% </w:t>
      </w:r>
      <w:proofErr w:type="spellStart"/>
      <w:r w:rsidRPr="002A30A1">
        <w:rPr>
          <w:rFonts w:ascii="Arial" w:eastAsia="Arial" w:hAnsi="Arial" w:cs="Arial"/>
          <w:sz w:val="24"/>
          <w:szCs w:val="24"/>
        </w:rPr>
        <w:t>o</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berchen-feddianwyr</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fynediad</w:t>
      </w:r>
      <w:proofErr w:type="spellEnd"/>
      <w:r w:rsidRPr="002A30A1">
        <w:rPr>
          <w:rFonts w:ascii="Arial" w:eastAsia="Arial" w:hAnsi="Arial" w:cs="Arial"/>
          <w:sz w:val="24"/>
          <w:szCs w:val="24"/>
        </w:rPr>
        <w:t xml:space="preserve"> at gar, o </w:t>
      </w:r>
      <w:proofErr w:type="spellStart"/>
      <w:r w:rsidRPr="002A30A1">
        <w:rPr>
          <w:rFonts w:ascii="Arial" w:eastAsia="Arial" w:hAnsi="Arial" w:cs="Arial"/>
          <w:sz w:val="24"/>
          <w:szCs w:val="24"/>
        </w:rPr>
        <w:t>gymharu</w:t>
      </w:r>
      <w:proofErr w:type="spellEnd"/>
      <w:r w:rsidRPr="002A30A1">
        <w:rPr>
          <w:rFonts w:ascii="Arial" w:eastAsia="Arial" w:hAnsi="Arial" w:cs="Arial"/>
          <w:sz w:val="24"/>
          <w:szCs w:val="24"/>
        </w:rPr>
        <w:t xml:space="preserve"> â 76% </w:t>
      </w:r>
      <w:proofErr w:type="spellStart"/>
      <w:r w:rsidRPr="002A30A1">
        <w:rPr>
          <w:rFonts w:ascii="Arial" w:eastAsia="Arial" w:hAnsi="Arial" w:cs="Arial"/>
          <w:sz w:val="24"/>
          <w:szCs w:val="24"/>
        </w:rPr>
        <w:t>o</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bobl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mewn</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cartrefi</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wedi’u</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rhentu’n</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breifat</w:t>
      </w:r>
      <w:proofErr w:type="spellEnd"/>
      <w:r w:rsidRPr="002A30A1">
        <w:rPr>
          <w:rFonts w:ascii="Arial" w:eastAsia="Arial" w:hAnsi="Arial" w:cs="Arial"/>
          <w:sz w:val="24"/>
          <w:szCs w:val="24"/>
        </w:rPr>
        <w:t xml:space="preserve"> a 64% </w:t>
      </w:r>
      <w:proofErr w:type="spellStart"/>
      <w:r w:rsidRPr="002A30A1">
        <w:rPr>
          <w:rFonts w:ascii="Arial" w:eastAsia="Arial" w:hAnsi="Arial" w:cs="Arial"/>
          <w:sz w:val="24"/>
          <w:szCs w:val="24"/>
        </w:rPr>
        <w:t>mewn</w:t>
      </w:r>
      <w:proofErr w:type="spellEnd"/>
      <w:r w:rsidRPr="002A30A1">
        <w:rPr>
          <w:rFonts w:ascii="Arial" w:eastAsia="Arial" w:hAnsi="Arial" w:cs="Arial"/>
          <w:sz w:val="24"/>
          <w:szCs w:val="24"/>
        </w:rPr>
        <w:t xml:space="preserve"> tai </w:t>
      </w:r>
      <w:proofErr w:type="spellStart"/>
      <w:r w:rsidRPr="002A30A1">
        <w:rPr>
          <w:rFonts w:ascii="Arial" w:eastAsia="Arial" w:hAnsi="Arial" w:cs="Arial"/>
          <w:sz w:val="24"/>
          <w:szCs w:val="24"/>
        </w:rPr>
        <w:t>cymdeithasol</w:t>
      </w:r>
      <w:proofErr w:type="spellEnd"/>
      <w:r w:rsidRPr="002A30A1">
        <w:rPr>
          <w:rFonts w:ascii="Arial" w:eastAsia="Arial" w:hAnsi="Arial" w:cs="Arial"/>
          <w:sz w:val="24"/>
          <w:szCs w:val="24"/>
        </w:rPr>
        <w:t>. </w:t>
      </w:r>
    </w:p>
    <w:p w14:paraId="08AC7723" w14:textId="77777777" w:rsidR="002A30A1" w:rsidRPr="002A30A1" w:rsidRDefault="002A30A1" w:rsidP="002A30A1">
      <w:pPr>
        <w:rPr>
          <w:rFonts w:ascii="Arial" w:eastAsia="Arial" w:hAnsi="Arial" w:cs="Arial"/>
          <w:sz w:val="24"/>
          <w:szCs w:val="24"/>
        </w:rPr>
      </w:pPr>
      <w:proofErr w:type="spellStart"/>
      <w:r w:rsidRPr="002A30A1">
        <w:rPr>
          <w:rFonts w:ascii="Arial" w:eastAsia="Arial" w:hAnsi="Arial" w:cs="Arial"/>
          <w:sz w:val="24"/>
          <w:szCs w:val="24"/>
        </w:rPr>
        <w:t>Roedd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gan</w:t>
      </w:r>
      <w:proofErr w:type="spellEnd"/>
      <w:r w:rsidRPr="002A30A1">
        <w:rPr>
          <w:rFonts w:ascii="Arial" w:eastAsia="Arial" w:hAnsi="Arial" w:cs="Arial"/>
          <w:sz w:val="24"/>
          <w:szCs w:val="24"/>
        </w:rPr>
        <w:t xml:space="preserve"> 91% </w:t>
      </w:r>
      <w:proofErr w:type="spellStart"/>
      <w:r w:rsidRPr="002A30A1">
        <w:rPr>
          <w:rFonts w:ascii="Arial" w:eastAsia="Arial" w:hAnsi="Arial" w:cs="Arial"/>
          <w:sz w:val="24"/>
          <w:szCs w:val="24"/>
        </w:rPr>
        <w:t>o</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bobl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nad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oeddent</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mewn</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amddifadedd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materol</w:t>
      </w:r>
      <w:proofErr w:type="spellEnd"/>
      <w:r w:rsidRPr="002A30A1">
        <w:rPr>
          <w:rFonts w:ascii="Arial" w:eastAsia="Arial" w:hAnsi="Arial" w:cs="Arial"/>
          <w:sz w:val="24"/>
          <w:szCs w:val="24"/>
        </w:rPr>
        <w:t xml:space="preserve"> gar </w:t>
      </w:r>
      <w:proofErr w:type="spellStart"/>
      <w:r w:rsidRPr="002A30A1">
        <w:rPr>
          <w:rFonts w:ascii="Arial" w:eastAsia="Arial" w:hAnsi="Arial" w:cs="Arial"/>
          <w:sz w:val="24"/>
          <w:szCs w:val="24"/>
        </w:rPr>
        <w:t>ar</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gael</w:t>
      </w:r>
      <w:proofErr w:type="spellEnd"/>
      <w:r w:rsidRPr="002A30A1">
        <w:rPr>
          <w:rFonts w:ascii="Arial" w:eastAsia="Arial" w:hAnsi="Arial" w:cs="Arial"/>
          <w:sz w:val="24"/>
          <w:szCs w:val="24"/>
        </w:rPr>
        <w:t xml:space="preserve">, o </w:t>
      </w:r>
      <w:proofErr w:type="spellStart"/>
      <w:r w:rsidRPr="002A30A1">
        <w:rPr>
          <w:rFonts w:ascii="Arial" w:eastAsia="Arial" w:hAnsi="Arial" w:cs="Arial"/>
          <w:sz w:val="24"/>
          <w:szCs w:val="24"/>
        </w:rPr>
        <w:t>gymharu</w:t>
      </w:r>
      <w:proofErr w:type="spellEnd"/>
      <w:r w:rsidRPr="002A30A1">
        <w:rPr>
          <w:rFonts w:ascii="Arial" w:eastAsia="Arial" w:hAnsi="Arial" w:cs="Arial"/>
          <w:sz w:val="24"/>
          <w:szCs w:val="24"/>
        </w:rPr>
        <w:t xml:space="preserve"> â 72% </w:t>
      </w:r>
      <w:proofErr w:type="spellStart"/>
      <w:r w:rsidRPr="002A30A1">
        <w:rPr>
          <w:rFonts w:ascii="Arial" w:eastAsia="Arial" w:hAnsi="Arial" w:cs="Arial"/>
          <w:sz w:val="24"/>
          <w:szCs w:val="24"/>
        </w:rPr>
        <w:t>o</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bobl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mewn</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amddifadedd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materol</w:t>
      </w:r>
      <w:proofErr w:type="spellEnd"/>
      <w:r w:rsidRPr="002A30A1">
        <w:rPr>
          <w:rFonts w:ascii="Arial" w:eastAsia="Arial" w:hAnsi="Arial" w:cs="Arial"/>
          <w:sz w:val="24"/>
          <w:szCs w:val="24"/>
        </w:rPr>
        <w:t>. </w:t>
      </w:r>
    </w:p>
    <w:p w14:paraId="5B633FB2" w14:textId="77777777" w:rsidR="002A30A1" w:rsidRPr="002A30A1" w:rsidRDefault="002A30A1" w:rsidP="002A30A1">
      <w:pPr>
        <w:rPr>
          <w:rFonts w:ascii="Arial" w:eastAsia="Arial" w:hAnsi="Arial" w:cs="Arial"/>
          <w:sz w:val="24"/>
          <w:szCs w:val="24"/>
        </w:rPr>
      </w:pPr>
      <w:r w:rsidRPr="002A30A1">
        <w:rPr>
          <w:rFonts w:ascii="Arial" w:eastAsia="Arial" w:hAnsi="Arial" w:cs="Arial"/>
          <w:sz w:val="24"/>
          <w:szCs w:val="24"/>
        </w:rPr>
        <w:t xml:space="preserve">O ran </w:t>
      </w:r>
      <w:proofErr w:type="spellStart"/>
      <w:r w:rsidRPr="002A30A1">
        <w:rPr>
          <w:rFonts w:ascii="Arial" w:eastAsia="Arial" w:hAnsi="Arial" w:cs="Arial"/>
          <w:sz w:val="24"/>
          <w:szCs w:val="24"/>
        </w:rPr>
        <w:t>pobl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mewn</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gwaith</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roedd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gan</w:t>
      </w:r>
      <w:proofErr w:type="spellEnd"/>
      <w:r w:rsidRPr="002A30A1">
        <w:rPr>
          <w:rFonts w:ascii="Arial" w:eastAsia="Arial" w:hAnsi="Arial" w:cs="Arial"/>
          <w:sz w:val="24"/>
          <w:szCs w:val="24"/>
        </w:rPr>
        <w:t xml:space="preserve"> 94% </w:t>
      </w:r>
      <w:proofErr w:type="spellStart"/>
      <w:r w:rsidRPr="002A30A1">
        <w:rPr>
          <w:rFonts w:ascii="Arial" w:eastAsia="Arial" w:hAnsi="Arial" w:cs="Arial"/>
          <w:sz w:val="24"/>
          <w:szCs w:val="24"/>
        </w:rPr>
        <w:t>fynediad</w:t>
      </w:r>
      <w:proofErr w:type="spellEnd"/>
      <w:r w:rsidRPr="002A30A1">
        <w:rPr>
          <w:rFonts w:ascii="Arial" w:eastAsia="Arial" w:hAnsi="Arial" w:cs="Arial"/>
          <w:sz w:val="24"/>
          <w:szCs w:val="24"/>
        </w:rPr>
        <w:t xml:space="preserve"> at gar, o </w:t>
      </w:r>
      <w:proofErr w:type="spellStart"/>
      <w:r w:rsidRPr="002A30A1">
        <w:rPr>
          <w:rFonts w:ascii="Arial" w:eastAsia="Arial" w:hAnsi="Arial" w:cs="Arial"/>
          <w:sz w:val="24"/>
          <w:szCs w:val="24"/>
        </w:rPr>
        <w:t>gymharu</w:t>
      </w:r>
      <w:proofErr w:type="spellEnd"/>
      <w:r w:rsidRPr="002A30A1">
        <w:rPr>
          <w:rFonts w:ascii="Arial" w:eastAsia="Arial" w:hAnsi="Arial" w:cs="Arial"/>
          <w:sz w:val="24"/>
          <w:szCs w:val="24"/>
        </w:rPr>
        <w:t xml:space="preserve"> ag 82% </w:t>
      </w:r>
      <w:proofErr w:type="spellStart"/>
      <w:r w:rsidRPr="002A30A1">
        <w:rPr>
          <w:rFonts w:ascii="Arial" w:eastAsia="Arial" w:hAnsi="Arial" w:cs="Arial"/>
          <w:sz w:val="24"/>
          <w:szCs w:val="24"/>
        </w:rPr>
        <w:t>o</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bobl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economaidd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anweithgar</w:t>
      </w:r>
      <w:proofErr w:type="spellEnd"/>
      <w:r w:rsidRPr="002A30A1">
        <w:rPr>
          <w:rFonts w:ascii="Arial" w:eastAsia="Arial" w:hAnsi="Arial" w:cs="Arial"/>
          <w:sz w:val="24"/>
          <w:szCs w:val="24"/>
        </w:rPr>
        <w:t xml:space="preserve"> a 61% </w:t>
      </w:r>
      <w:proofErr w:type="spellStart"/>
      <w:r w:rsidRPr="002A30A1">
        <w:rPr>
          <w:rFonts w:ascii="Arial" w:eastAsia="Arial" w:hAnsi="Arial" w:cs="Arial"/>
          <w:sz w:val="24"/>
          <w:szCs w:val="24"/>
        </w:rPr>
        <w:t>o</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bobl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ddi-waith</w:t>
      </w:r>
      <w:proofErr w:type="spellEnd"/>
      <w:r w:rsidRPr="002A30A1">
        <w:rPr>
          <w:rFonts w:ascii="Arial" w:eastAsia="Arial" w:hAnsi="Arial" w:cs="Arial"/>
          <w:sz w:val="24"/>
          <w:szCs w:val="24"/>
        </w:rPr>
        <w:t>.</w:t>
      </w:r>
    </w:p>
    <w:p w14:paraId="6BE441B3" w14:textId="0FB9429E" w:rsidR="002A30A1" w:rsidRDefault="002A30A1" w:rsidP="00141A5B">
      <w:pPr>
        <w:rPr>
          <w:rFonts w:ascii="Arial" w:eastAsia="Arial" w:hAnsi="Arial" w:cs="Arial"/>
          <w:sz w:val="24"/>
          <w:szCs w:val="24"/>
        </w:rPr>
      </w:pPr>
      <w:r>
        <w:rPr>
          <w:rFonts w:ascii="Arial" w:eastAsia="Arial" w:hAnsi="Arial" w:cs="Arial"/>
          <w:sz w:val="24"/>
          <w:szCs w:val="24"/>
          <w:lang w:val="cy-GB"/>
        </w:rPr>
        <w:t xml:space="preserve">Hefyd, </w:t>
      </w:r>
      <w:r w:rsidR="003D1FCF">
        <w:rPr>
          <w:rFonts w:ascii="Arial" w:eastAsia="Arial" w:hAnsi="Arial" w:cs="Arial"/>
          <w:sz w:val="24"/>
          <w:szCs w:val="24"/>
          <w:lang w:val="cy-GB"/>
        </w:rPr>
        <w:t>mae’r Sefydliad Iechyd</w:t>
      </w:r>
      <w:r>
        <w:rPr>
          <w:rStyle w:val="FootnoteReference"/>
          <w:rFonts w:ascii="Arial" w:eastAsia="Arial" w:hAnsi="Arial" w:cs="Arial"/>
          <w:sz w:val="24"/>
          <w:szCs w:val="24"/>
          <w:lang w:val="cy-GB"/>
        </w:rPr>
        <w:footnoteReference w:id="31"/>
      </w:r>
      <w:r w:rsidR="003D1FCF">
        <w:rPr>
          <w:rFonts w:ascii="Arial" w:eastAsia="Arial" w:hAnsi="Arial" w:cs="Arial"/>
          <w:sz w:val="24"/>
          <w:szCs w:val="24"/>
          <w:lang w:val="cy-GB"/>
        </w:rPr>
        <w:t xml:space="preserve"> yn amlygu bylchau sy’n berthnasol i incwm o ran mynediad at gar.</w:t>
      </w:r>
      <w:r>
        <w:rPr>
          <w:rFonts w:ascii="Arial" w:eastAsia="Arial" w:hAnsi="Arial" w:cs="Arial"/>
          <w:sz w:val="24"/>
          <w:szCs w:val="24"/>
          <w:lang w:val="cy-GB"/>
        </w:rPr>
        <w:t xml:space="preserve"> </w:t>
      </w:r>
      <w:proofErr w:type="spellStart"/>
      <w:r w:rsidRPr="002A30A1">
        <w:rPr>
          <w:rFonts w:ascii="Arial" w:eastAsia="Arial" w:hAnsi="Arial" w:cs="Arial"/>
          <w:sz w:val="24"/>
          <w:szCs w:val="24"/>
        </w:rPr>
        <w:t>Nid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oedd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gan</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bron</w:t>
      </w:r>
      <w:proofErr w:type="spellEnd"/>
      <w:r w:rsidRPr="002A30A1">
        <w:rPr>
          <w:rFonts w:ascii="Arial" w:eastAsia="Arial" w:hAnsi="Arial" w:cs="Arial"/>
          <w:sz w:val="24"/>
          <w:szCs w:val="24"/>
        </w:rPr>
        <w:t xml:space="preserve"> i un o bob tri (31.8%) o </w:t>
      </w:r>
      <w:proofErr w:type="spellStart"/>
      <w:r w:rsidRPr="002A30A1">
        <w:rPr>
          <w:rFonts w:ascii="Arial" w:eastAsia="Arial" w:hAnsi="Arial" w:cs="Arial"/>
          <w:sz w:val="24"/>
          <w:szCs w:val="24"/>
        </w:rPr>
        <w:t>aelwydydd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ar</w:t>
      </w:r>
      <w:proofErr w:type="spellEnd"/>
      <w:r w:rsidRPr="002A30A1">
        <w:rPr>
          <w:rFonts w:ascii="Arial" w:eastAsia="Arial" w:hAnsi="Arial" w:cs="Arial"/>
          <w:sz w:val="24"/>
          <w:szCs w:val="24"/>
        </w:rPr>
        <w:t xml:space="preserve"> yr </w:t>
      </w:r>
      <w:proofErr w:type="spellStart"/>
      <w:r w:rsidRPr="002A30A1">
        <w:rPr>
          <w:rFonts w:ascii="Arial" w:eastAsia="Arial" w:hAnsi="Arial" w:cs="Arial"/>
          <w:sz w:val="24"/>
          <w:szCs w:val="24"/>
        </w:rPr>
        <w:t>incwm</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isaf</w:t>
      </w:r>
      <w:proofErr w:type="spellEnd"/>
      <w:r w:rsidRPr="002A30A1">
        <w:rPr>
          <w:rFonts w:ascii="Arial" w:eastAsia="Arial" w:hAnsi="Arial" w:cs="Arial"/>
          <w:sz w:val="24"/>
          <w:szCs w:val="24"/>
        </w:rPr>
        <w:t xml:space="preserve"> (y </w:t>
      </w:r>
      <w:proofErr w:type="spellStart"/>
      <w:r w:rsidRPr="002A30A1">
        <w:rPr>
          <w:rFonts w:ascii="Arial" w:eastAsia="Arial" w:hAnsi="Arial" w:cs="Arial"/>
          <w:sz w:val="24"/>
          <w:szCs w:val="24"/>
        </w:rPr>
        <w:t>cwintil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isaf</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fynediad</w:t>
      </w:r>
      <w:proofErr w:type="spellEnd"/>
      <w:r w:rsidRPr="002A30A1">
        <w:rPr>
          <w:rFonts w:ascii="Arial" w:eastAsia="Arial" w:hAnsi="Arial" w:cs="Arial"/>
          <w:sz w:val="24"/>
          <w:szCs w:val="24"/>
        </w:rPr>
        <w:t xml:space="preserve"> at gar, </w:t>
      </w:r>
      <w:proofErr w:type="spellStart"/>
      <w:r w:rsidRPr="002A30A1">
        <w:rPr>
          <w:rFonts w:ascii="Arial" w:eastAsia="Arial" w:hAnsi="Arial" w:cs="Arial"/>
          <w:sz w:val="24"/>
          <w:szCs w:val="24"/>
        </w:rPr>
        <w:t>sydd</w:t>
      </w:r>
      <w:proofErr w:type="spellEnd"/>
      <w:r w:rsidRPr="002A30A1">
        <w:rPr>
          <w:rFonts w:ascii="Arial" w:eastAsia="Arial" w:hAnsi="Arial" w:cs="Arial"/>
          <w:sz w:val="24"/>
          <w:szCs w:val="24"/>
        </w:rPr>
        <w:t xml:space="preserve"> 4.5 </w:t>
      </w:r>
      <w:proofErr w:type="spellStart"/>
      <w:r w:rsidRPr="002A30A1">
        <w:rPr>
          <w:rFonts w:ascii="Arial" w:eastAsia="Arial" w:hAnsi="Arial" w:cs="Arial"/>
          <w:sz w:val="24"/>
          <w:szCs w:val="24"/>
        </w:rPr>
        <w:t>gwaith</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yn</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uwch</w:t>
      </w:r>
      <w:proofErr w:type="spellEnd"/>
      <w:r w:rsidRPr="002A30A1">
        <w:rPr>
          <w:rFonts w:ascii="Arial" w:eastAsia="Arial" w:hAnsi="Arial" w:cs="Arial"/>
          <w:sz w:val="24"/>
          <w:szCs w:val="24"/>
        </w:rPr>
        <w:t xml:space="preserve"> nag </w:t>
      </w:r>
      <w:proofErr w:type="spellStart"/>
      <w:r w:rsidRPr="002A30A1">
        <w:rPr>
          <w:rFonts w:ascii="Arial" w:eastAsia="Arial" w:hAnsi="Arial" w:cs="Arial"/>
          <w:sz w:val="24"/>
          <w:szCs w:val="24"/>
        </w:rPr>
        <w:t>aelwydydd</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ar</w:t>
      </w:r>
      <w:proofErr w:type="spellEnd"/>
      <w:r w:rsidRPr="002A30A1">
        <w:rPr>
          <w:rFonts w:ascii="Arial" w:eastAsia="Arial" w:hAnsi="Arial" w:cs="Arial"/>
          <w:sz w:val="24"/>
          <w:szCs w:val="24"/>
        </w:rPr>
        <w:t xml:space="preserve"> yr </w:t>
      </w:r>
      <w:proofErr w:type="spellStart"/>
      <w:r w:rsidRPr="002A30A1">
        <w:rPr>
          <w:rFonts w:ascii="Arial" w:eastAsia="Arial" w:hAnsi="Arial" w:cs="Arial"/>
          <w:sz w:val="24"/>
          <w:szCs w:val="24"/>
        </w:rPr>
        <w:t>incwm</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uchaf</w:t>
      </w:r>
      <w:proofErr w:type="spellEnd"/>
      <w:r w:rsidRPr="002A30A1">
        <w:rPr>
          <w:rFonts w:ascii="Arial" w:eastAsia="Arial" w:hAnsi="Arial" w:cs="Arial"/>
          <w:sz w:val="24"/>
          <w:szCs w:val="24"/>
        </w:rPr>
        <w:t xml:space="preserve"> (y </w:t>
      </w:r>
      <w:proofErr w:type="spellStart"/>
      <w:r w:rsidRPr="002A30A1">
        <w:rPr>
          <w:rFonts w:ascii="Arial" w:eastAsia="Arial" w:hAnsi="Arial" w:cs="Arial"/>
          <w:sz w:val="24"/>
          <w:szCs w:val="24"/>
        </w:rPr>
        <w:t>cwintil</w:t>
      </w:r>
      <w:proofErr w:type="spellEnd"/>
      <w:r w:rsidRPr="002A30A1">
        <w:rPr>
          <w:rFonts w:ascii="Arial" w:eastAsia="Arial" w:hAnsi="Arial" w:cs="Arial"/>
          <w:sz w:val="24"/>
          <w:szCs w:val="24"/>
        </w:rPr>
        <w:t xml:space="preserve"> </w:t>
      </w:r>
      <w:proofErr w:type="spellStart"/>
      <w:r w:rsidRPr="002A30A1">
        <w:rPr>
          <w:rFonts w:ascii="Arial" w:eastAsia="Arial" w:hAnsi="Arial" w:cs="Arial"/>
          <w:sz w:val="24"/>
          <w:szCs w:val="24"/>
        </w:rPr>
        <w:t>uchaf</w:t>
      </w:r>
      <w:proofErr w:type="spellEnd"/>
      <w:r w:rsidRPr="002A30A1">
        <w:rPr>
          <w:rFonts w:ascii="Arial" w:eastAsia="Arial" w:hAnsi="Arial" w:cs="Arial"/>
          <w:sz w:val="24"/>
          <w:szCs w:val="24"/>
        </w:rPr>
        <w:t>).</w:t>
      </w:r>
    </w:p>
    <w:p w14:paraId="67980628" w14:textId="03A7FAA2" w:rsidR="00936669" w:rsidRDefault="003D1FCF" w:rsidP="00141A5B">
      <w:pPr>
        <w:rPr>
          <w:rFonts w:ascii="Arial" w:eastAsia="Arial" w:hAnsi="Arial" w:cs="Arial"/>
          <w:sz w:val="24"/>
          <w:szCs w:val="24"/>
          <w:lang w:val="cy-GB"/>
        </w:rPr>
      </w:pPr>
      <w:r>
        <w:rPr>
          <w:rFonts w:ascii="Arial" w:eastAsia="Arial" w:hAnsi="Arial" w:cs="Arial"/>
          <w:sz w:val="24"/>
          <w:szCs w:val="24"/>
          <w:lang w:val="cy-GB"/>
        </w:rPr>
        <w:t>Mae’r cynnig hwn yn helpu i leihau anghydraddoldeb drwy gefnogi pobl yng Nghymru i wneud siwrneiau byr drwy gerdded, teithio ar olwynion neu feicio’n fwy diogel, rhwydd a hwylus.</w:t>
      </w:r>
    </w:p>
    <w:p w14:paraId="409DE005" w14:textId="5668ABA9" w:rsidR="00141A5B" w:rsidRPr="00936669" w:rsidRDefault="00936669" w:rsidP="00141A5B">
      <w:pPr>
        <w:rPr>
          <w:rFonts w:ascii="Arial" w:eastAsia="Arial" w:hAnsi="Arial" w:cs="Arial"/>
          <w:sz w:val="24"/>
          <w:szCs w:val="24"/>
          <w:lang w:val="cy-GB"/>
        </w:rPr>
      </w:pPr>
      <w:r>
        <w:rPr>
          <w:rFonts w:ascii="Arial" w:eastAsia="Arial" w:hAnsi="Arial" w:cs="Arial"/>
          <w:sz w:val="24"/>
          <w:szCs w:val="24"/>
          <w:lang w:val="cy-GB"/>
        </w:rPr>
        <w:br w:type="page"/>
      </w:r>
    </w:p>
    <w:p w14:paraId="50536A59" w14:textId="63D83D7C" w:rsidR="002655ED" w:rsidRPr="00BE77B5" w:rsidRDefault="003D1FCF" w:rsidP="003D4BA0">
      <w:pPr>
        <w:pStyle w:val="Heading1"/>
        <w:rPr>
          <w:rFonts w:ascii="Arial" w:hAnsi="Arial" w:cs="Arial"/>
          <w:color w:val="000000" w:themeColor="text1"/>
          <w:sz w:val="28"/>
        </w:rPr>
      </w:pPr>
      <w:bookmarkStart w:id="12" w:name="_Section_6._Record"/>
      <w:bookmarkStart w:id="13" w:name="_Toc221522554"/>
      <w:bookmarkEnd w:id="12"/>
      <w:r>
        <w:rPr>
          <w:rFonts w:ascii="Arial" w:eastAsia="Arial" w:hAnsi="Arial" w:cs="Arial"/>
          <w:color w:val="000000"/>
          <w:spacing w:val="0"/>
          <w:sz w:val="28"/>
          <w:szCs w:val="28"/>
          <w:lang w:val="cy-GB"/>
        </w:rPr>
        <w:lastRenderedPageBreak/>
        <w:t>Adran 7. Cofnod o’r Asesiadau o Effaith Llawn Gofynnol</w:t>
      </w:r>
      <w:bookmarkEnd w:id="13"/>
    </w:p>
    <w:p w14:paraId="2B23B279" w14:textId="77777777" w:rsidR="00A260DF" w:rsidRPr="00BE77B5" w:rsidRDefault="003D1FCF" w:rsidP="00A260DF">
      <w:pPr>
        <w:rPr>
          <w:rFonts w:ascii="Arial" w:hAnsi="Arial" w:cs="Arial"/>
          <w:bCs/>
          <w:color w:val="000000" w:themeColor="text1"/>
          <w:sz w:val="24"/>
        </w:rPr>
      </w:pPr>
      <w:r>
        <w:rPr>
          <w:rFonts w:ascii="Arial" w:eastAsia="Arial" w:hAnsi="Arial" w:cs="Arial"/>
          <w:bCs/>
          <w:color w:val="000000"/>
          <w:sz w:val="24"/>
          <w:szCs w:val="24"/>
          <w:lang w:val="cy-GB"/>
        </w:rPr>
        <w:t>Rydych nawr wedi penderfynu pa feysydd sydd angen asesiad o effaith mwy manwl. Rhestrwch nhw isod.</w:t>
      </w:r>
    </w:p>
    <w:tbl>
      <w:tblPr>
        <w:tblStyle w:val="TableGrid"/>
        <w:tblW w:w="9810" w:type="dxa"/>
        <w:tblInd w:w="-34" w:type="dxa"/>
        <w:tblLayout w:type="fixed"/>
        <w:tblLook w:val="04A0" w:firstRow="1" w:lastRow="0" w:firstColumn="1" w:lastColumn="0" w:noHBand="0" w:noVBand="1"/>
      </w:tblPr>
      <w:tblGrid>
        <w:gridCol w:w="2723"/>
        <w:gridCol w:w="1134"/>
        <w:gridCol w:w="5953"/>
      </w:tblGrid>
      <w:tr w:rsidR="00EB702B" w14:paraId="4B2BD618" w14:textId="77777777" w:rsidTr="00B31D44">
        <w:tc>
          <w:tcPr>
            <w:tcW w:w="2723" w:type="dxa"/>
          </w:tcPr>
          <w:p w14:paraId="13829324" w14:textId="77777777" w:rsidR="00BE40AA" w:rsidRPr="00BE77B5" w:rsidRDefault="003D1FCF" w:rsidP="00A260DF">
            <w:pPr>
              <w:rPr>
                <w:rFonts w:ascii="Arial" w:hAnsi="Arial" w:cs="Arial"/>
                <w:b/>
                <w:color w:val="000000" w:themeColor="text1"/>
                <w:sz w:val="24"/>
              </w:rPr>
            </w:pPr>
            <w:r>
              <w:rPr>
                <w:rFonts w:ascii="Arial" w:eastAsia="Arial" w:hAnsi="Arial" w:cs="Arial"/>
                <w:b/>
                <w:bCs/>
                <w:color w:val="000000"/>
                <w:sz w:val="24"/>
                <w:szCs w:val="24"/>
                <w:lang w:val="cy-GB"/>
              </w:rPr>
              <w:t>Asesiad o Effaith</w:t>
            </w:r>
          </w:p>
        </w:tc>
        <w:tc>
          <w:tcPr>
            <w:tcW w:w="1134" w:type="dxa"/>
          </w:tcPr>
          <w:p w14:paraId="135394FD" w14:textId="77777777" w:rsidR="00BE40AA" w:rsidRPr="00BE77B5" w:rsidRDefault="003D1FCF" w:rsidP="00A260DF">
            <w:pPr>
              <w:rPr>
                <w:rFonts w:ascii="Arial" w:hAnsi="Arial" w:cs="Arial"/>
                <w:b/>
                <w:color w:val="000000" w:themeColor="text1"/>
                <w:sz w:val="24"/>
              </w:rPr>
            </w:pPr>
            <w:r>
              <w:rPr>
                <w:rFonts w:ascii="Arial" w:eastAsia="Arial" w:hAnsi="Arial" w:cs="Arial"/>
                <w:color w:val="000000"/>
                <w:sz w:val="24"/>
                <w:szCs w:val="24"/>
                <w:lang w:val="cy-GB"/>
              </w:rPr>
              <w:t xml:space="preserve">Oes / Nac oes </w:t>
            </w:r>
          </w:p>
        </w:tc>
        <w:tc>
          <w:tcPr>
            <w:tcW w:w="5953" w:type="dxa"/>
          </w:tcPr>
          <w:p w14:paraId="08875746" w14:textId="77777777" w:rsidR="00BE40AA" w:rsidRPr="00BE77B5" w:rsidRDefault="003D1FCF" w:rsidP="00A260DF">
            <w:pPr>
              <w:rPr>
                <w:rFonts w:ascii="Arial" w:hAnsi="Arial" w:cs="Arial"/>
                <w:b/>
                <w:color w:val="000000" w:themeColor="text1"/>
                <w:sz w:val="24"/>
              </w:rPr>
            </w:pPr>
            <w:r>
              <w:rPr>
                <w:rFonts w:ascii="Arial" w:eastAsia="Arial" w:hAnsi="Arial" w:cs="Arial"/>
                <w:b/>
                <w:bCs/>
                <w:color w:val="000000"/>
                <w:sz w:val="24"/>
                <w:szCs w:val="24"/>
                <w:lang w:val="cy-GB"/>
              </w:rPr>
              <w:t>Os oes, dylech</w:t>
            </w:r>
          </w:p>
        </w:tc>
      </w:tr>
      <w:tr w:rsidR="00EB702B" w14:paraId="5495693B" w14:textId="77777777" w:rsidTr="00B31D44">
        <w:tc>
          <w:tcPr>
            <w:tcW w:w="2723" w:type="dxa"/>
          </w:tcPr>
          <w:p w14:paraId="6BC1435D" w14:textId="77777777" w:rsidR="00BE40A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Hawliau Plant</w:t>
            </w:r>
          </w:p>
        </w:tc>
        <w:tc>
          <w:tcPr>
            <w:tcW w:w="1134" w:type="dxa"/>
          </w:tcPr>
          <w:p w14:paraId="70422F28" w14:textId="41549C59" w:rsidR="00BE40A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Oes</w:t>
            </w:r>
          </w:p>
        </w:tc>
        <w:tc>
          <w:tcPr>
            <w:tcW w:w="5953" w:type="dxa"/>
          </w:tcPr>
          <w:p w14:paraId="361812C9" w14:textId="760546EA" w:rsidR="00BE40AA" w:rsidRPr="00BE77B5" w:rsidRDefault="003D1FCF" w:rsidP="009A243A">
            <w:pPr>
              <w:rPr>
                <w:rFonts w:ascii="Arial" w:hAnsi="Arial" w:cs="Arial"/>
                <w:color w:val="000000" w:themeColor="text1"/>
                <w:sz w:val="24"/>
              </w:rPr>
            </w:pPr>
            <w:r>
              <w:rPr>
                <w:rFonts w:ascii="Arial" w:eastAsia="Arial" w:hAnsi="Arial" w:cs="Arial"/>
                <w:color w:val="000000"/>
                <w:sz w:val="24"/>
                <w:szCs w:val="24"/>
                <w:lang w:val="cy-GB"/>
              </w:rPr>
              <w:t>Gwblhau’r Asesiad o Effaith ar Hawliau Plant isod</w:t>
            </w:r>
          </w:p>
        </w:tc>
      </w:tr>
      <w:tr w:rsidR="00EB702B" w14:paraId="64AB071D" w14:textId="77777777" w:rsidTr="00B31D44">
        <w:tc>
          <w:tcPr>
            <w:tcW w:w="2723" w:type="dxa"/>
          </w:tcPr>
          <w:p w14:paraId="02F2EFD4" w14:textId="77777777" w:rsidR="00BE40AA" w:rsidRPr="00BE77B5" w:rsidRDefault="003D1FCF" w:rsidP="00A260DF">
            <w:pPr>
              <w:rPr>
                <w:rFonts w:ascii="Arial" w:hAnsi="Arial" w:cs="Arial"/>
                <w:color w:val="000000" w:themeColor="text1"/>
                <w:sz w:val="24"/>
              </w:rPr>
            </w:pPr>
            <w:r>
              <w:rPr>
                <w:rFonts w:ascii="Arial" w:eastAsia="Arial" w:hAnsi="Arial" w:cs="Arial"/>
                <w:bCs/>
                <w:color w:val="000000"/>
                <w:sz w:val="24"/>
                <w:szCs w:val="24"/>
                <w:lang w:val="cy-GB"/>
              </w:rPr>
              <w:t>Cydraddoldeb</w:t>
            </w:r>
          </w:p>
        </w:tc>
        <w:tc>
          <w:tcPr>
            <w:tcW w:w="1134" w:type="dxa"/>
          </w:tcPr>
          <w:p w14:paraId="3CE74100" w14:textId="77777777" w:rsidR="00BE40A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Oes*</w:t>
            </w:r>
          </w:p>
        </w:tc>
        <w:tc>
          <w:tcPr>
            <w:tcW w:w="5953" w:type="dxa"/>
          </w:tcPr>
          <w:p w14:paraId="0EB5848E" w14:textId="01750E39" w:rsidR="00BE40A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 xml:space="preserve">Cwblhau’r </w:t>
            </w:r>
            <w:r w:rsidRPr="00BE77B5">
              <w:rPr>
                <w:rFonts w:ascii="Arial" w:hAnsi="Arial" w:cs="Arial"/>
                <w:color w:val="000000" w:themeColor="text1"/>
                <w:sz w:val="24"/>
              </w:rPr>
              <w:fldChar w:fldCharType="begin"/>
            </w:r>
            <w:r w:rsidRPr="00BE77B5">
              <w:rPr>
                <w:rFonts w:ascii="Arial" w:hAnsi="Arial" w:cs="Arial"/>
                <w:color w:val="000000" w:themeColor="text1"/>
                <w:sz w:val="24"/>
              </w:rPr>
              <w:instrText xml:space="preserve"> REF _Ref510010819 \h  \* MERGEFORMAT </w:instrText>
            </w:r>
            <w:r w:rsidRPr="00BE77B5">
              <w:rPr>
                <w:rFonts w:ascii="Arial" w:hAnsi="Arial" w:cs="Arial"/>
                <w:color w:val="000000" w:themeColor="text1"/>
                <w:sz w:val="24"/>
              </w:rPr>
            </w:r>
            <w:r w:rsidRPr="00BE77B5">
              <w:rPr>
                <w:rFonts w:ascii="Arial" w:hAnsi="Arial" w:cs="Arial"/>
                <w:color w:val="000000" w:themeColor="text1"/>
                <w:sz w:val="24"/>
              </w:rPr>
              <w:fldChar w:fldCharType="separate"/>
            </w:r>
            <w:r>
              <w:rPr>
                <w:rFonts w:ascii="Arial" w:eastAsia="Arial" w:hAnsi="Arial" w:cs="Arial"/>
                <w:color w:val="000000"/>
                <w:sz w:val="24"/>
                <w:szCs w:val="24"/>
                <w:lang w:val="cy-GB"/>
              </w:rPr>
              <w:t>Asesiad o Effaith ar Gydraddoldeb</w:t>
            </w:r>
            <w:r w:rsidRPr="00BE77B5">
              <w:rPr>
                <w:rFonts w:ascii="Arial" w:hAnsi="Arial" w:cs="Arial"/>
                <w:color w:val="000000" w:themeColor="text1"/>
                <w:sz w:val="24"/>
              </w:rPr>
              <w:fldChar w:fldCharType="end"/>
            </w:r>
            <w:r>
              <w:rPr>
                <w:rFonts w:ascii="Arial" w:eastAsia="Arial" w:hAnsi="Arial" w:cs="Arial"/>
                <w:color w:val="000000"/>
                <w:sz w:val="24"/>
                <w:szCs w:val="24"/>
                <w:lang w:val="cy-GB"/>
              </w:rPr>
              <w:t xml:space="preserve"> isod</w:t>
            </w:r>
          </w:p>
        </w:tc>
      </w:tr>
      <w:tr w:rsidR="00EB702B" w14:paraId="0CB2373A" w14:textId="77777777" w:rsidTr="00B31D44">
        <w:tc>
          <w:tcPr>
            <w:tcW w:w="2723" w:type="dxa"/>
          </w:tcPr>
          <w:p w14:paraId="3D4A3B1E" w14:textId="7CA417FC" w:rsidR="005E58F7" w:rsidRPr="00BE77B5" w:rsidRDefault="003D1FCF" w:rsidP="00A260DF">
            <w:pPr>
              <w:rPr>
                <w:rFonts w:ascii="Arial" w:hAnsi="Arial" w:cs="Arial"/>
                <w:bCs/>
                <w:color w:val="000000" w:themeColor="text1"/>
                <w:sz w:val="24"/>
              </w:rPr>
            </w:pPr>
            <w:r>
              <w:rPr>
                <w:rFonts w:ascii="Arial" w:eastAsia="Arial" w:hAnsi="Arial" w:cs="Arial"/>
                <w:bCs/>
                <w:color w:val="000000"/>
                <w:sz w:val="24"/>
                <w:szCs w:val="24"/>
                <w:lang w:val="cy-GB"/>
              </w:rPr>
              <w:t>Dyletswydd economaidd-gymdeithasol</w:t>
            </w:r>
          </w:p>
        </w:tc>
        <w:tc>
          <w:tcPr>
            <w:tcW w:w="1134" w:type="dxa"/>
          </w:tcPr>
          <w:p w14:paraId="63CACA82" w14:textId="35E8EAA4" w:rsidR="005E58F7"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Nac oes</w:t>
            </w:r>
          </w:p>
        </w:tc>
        <w:tc>
          <w:tcPr>
            <w:tcW w:w="5953" w:type="dxa"/>
          </w:tcPr>
          <w:p w14:paraId="75C7CA8B" w14:textId="40D17388" w:rsidR="005E58F7"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Cwblhau’r Asesiad Dyletswydd Economaidd-gymdeithasol isod</w:t>
            </w:r>
          </w:p>
        </w:tc>
      </w:tr>
      <w:tr w:rsidR="00EB702B" w14:paraId="4FBEF835" w14:textId="77777777" w:rsidTr="00B31D44">
        <w:tc>
          <w:tcPr>
            <w:tcW w:w="2723" w:type="dxa"/>
          </w:tcPr>
          <w:p w14:paraId="103CC0F9" w14:textId="77777777" w:rsidR="00BE40AA" w:rsidRPr="00BE77B5" w:rsidRDefault="003D1FCF" w:rsidP="00987DAF">
            <w:pPr>
              <w:rPr>
                <w:rFonts w:ascii="Arial" w:hAnsi="Arial" w:cs="Arial"/>
                <w:bCs/>
                <w:color w:val="000000" w:themeColor="text1"/>
                <w:sz w:val="24"/>
              </w:rPr>
            </w:pPr>
            <w:r>
              <w:rPr>
                <w:rFonts w:ascii="Arial" w:eastAsia="Arial" w:hAnsi="Arial" w:cs="Arial"/>
                <w:bCs/>
                <w:color w:val="000000"/>
                <w:sz w:val="24"/>
                <w:szCs w:val="24"/>
                <w:lang w:val="cy-GB"/>
              </w:rPr>
              <w:t>Prawfesur Gwledig</w:t>
            </w:r>
          </w:p>
        </w:tc>
        <w:tc>
          <w:tcPr>
            <w:tcW w:w="1134" w:type="dxa"/>
          </w:tcPr>
          <w:p w14:paraId="05C3D758" w14:textId="1DD6B600" w:rsidR="00BE40A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Nac oes</w:t>
            </w:r>
          </w:p>
        </w:tc>
        <w:tc>
          <w:tcPr>
            <w:tcW w:w="5953" w:type="dxa"/>
          </w:tcPr>
          <w:p w14:paraId="4528F800" w14:textId="04466E4B" w:rsidR="00BE40A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 xml:space="preserve">Cwblhau’r </w:t>
            </w:r>
            <w:r w:rsidR="00554086" w:rsidRPr="00BE77B5">
              <w:rPr>
                <w:rFonts w:ascii="Arial" w:hAnsi="Arial" w:cs="Arial"/>
                <w:color w:val="000000" w:themeColor="text1"/>
                <w:sz w:val="24"/>
              </w:rPr>
              <w:fldChar w:fldCharType="begin"/>
            </w:r>
            <w:r w:rsidR="00554086" w:rsidRPr="00BE77B5">
              <w:rPr>
                <w:rFonts w:ascii="Arial" w:hAnsi="Arial" w:cs="Arial"/>
                <w:color w:val="000000" w:themeColor="text1"/>
                <w:sz w:val="24"/>
              </w:rPr>
              <w:instrText xml:space="preserve"> REF _Ref510010897 \h  \* MERGEFORMAT </w:instrText>
            </w:r>
            <w:r w:rsidR="00554086" w:rsidRPr="00BE77B5">
              <w:rPr>
                <w:rFonts w:ascii="Arial" w:hAnsi="Arial" w:cs="Arial"/>
                <w:color w:val="000000" w:themeColor="text1"/>
                <w:sz w:val="24"/>
              </w:rPr>
            </w:r>
            <w:r w:rsidR="00554086" w:rsidRPr="00BE77B5">
              <w:rPr>
                <w:rFonts w:ascii="Arial" w:hAnsi="Arial" w:cs="Arial"/>
                <w:color w:val="000000" w:themeColor="text1"/>
                <w:sz w:val="24"/>
              </w:rPr>
              <w:fldChar w:fldCharType="separate"/>
            </w:r>
            <w:r>
              <w:rPr>
                <w:rFonts w:ascii="Arial" w:eastAsia="Arial" w:hAnsi="Arial" w:cs="Arial"/>
                <w:color w:val="000000"/>
                <w:sz w:val="24"/>
                <w:szCs w:val="24"/>
                <w:lang w:val="cy-GB"/>
              </w:rPr>
              <w:t xml:space="preserve">Asesiad o Effaith ar </w:t>
            </w:r>
            <w:proofErr w:type="spellStart"/>
            <w:r>
              <w:rPr>
                <w:rFonts w:ascii="Arial" w:eastAsia="Arial" w:hAnsi="Arial" w:cs="Arial"/>
                <w:color w:val="000000"/>
                <w:sz w:val="24"/>
                <w:szCs w:val="24"/>
                <w:lang w:val="cy-GB"/>
              </w:rPr>
              <w:t>Brawfesur</w:t>
            </w:r>
            <w:proofErr w:type="spellEnd"/>
            <w:r>
              <w:rPr>
                <w:rFonts w:ascii="Arial" w:eastAsia="Arial" w:hAnsi="Arial" w:cs="Arial"/>
                <w:color w:val="000000"/>
                <w:sz w:val="24"/>
                <w:szCs w:val="24"/>
                <w:lang w:val="cy-GB"/>
              </w:rPr>
              <w:t xml:space="preserve"> Gwledig</w:t>
            </w:r>
            <w:r w:rsidR="00554086" w:rsidRPr="00BE77B5">
              <w:rPr>
                <w:rFonts w:ascii="Arial" w:hAnsi="Arial" w:cs="Arial"/>
                <w:color w:val="000000" w:themeColor="text1"/>
                <w:sz w:val="24"/>
              </w:rPr>
              <w:fldChar w:fldCharType="end"/>
            </w:r>
            <w:r>
              <w:rPr>
                <w:rFonts w:ascii="Arial" w:eastAsia="Arial" w:hAnsi="Arial" w:cs="Arial"/>
                <w:color w:val="000000"/>
                <w:sz w:val="24"/>
                <w:szCs w:val="24"/>
                <w:lang w:val="cy-GB"/>
              </w:rPr>
              <w:t xml:space="preserve"> isod</w:t>
            </w:r>
          </w:p>
        </w:tc>
      </w:tr>
      <w:tr w:rsidR="00EB702B" w14:paraId="10528256" w14:textId="77777777" w:rsidTr="00B31D44">
        <w:tc>
          <w:tcPr>
            <w:tcW w:w="2723" w:type="dxa"/>
          </w:tcPr>
          <w:p w14:paraId="6C44EBC8" w14:textId="77777777" w:rsidR="00BE40AA" w:rsidRPr="00BE77B5" w:rsidRDefault="003D1FCF" w:rsidP="00987DAF">
            <w:pPr>
              <w:rPr>
                <w:rFonts w:ascii="Arial" w:hAnsi="Arial" w:cs="Arial"/>
                <w:bCs/>
                <w:color w:val="000000" w:themeColor="text1"/>
                <w:sz w:val="24"/>
              </w:rPr>
            </w:pPr>
            <w:r>
              <w:rPr>
                <w:rFonts w:ascii="Arial" w:eastAsia="Arial" w:hAnsi="Arial" w:cs="Arial"/>
                <w:bCs/>
                <w:color w:val="000000"/>
                <w:sz w:val="24"/>
                <w:szCs w:val="24"/>
                <w:lang w:val="cy-GB"/>
              </w:rPr>
              <w:t>Iechyd</w:t>
            </w:r>
          </w:p>
        </w:tc>
        <w:tc>
          <w:tcPr>
            <w:tcW w:w="1134" w:type="dxa"/>
          </w:tcPr>
          <w:p w14:paraId="2B165264" w14:textId="2B531E81" w:rsidR="00BE40A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Nac oes</w:t>
            </w:r>
          </w:p>
        </w:tc>
        <w:tc>
          <w:tcPr>
            <w:tcW w:w="5953" w:type="dxa"/>
          </w:tcPr>
          <w:p w14:paraId="12638E30" w14:textId="77777777" w:rsidR="00BE40A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Cyfeirio at y Canllawiau Asesiad o Effaith Integredig</w:t>
            </w:r>
          </w:p>
        </w:tc>
      </w:tr>
      <w:tr w:rsidR="00EB702B" w14:paraId="75921757" w14:textId="77777777" w:rsidTr="00B31D44">
        <w:tc>
          <w:tcPr>
            <w:tcW w:w="2723" w:type="dxa"/>
          </w:tcPr>
          <w:p w14:paraId="485EC7E0" w14:textId="77777777" w:rsidR="00BE40AA" w:rsidRPr="00BE77B5" w:rsidRDefault="003D1FCF" w:rsidP="00987DAF">
            <w:pPr>
              <w:rPr>
                <w:rFonts w:ascii="Arial" w:hAnsi="Arial" w:cs="Arial"/>
                <w:bCs/>
                <w:color w:val="000000" w:themeColor="text1"/>
                <w:sz w:val="24"/>
              </w:rPr>
            </w:pPr>
            <w:r>
              <w:rPr>
                <w:rFonts w:ascii="Arial" w:eastAsia="Arial" w:hAnsi="Arial" w:cs="Arial"/>
                <w:bCs/>
                <w:color w:val="000000"/>
                <w:sz w:val="24"/>
                <w:szCs w:val="24"/>
                <w:lang w:val="cy-GB"/>
              </w:rPr>
              <w:t>Preifatrwydd</w:t>
            </w:r>
          </w:p>
        </w:tc>
        <w:tc>
          <w:tcPr>
            <w:tcW w:w="1134" w:type="dxa"/>
          </w:tcPr>
          <w:p w14:paraId="7726C3C6" w14:textId="5D6EA727" w:rsidR="00BE40A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Nac oes</w:t>
            </w:r>
          </w:p>
        </w:tc>
        <w:tc>
          <w:tcPr>
            <w:tcW w:w="5953" w:type="dxa"/>
          </w:tcPr>
          <w:p w14:paraId="2531763F" w14:textId="12334A32" w:rsidR="00BE40AA" w:rsidRPr="00BE77B5" w:rsidRDefault="003D1FCF" w:rsidP="00AE0BCE">
            <w:pPr>
              <w:rPr>
                <w:rFonts w:ascii="Arial" w:hAnsi="Arial" w:cs="Arial"/>
                <w:color w:val="000000" w:themeColor="text1"/>
                <w:sz w:val="24"/>
              </w:rPr>
            </w:pPr>
            <w:r>
              <w:rPr>
                <w:rFonts w:ascii="Arial" w:eastAsia="Arial" w:hAnsi="Arial" w:cs="Arial"/>
                <w:color w:val="000000"/>
                <w:sz w:val="24"/>
                <w:szCs w:val="24"/>
                <w:lang w:val="cy-GB"/>
              </w:rPr>
              <w:t xml:space="preserve">Cwblhau’r </w:t>
            </w:r>
            <w:hyperlink r:id="rId14" w:history="1">
              <w:r w:rsidR="002E152D" w:rsidRPr="000455A6">
                <w:rPr>
                  <w:rStyle w:val="Hyperlink"/>
                  <w:rFonts w:ascii="Arial" w:hAnsi="Arial" w:cs="Arial"/>
                  <w:color w:val="005696"/>
                  <w:sz w:val="24"/>
                </w:rPr>
                <w:fldChar w:fldCharType="begin"/>
              </w:r>
              <w:r w:rsidR="002E152D" w:rsidRPr="000455A6">
                <w:rPr>
                  <w:rStyle w:val="Hyperlink"/>
                  <w:rFonts w:ascii="Arial" w:hAnsi="Arial" w:cs="Arial"/>
                  <w:color w:val="005696"/>
                  <w:sz w:val="24"/>
                </w:rPr>
                <w:instrText xml:space="preserve"> REF _Ref510011077 \h  \* MERGEFORMAT </w:instrText>
              </w:r>
              <w:r w:rsidR="002E152D" w:rsidRPr="000455A6">
                <w:rPr>
                  <w:rStyle w:val="Hyperlink"/>
                  <w:rFonts w:ascii="Arial" w:hAnsi="Arial" w:cs="Arial"/>
                  <w:color w:val="005696"/>
                  <w:sz w:val="24"/>
                </w:rPr>
              </w:r>
              <w:r w:rsidR="002E152D" w:rsidRPr="000455A6">
                <w:rPr>
                  <w:rStyle w:val="Hyperlink"/>
                  <w:rFonts w:ascii="Arial" w:hAnsi="Arial" w:cs="Arial"/>
                  <w:color w:val="005696"/>
                  <w:sz w:val="24"/>
                </w:rPr>
                <w:fldChar w:fldCharType="separate"/>
              </w:r>
              <w:r w:rsidRPr="000455A6">
                <w:rPr>
                  <w:rStyle w:val="Hyperlink"/>
                  <w:rFonts w:ascii="Arial" w:eastAsia="Arial" w:hAnsi="Arial" w:cs="Arial"/>
                  <w:color w:val="005696"/>
                  <w:sz w:val="24"/>
                  <w:szCs w:val="24"/>
                </w:rPr>
                <w:t>Asesiad o Effaith ar Ddiogelu Data</w:t>
              </w:r>
              <w:r w:rsidR="002E152D" w:rsidRPr="000455A6">
                <w:rPr>
                  <w:rStyle w:val="Hyperlink"/>
                  <w:rFonts w:ascii="Arial" w:hAnsi="Arial" w:cs="Arial"/>
                  <w:color w:val="005696"/>
                  <w:sz w:val="24"/>
                </w:rPr>
                <w:fldChar w:fldCharType="end"/>
              </w:r>
            </w:hyperlink>
            <w:r>
              <w:rPr>
                <w:rFonts w:ascii="Arial" w:eastAsia="Arial" w:hAnsi="Arial" w:cs="Arial"/>
                <w:color w:val="000000"/>
                <w:sz w:val="24"/>
                <w:szCs w:val="24"/>
              </w:rPr>
              <w:t xml:space="preserve"> </w:t>
            </w:r>
            <w:proofErr w:type="spellStart"/>
            <w:r>
              <w:rPr>
                <w:rFonts w:ascii="Arial" w:eastAsia="Arial" w:hAnsi="Arial" w:cs="Arial"/>
                <w:color w:val="000000"/>
                <w:sz w:val="24"/>
                <w:szCs w:val="24"/>
              </w:rPr>
              <w:t>isod</w:t>
            </w:r>
            <w:proofErr w:type="spellEnd"/>
          </w:p>
        </w:tc>
      </w:tr>
      <w:tr w:rsidR="00EB702B" w14:paraId="488AFD68" w14:textId="77777777" w:rsidTr="00B31D44">
        <w:tc>
          <w:tcPr>
            <w:tcW w:w="2723" w:type="dxa"/>
          </w:tcPr>
          <w:p w14:paraId="6FBA4DCD" w14:textId="59C0A810" w:rsidR="009A243A" w:rsidRPr="00BE77B5" w:rsidRDefault="003D1FCF" w:rsidP="00987DAF">
            <w:pPr>
              <w:rPr>
                <w:rFonts w:ascii="Arial" w:hAnsi="Arial" w:cs="Arial"/>
                <w:bCs/>
                <w:color w:val="000000" w:themeColor="text1"/>
                <w:sz w:val="24"/>
              </w:rPr>
            </w:pPr>
            <w:r>
              <w:rPr>
                <w:rFonts w:ascii="Arial" w:eastAsia="Arial" w:hAnsi="Arial" w:cs="Arial"/>
                <w:bCs/>
                <w:color w:val="000000"/>
                <w:sz w:val="24"/>
                <w:szCs w:val="24"/>
                <w:lang w:val="cy-GB"/>
              </w:rPr>
              <w:t>Y Gymraeg</w:t>
            </w:r>
          </w:p>
        </w:tc>
        <w:tc>
          <w:tcPr>
            <w:tcW w:w="1134" w:type="dxa"/>
          </w:tcPr>
          <w:p w14:paraId="5947AE74" w14:textId="6100945B" w:rsidR="009A243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Oes</w:t>
            </w:r>
          </w:p>
        </w:tc>
        <w:tc>
          <w:tcPr>
            <w:tcW w:w="5953" w:type="dxa"/>
          </w:tcPr>
          <w:p w14:paraId="2DFC7115" w14:textId="3652FC3B" w:rsidR="009A243A" w:rsidRPr="00BE77B5" w:rsidRDefault="003D1FCF" w:rsidP="00AE0BCE">
            <w:pPr>
              <w:rPr>
                <w:rFonts w:ascii="Arial" w:hAnsi="Arial" w:cs="Arial"/>
                <w:color w:val="000000" w:themeColor="text1"/>
                <w:sz w:val="24"/>
              </w:rPr>
            </w:pPr>
            <w:r>
              <w:rPr>
                <w:rFonts w:ascii="Arial" w:eastAsia="Arial" w:hAnsi="Arial" w:cs="Arial"/>
                <w:color w:val="000000"/>
                <w:sz w:val="24"/>
                <w:szCs w:val="24"/>
                <w:lang w:val="cy-GB"/>
              </w:rPr>
              <w:t>Cwblhau’r Asesiad o Effaith ar y Gymraeg isod</w:t>
            </w:r>
          </w:p>
        </w:tc>
      </w:tr>
      <w:tr w:rsidR="00EB702B" w14:paraId="2A14163A" w14:textId="77777777" w:rsidTr="00B31D44">
        <w:tc>
          <w:tcPr>
            <w:tcW w:w="2723" w:type="dxa"/>
          </w:tcPr>
          <w:p w14:paraId="00965740" w14:textId="64BAD06C" w:rsidR="009A243A" w:rsidRPr="00BE77B5" w:rsidRDefault="003D1FCF" w:rsidP="00752410">
            <w:pPr>
              <w:rPr>
                <w:rFonts w:ascii="Arial" w:hAnsi="Arial" w:cs="Arial"/>
                <w:bCs/>
                <w:color w:val="000000" w:themeColor="text1"/>
                <w:sz w:val="24"/>
              </w:rPr>
            </w:pPr>
            <w:r>
              <w:rPr>
                <w:rFonts w:ascii="Arial" w:eastAsia="Arial" w:hAnsi="Arial" w:cs="Arial"/>
                <w:bCs/>
                <w:color w:val="000000"/>
                <w:sz w:val="24"/>
                <w:szCs w:val="24"/>
                <w:lang w:val="cy-GB"/>
              </w:rPr>
              <w:t xml:space="preserve">Economaidd / Asesiad o Effaith Rheoleiddiol </w:t>
            </w:r>
          </w:p>
        </w:tc>
        <w:tc>
          <w:tcPr>
            <w:tcW w:w="1134" w:type="dxa"/>
          </w:tcPr>
          <w:p w14:paraId="229DE26E" w14:textId="45C5A9A0" w:rsidR="009A243A" w:rsidRPr="00BE77B5" w:rsidRDefault="003D1FCF" w:rsidP="00752410">
            <w:pPr>
              <w:rPr>
                <w:rFonts w:ascii="Arial" w:hAnsi="Arial" w:cs="Arial"/>
                <w:color w:val="000000" w:themeColor="text1"/>
                <w:sz w:val="24"/>
              </w:rPr>
            </w:pPr>
            <w:r>
              <w:rPr>
                <w:rFonts w:ascii="Arial" w:eastAsia="Arial" w:hAnsi="Arial" w:cs="Arial"/>
                <w:color w:val="000000"/>
                <w:sz w:val="24"/>
                <w:szCs w:val="24"/>
                <w:lang w:val="cy-GB"/>
              </w:rPr>
              <w:t>Nac oes</w:t>
            </w:r>
          </w:p>
        </w:tc>
        <w:tc>
          <w:tcPr>
            <w:tcW w:w="5953" w:type="dxa"/>
          </w:tcPr>
          <w:p w14:paraId="1E0467F0" w14:textId="7171D095" w:rsidR="009A243A" w:rsidRPr="00BE77B5" w:rsidRDefault="003D1FCF" w:rsidP="00752410">
            <w:pPr>
              <w:rPr>
                <w:rFonts w:ascii="Arial" w:hAnsi="Arial" w:cs="Arial"/>
                <w:color w:val="000000" w:themeColor="text1"/>
                <w:sz w:val="24"/>
              </w:rPr>
            </w:pPr>
            <w:r>
              <w:rPr>
                <w:rFonts w:ascii="Arial" w:eastAsia="Arial" w:hAnsi="Arial" w:cs="Arial"/>
                <w:color w:val="000000"/>
                <w:sz w:val="24"/>
                <w:szCs w:val="24"/>
                <w:lang w:val="cy-GB"/>
              </w:rPr>
              <w:t>Cyfeirio at y Canllawiau Asesiad o Effaith Integredig</w:t>
            </w:r>
          </w:p>
        </w:tc>
      </w:tr>
      <w:tr w:rsidR="00EB702B" w14:paraId="3B6923B1" w14:textId="77777777" w:rsidTr="00B31D44">
        <w:tc>
          <w:tcPr>
            <w:tcW w:w="2723" w:type="dxa"/>
          </w:tcPr>
          <w:p w14:paraId="5FA57B75" w14:textId="79CA16DF" w:rsidR="009A243A" w:rsidRPr="00BE77B5" w:rsidRDefault="003D1FCF" w:rsidP="00987DAF">
            <w:pPr>
              <w:rPr>
                <w:rFonts w:ascii="Arial" w:hAnsi="Arial" w:cs="Arial"/>
                <w:bCs/>
                <w:color w:val="000000" w:themeColor="text1"/>
                <w:sz w:val="24"/>
              </w:rPr>
            </w:pPr>
            <w:r>
              <w:rPr>
                <w:rFonts w:ascii="Arial" w:eastAsia="Arial" w:hAnsi="Arial" w:cs="Arial"/>
                <w:bCs/>
                <w:color w:val="000000"/>
                <w:sz w:val="24"/>
                <w:szCs w:val="24"/>
                <w:lang w:val="cy-GB"/>
              </w:rPr>
              <w:t xml:space="preserve">Cyfiawnder </w:t>
            </w:r>
          </w:p>
        </w:tc>
        <w:tc>
          <w:tcPr>
            <w:tcW w:w="1134" w:type="dxa"/>
          </w:tcPr>
          <w:p w14:paraId="6A7E2B87" w14:textId="16D6A80D" w:rsidR="009A243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Nac oes</w:t>
            </w:r>
          </w:p>
        </w:tc>
        <w:tc>
          <w:tcPr>
            <w:tcW w:w="5953" w:type="dxa"/>
          </w:tcPr>
          <w:p w14:paraId="0558D17C" w14:textId="1841F163" w:rsidR="009A243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 xml:space="preserve">Cwblhau’r ffurflen </w:t>
            </w:r>
            <w:hyperlink r:id="rId15" w:history="1">
              <w:r w:rsidR="009A243A">
                <w:rPr>
                  <w:rFonts w:ascii="Arial" w:eastAsia="Arial" w:hAnsi="Arial" w:cs="Arial"/>
                  <w:color w:val="000000"/>
                  <w:sz w:val="24"/>
                  <w:szCs w:val="24"/>
                  <w:lang w:val="cy-GB"/>
                </w:rPr>
                <w:t>Adnabod Effaith y System Gyfiawnder</w:t>
              </w:r>
            </w:hyperlink>
            <w:r>
              <w:rPr>
                <w:rFonts w:ascii="Arial" w:eastAsia="Arial" w:hAnsi="Arial" w:cs="Arial"/>
                <w:color w:val="000000"/>
                <w:sz w:val="24"/>
                <w:szCs w:val="24"/>
                <w:lang w:val="cy-GB"/>
              </w:rPr>
              <w:t xml:space="preserve"> ar y fewnrwyd</w:t>
            </w:r>
          </w:p>
        </w:tc>
      </w:tr>
      <w:tr w:rsidR="00EB702B" w14:paraId="4FF9B146" w14:textId="77777777" w:rsidTr="00B31D44">
        <w:tc>
          <w:tcPr>
            <w:tcW w:w="2723" w:type="dxa"/>
          </w:tcPr>
          <w:p w14:paraId="4B8B0621" w14:textId="14AED8A6" w:rsidR="009A243A" w:rsidRPr="00BE77B5" w:rsidRDefault="003D1FCF" w:rsidP="00987DAF">
            <w:pPr>
              <w:rPr>
                <w:rFonts w:ascii="Arial" w:hAnsi="Arial" w:cs="Arial"/>
                <w:bCs/>
                <w:color w:val="000000" w:themeColor="text1"/>
                <w:sz w:val="24"/>
              </w:rPr>
            </w:pPr>
            <w:r>
              <w:rPr>
                <w:rFonts w:ascii="Arial" w:eastAsia="Arial" w:hAnsi="Arial" w:cs="Arial"/>
                <w:bCs/>
                <w:color w:val="000000"/>
                <w:sz w:val="24"/>
                <w:szCs w:val="24"/>
                <w:lang w:val="cy-GB"/>
              </w:rPr>
              <w:t>Bioamrywiaeth</w:t>
            </w:r>
          </w:p>
        </w:tc>
        <w:tc>
          <w:tcPr>
            <w:tcW w:w="1134" w:type="dxa"/>
          </w:tcPr>
          <w:p w14:paraId="2F770F1C" w14:textId="12BA0976" w:rsidR="009A243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Oes*</w:t>
            </w:r>
          </w:p>
        </w:tc>
        <w:tc>
          <w:tcPr>
            <w:tcW w:w="5953" w:type="dxa"/>
          </w:tcPr>
          <w:p w14:paraId="058B66F6" w14:textId="3290F8F5" w:rsidR="009A243A" w:rsidRPr="00BE77B5" w:rsidRDefault="003D1FCF" w:rsidP="006D14E4">
            <w:pPr>
              <w:rPr>
                <w:rFonts w:ascii="Arial" w:hAnsi="Arial" w:cs="Arial"/>
                <w:color w:val="000000" w:themeColor="text1"/>
                <w:sz w:val="24"/>
              </w:rPr>
            </w:pPr>
            <w:r>
              <w:rPr>
                <w:rFonts w:ascii="Arial" w:eastAsia="Arial" w:hAnsi="Arial" w:cs="Arial"/>
                <w:color w:val="000000"/>
                <w:sz w:val="24"/>
                <w:szCs w:val="24"/>
                <w:lang w:val="cy-GB"/>
              </w:rPr>
              <w:t xml:space="preserve">Cwblhau’r </w:t>
            </w:r>
            <w:r w:rsidRPr="00BE77B5">
              <w:rPr>
                <w:rFonts w:ascii="Arial" w:hAnsi="Arial" w:cs="Arial"/>
                <w:b/>
                <w:color w:val="000000" w:themeColor="text1"/>
                <w:sz w:val="24"/>
              </w:rPr>
              <w:fldChar w:fldCharType="begin"/>
            </w:r>
            <w:r w:rsidRPr="00BE77B5">
              <w:rPr>
                <w:rFonts w:ascii="Arial" w:hAnsi="Arial" w:cs="Arial"/>
                <w:b/>
                <w:color w:val="000000" w:themeColor="text1"/>
                <w:sz w:val="24"/>
              </w:rPr>
              <w:instrText xml:space="preserve"> REF _Ref510016658 \h  \* MERGEFORMAT </w:instrText>
            </w:r>
            <w:r w:rsidRPr="00BE77B5">
              <w:rPr>
                <w:rFonts w:ascii="Arial" w:hAnsi="Arial" w:cs="Arial"/>
                <w:b/>
                <w:color w:val="000000" w:themeColor="text1"/>
                <w:sz w:val="24"/>
              </w:rPr>
            </w:r>
            <w:r w:rsidRPr="00BE77B5">
              <w:rPr>
                <w:rFonts w:ascii="Arial" w:hAnsi="Arial" w:cs="Arial"/>
                <w:b/>
                <w:color w:val="000000" w:themeColor="text1"/>
                <w:sz w:val="24"/>
              </w:rPr>
              <w:fldChar w:fldCharType="separate"/>
            </w:r>
            <w:r>
              <w:rPr>
                <w:rFonts w:ascii="Arial" w:eastAsia="Arial" w:hAnsi="Arial" w:cs="Arial"/>
                <w:color w:val="000000"/>
                <w:sz w:val="24"/>
                <w:szCs w:val="24"/>
                <w:lang w:val="cy-GB"/>
              </w:rPr>
              <w:t>Asesiad o Effaith ar Fioamrywiaeth isod</w:t>
            </w:r>
            <w:r w:rsidRPr="00BE77B5">
              <w:rPr>
                <w:rFonts w:ascii="Arial" w:hAnsi="Arial" w:cs="Arial"/>
                <w:b/>
                <w:color w:val="000000" w:themeColor="text1"/>
                <w:sz w:val="24"/>
              </w:rPr>
              <w:fldChar w:fldCharType="end"/>
            </w:r>
          </w:p>
        </w:tc>
      </w:tr>
      <w:tr w:rsidR="00EB702B" w14:paraId="3F96D9D1" w14:textId="77777777" w:rsidTr="00B31D44">
        <w:tc>
          <w:tcPr>
            <w:tcW w:w="2723" w:type="dxa"/>
          </w:tcPr>
          <w:p w14:paraId="3912B654" w14:textId="147B508B" w:rsidR="009A243A" w:rsidRPr="00BE77B5" w:rsidRDefault="003D1FCF" w:rsidP="00987DAF">
            <w:pPr>
              <w:rPr>
                <w:rFonts w:ascii="Arial" w:hAnsi="Arial" w:cs="Arial"/>
                <w:bCs/>
                <w:color w:val="000000" w:themeColor="text1"/>
                <w:sz w:val="24"/>
              </w:rPr>
            </w:pPr>
            <w:r>
              <w:rPr>
                <w:rFonts w:ascii="Arial" w:eastAsia="Arial" w:hAnsi="Arial" w:cs="Arial"/>
                <w:bCs/>
                <w:color w:val="000000"/>
                <w:sz w:val="24"/>
                <w:szCs w:val="24"/>
                <w:lang w:val="cy-GB"/>
              </w:rPr>
              <w:t>Newid Hinsawdd</w:t>
            </w:r>
          </w:p>
        </w:tc>
        <w:tc>
          <w:tcPr>
            <w:tcW w:w="1134" w:type="dxa"/>
          </w:tcPr>
          <w:p w14:paraId="1DE97D93" w14:textId="199FBD1D" w:rsidR="009A243A" w:rsidRPr="00BE77B5" w:rsidRDefault="003D1FCF" w:rsidP="00987DAF">
            <w:pPr>
              <w:rPr>
                <w:rFonts w:ascii="Arial" w:hAnsi="Arial" w:cs="Arial"/>
                <w:color w:val="000000" w:themeColor="text1"/>
                <w:sz w:val="24"/>
              </w:rPr>
            </w:pPr>
            <w:r>
              <w:rPr>
                <w:rFonts w:ascii="Arial" w:eastAsia="Arial" w:hAnsi="Arial" w:cs="Arial"/>
                <w:color w:val="000000"/>
                <w:sz w:val="24"/>
                <w:szCs w:val="24"/>
                <w:lang w:val="cy-GB"/>
              </w:rPr>
              <w:t>Nac oes</w:t>
            </w:r>
          </w:p>
        </w:tc>
        <w:tc>
          <w:tcPr>
            <w:tcW w:w="5953" w:type="dxa"/>
          </w:tcPr>
          <w:p w14:paraId="218327B4" w14:textId="21EFEC33" w:rsidR="009A243A" w:rsidRPr="00BE77B5" w:rsidRDefault="003D1FCF" w:rsidP="00987DAF">
            <w:pPr>
              <w:rPr>
                <w:rFonts w:ascii="Arial" w:hAnsi="Arial" w:cs="Arial"/>
                <w:color w:val="000000" w:themeColor="text1"/>
                <w:sz w:val="24"/>
              </w:rPr>
            </w:pPr>
            <w:r>
              <w:rPr>
                <w:rFonts w:ascii="Arial" w:eastAsia="Arial" w:hAnsi="Arial" w:cs="Arial"/>
                <w:color w:val="000000"/>
                <w:sz w:val="24"/>
                <w:szCs w:val="24"/>
                <w:lang w:val="cy-GB"/>
              </w:rPr>
              <w:t>Cyfeirio at y Canllawiau Asesiad o Effaith Integredig</w:t>
            </w:r>
          </w:p>
        </w:tc>
      </w:tr>
      <w:tr w:rsidR="00EB702B" w14:paraId="226ABC89" w14:textId="77777777" w:rsidTr="00B31D44">
        <w:tc>
          <w:tcPr>
            <w:tcW w:w="2723" w:type="dxa"/>
          </w:tcPr>
          <w:p w14:paraId="192EEDF6" w14:textId="51EF1298" w:rsidR="009A243A" w:rsidRPr="00BE77B5" w:rsidRDefault="003D1FCF" w:rsidP="00987DAF">
            <w:pPr>
              <w:rPr>
                <w:rFonts w:ascii="Arial" w:hAnsi="Arial" w:cs="Arial"/>
                <w:bCs/>
                <w:color w:val="000000" w:themeColor="text1"/>
                <w:sz w:val="24"/>
              </w:rPr>
            </w:pPr>
            <w:r>
              <w:rPr>
                <w:rFonts w:ascii="Arial" w:eastAsia="Arial" w:hAnsi="Arial" w:cs="Arial"/>
                <w:bCs/>
                <w:color w:val="000000"/>
                <w:sz w:val="24"/>
                <w:szCs w:val="24"/>
                <w:lang w:val="cy-GB"/>
              </w:rPr>
              <w:t>Asesiad Amgylcheddol Strategol</w:t>
            </w:r>
          </w:p>
        </w:tc>
        <w:tc>
          <w:tcPr>
            <w:tcW w:w="1134" w:type="dxa"/>
          </w:tcPr>
          <w:p w14:paraId="386BB156" w14:textId="515503C8" w:rsidR="009A243A" w:rsidRPr="00BE77B5" w:rsidRDefault="003D1FCF" w:rsidP="00987DAF">
            <w:pPr>
              <w:rPr>
                <w:rFonts w:ascii="Arial" w:hAnsi="Arial" w:cs="Arial"/>
                <w:color w:val="000000" w:themeColor="text1"/>
                <w:sz w:val="24"/>
              </w:rPr>
            </w:pPr>
            <w:r>
              <w:rPr>
                <w:rFonts w:ascii="Arial" w:eastAsia="Arial" w:hAnsi="Arial" w:cs="Arial"/>
                <w:color w:val="000000"/>
                <w:sz w:val="24"/>
                <w:szCs w:val="24"/>
                <w:lang w:val="cy-GB"/>
              </w:rPr>
              <w:t>Nac oes</w:t>
            </w:r>
          </w:p>
        </w:tc>
        <w:tc>
          <w:tcPr>
            <w:tcW w:w="5953" w:type="dxa"/>
          </w:tcPr>
          <w:p w14:paraId="167F0836" w14:textId="04BD466D" w:rsidR="009A243A" w:rsidRPr="00BE77B5" w:rsidRDefault="003D1FCF" w:rsidP="00987DAF">
            <w:pPr>
              <w:rPr>
                <w:rFonts w:ascii="Arial" w:hAnsi="Arial" w:cs="Arial"/>
                <w:color w:val="000000" w:themeColor="text1"/>
                <w:sz w:val="24"/>
              </w:rPr>
            </w:pPr>
            <w:r>
              <w:rPr>
                <w:rFonts w:ascii="Arial" w:eastAsia="Arial" w:hAnsi="Arial" w:cs="Arial"/>
                <w:color w:val="000000"/>
                <w:sz w:val="24"/>
                <w:szCs w:val="24"/>
                <w:lang w:val="cy-GB"/>
              </w:rPr>
              <w:t>Cyfeirio at y Canllawiau Asesiad o Effaith Integredig</w:t>
            </w:r>
          </w:p>
        </w:tc>
      </w:tr>
      <w:tr w:rsidR="00EB702B" w14:paraId="19AC0DBC" w14:textId="77777777" w:rsidTr="00B31D44">
        <w:tc>
          <w:tcPr>
            <w:tcW w:w="2723" w:type="dxa"/>
          </w:tcPr>
          <w:p w14:paraId="73CFA118" w14:textId="72D74A19" w:rsidR="009A243A" w:rsidRPr="00BE77B5" w:rsidRDefault="003D1FCF" w:rsidP="004E57BB">
            <w:pPr>
              <w:rPr>
                <w:rFonts w:ascii="Arial" w:hAnsi="Arial" w:cs="Arial"/>
                <w:bCs/>
                <w:color w:val="000000" w:themeColor="text1"/>
                <w:sz w:val="24"/>
              </w:rPr>
            </w:pPr>
            <w:r>
              <w:rPr>
                <w:rFonts w:ascii="Arial" w:eastAsia="Arial" w:hAnsi="Arial" w:cs="Arial"/>
                <w:bCs/>
                <w:color w:val="000000"/>
                <w:sz w:val="24"/>
                <w:szCs w:val="24"/>
                <w:lang w:val="cy-GB"/>
              </w:rPr>
              <w:lastRenderedPageBreak/>
              <w:t>Asesiad Rheoliadau Cynefinoedd</w:t>
            </w:r>
          </w:p>
        </w:tc>
        <w:tc>
          <w:tcPr>
            <w:tcW w:w="1134" w:type="dxa"/>
          </w:tcPr>
          <w:p w14:paraId="7F6400F0" w14:textId="4800E3C4" w:rsidR="009A243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Nac oes</w:t>
            </w:r>
          </w:p>
        </w:tc>
        <w:tc>
          <w:tcPr>
            <w:tcW w:w="5953" w:type="dxa"/>
          </w:tcPr>
          <w:p w14:paraId="3A84F4B1" w14:textId="3DC24FD2" w:rsidR="009A243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Cyfeirio at y Canllawiau Asesiad o Effaith Integredig</w:t>
            </w:r>
          </w:p>
        </w:tc>
      </w:tr>
      <w:tr w:rsidR="00EB702B" w14:paraId="125CBB45" w14:textId="77777777" w:rsidTr="00B31D44">
        <w:tc>
          <w:tcPr>
            <w:tcW w:w="2723" w:type="dxa"/>
          </w:tcPr>
          <w:p w14:paraId="78979A31" w14:textId="70C4B9F6" w:rsidR="009A243A" w:rsidRPr="00BE77B5" w:rsidRDefault="003D1FCF" w:rsidP="00987DAF">
            <w:pPr>
              <w:rPr>
                <w:rFonts w:ascii="Arial" w:hAnsi="Arial" w:cs="Arial"/>
                <w:bCs/>
                <w:color w:val="000000" w:themeColor="text1"/>
                <w:sz w:val="24"/>
              </w:rPr>
            </w:pPr>
            <w:r>
              <w:rPr>
                <w:rFonts w:ascii="Arial" w:eastAsia="Arial" w:hAnsi="Arial" w:cs="Arial"/>
                <w:bCs/>
                <w:color w:val="000000"/>
                <w:sz w:val="24"/>
                <w:szCs w:val="24"/>
                <w:lang w:val="cy-GB"/>
              </w:rPr>
              <w:t>Asesiad o'r Effaith Amgylcheddol</w:t>
            </w:r>
          </w:p>
        </w:tc>
        <w:tc>
          <w:tcPr>
            <w:tcW w:w="1134" w:type="dxa"/>
          </w:tcPr>
          <w:p w14:paraId="6B035324" w14:textId="2262DE1A" w:rsidR="009A243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Nac oes</w:t>
            </w:r>
          </w:p>
        </w:tc>
        <w:tc>
          <w:tcPr>
            <w:tcW w:w="5953" w:type="dxa"/>
          </w:tcPr>
          <w:p w14:paraId="79998A54" w14:textId="2D9A44EF" w:rsidR="009A243A" w:rsidRPr="00BE77B5" w:rsidRDefault="003D1FCF" w:rsidP="00A260DF">
            <w:pPr>
              <w:rPr>
                <w:rFonts w:ascii="Arial" w:hAnsi="Arial" w:cs="Arial"/>
                <w:color w:val="000000" w:themeColor="text1"/>
                <w:sz w:val="24"/>
              </w:rPr>
            </w:pPr>
            <w:r>
              <w:rPr>
                <w:rFonts w:ascii="Arial" w:eastAsia="Arial" w:hAnsi="Arial" w:cs="Arial"/>
                <w:color w:val="000000"/>
                <w:sz w:val="24"/>
                <w:szCs w:val="24"/>
                <w:lang w:val="cy-GB"/>
              </w:rPr>
              <w:t>Cyfeirio at y Canllawiau Asesiad o Effaith Integredig</w:t>
            </w:r>
          </w:p>
        </w:tc>
      </w:tr>
    </w:tbl>
    <w:p w14:paraId="5E1FD189" w14:textId="77777777" w:rsidR="00A260DF" w:rsidRPr="00BE77B5" w:rsidRDefault="00A260DF" w:rsidP="00A260DF">
      <w:pPr>
        <w:rPr>
          <w:rFonts w:ascii="Arial" w:hAnsi="Arial" w:cs="Arial"/>
          <w:bCs/>
          <w:color w:val="000000" w:themeColor="text1"/>
          <w:sz w:val="24"/>
        </w:rPr>
      </w:pPr>
    </w:p>
    <w:p w14:paraId="3FB5D40A" w14:textId="65C05DE3" w:rsidR="00035017" w:rsidRPr="00BE77B5" w:rsidRDefault="003D1FCF" w:rsidP="00936669">
      <w:pPr>
        <w:autoSpaceDE w:val="0"/>
        <w:autoSpaceDN w:val="0"/>
        <w:adjustRightInd w:val="0"/>
        <w:rPr>
          <w:rFonts w:ascii="Arial" w:hAnsi="Arial" w:cs="Arial"/>
          <w:bCs/>
          <w:color w:val="000000" w:themeColor="text1"/>
          <w:sz w:val="24"/>
        </w:rPr>
      </w:pPr>
      <w:r>
        <w:rPr>
          <w:rFonts w:ascii="Arial" w:eastAsia="Arial" w:hAnsi="Arial" w:cs="Arial"/>
          <w:bCs/>
          <w:color w:val="000000"/>
          <w:sz w:val="24"/>
          <w:szCs w:val="24"/>
          <w:lang w:val="cy-GB"/>
        </w:rPr>
        <w:t>* Gorfodol ar gyfer yr holl gynigion er mwyn bodloni rhwymedigaethau statudol.</w:t>
      </w:r>
      <w:r>
        <w:rPr>
          <w:rFonts w:ascii="Arial" w:eastAsia="Arial" w:hAnsi="Arial" w:cs="Arial"/>
          <w:bCs/>
          <w:color w:val="000000"/>
          <w:sz w:val="24"/>
          <w:szCs w:val="24"/>
          <w:lang w:val="cy-GB"/>
        </w:rPr>
        <w:br w:type="page"/>
      </w:r>
    </w:p>
    <w:p w14:paraId="0087D47C" w14:textId="1160F674" w:rsidR="00C85D6C" w:rsidRPr="00BE77B5" w:rsidRDefault="003D1FCF" w:rsidP="004F3711">
      <w:pPr>
        <w:pStyle w:val="Heading1"/>
        <w:rPr>
          <w:rFonts w:ascii="Arial" w:hAnsi="Arial" w:cs="Arial"/>
          <w:color w:val="000000" w:themeColor="text1"/>
          <w:sz w:val="28"/>
        </w:rPr>
      </w:pPr>
      <w:bookmarkStart w:id="14" w:name="_Section_7._Conclusion"/>
      <w:bookmarkStart w:id="15" w:name="_Toc221522555"/>
      <w:bookmarkEnd w:id="14"/>
      <w:r>
        <w:rPr>
          <w:rFonts w:ascii="Arial" w:eastAsia="Arial" w:hAnsi="Arial" w:cs="Arial"/>
          <w:color w:val="000000"/>
          <w:spacing w:val="0"/>
          <w:sz w:val="28"/>
          <w:szCs w:val="28"/>
          <w:lang w:val="cy-GB"/>
        </w:rPr>
        <w:lastRenderedPageBreak/>
        <w:t>Adran 8. Casgliad</w:t>
      </w:r>
      <w:bookmarkEnd w:id="15"/>
    </w:p>
    <w:p w14:paraId="799C53BC" w14:textId="265E2B0A" w:rsidR="004F06A6" w:rsidRPr="002626E7" w:rsidRDefault="003D1FCF" w:rsidP="00666DA0">
      <w:pPr>
        <w:pStyle w:val="ListParagraph"/>
        <w:numPr>
          <w:ilvl w:val="1"/>
          <w:numId w:val="3"/>
        </w:numPr>
        <w:rPr>
          <w:rFonts w:ascii="Arial" w:hAnsi="Arial" w:cs="Arial"/>
          <w:b/>
          <w:color w:val="000000" w:themeColor="text1"/>
          <w:sz w:val="28"/>
          <w:szCs w:val="28"/>
        </w:rPr>
      </w:pPr>
      <w:r>
        <w:rPr>
          <w:rFonts w:ascii="Arial" w:eastAsia="Arial" w:hAnsi="Arial" w:cs="Arial"/>
          <w:b/>
          <w:bCs/>
          <w:color w:val="000000"/>
          <w:sz w:val="28"/>
          <w:szCs w:val="28"/>
          <w:lang w:val="cy-GB"/>
        </w:rPr>
        <w:t>Sut mae pobl sydd fwyaf tebygol o gael eu heffeithio gan y cynnig wedi cymryd rhan mewn ei ddatblygu?</w:t>
      </w:r>
    </w:p>
    <w:p w14:paraId="12049E0D" w14:textId="1AE8CC9B" w:rsidR="00F77FB6" w:rsidRPr="00BE77B5" w:rsidRDefault="003D1FCF" w:rsidP="0059534E">
      <w:pPr>
        <w:spacing w:before="120"/>
        <w:rPr>
          <w:rFonts w:ascii="Arial" w:hAnsi="Arial" w:cs="Arial"/>
          <w:iCs/>
          <w:color w:val="000000" w:themeColor="text1"/>
          <w:sz w:val="24"/>
          <w:szCs w:val="24"/>
        </w:rPr>
      </w:pPr>
      <w:r>
        <w:rPr>
          <w:rFonts w:ascii="Arial" w:eastAsia="Arial" w:hAnsi="Arial" w:cs="Arial"/>
          <w:iCs/>
          <w:color w:val="000000"/>
          <w:sz w:val="24"/>
          <w:szCs w:val="24"/>
          <w:lang w:val="cy-GB"/>
        </w:rPr>
        <w:t xml:space="preserve">Mae’r cynnig hwn wedi cael ei ddatblygu gydag ymgysylltiad drwy gydol ei gamau amrywiol. </w:t>
      </w:r>
    </w:p>
    <w:p w14:paraId="640C09CD" w14:textId="17758D9E" w:rsidR="0059534E" w:rsidRDefault="003D1FCF" w:rsidP="0059534E">
      <w:pPr>
        <w:spacing w:before="120"/>
        <w:rPr>
          <w:rFonts w:ascii="Arial" w:hAnsi="Arial" w:cs="Arial"/>
          <w:iCs/>
          <w:color w:val="000000" w:themeColor="text1"/>
          <w:sz w:val="24"/>
          <w:szCs w:val="24"/>
        </w:rPr>
      </w:pPr>
      <w:r>
        <w:rPr>
          <w:rFonts w:ascii="Arial" w:eastAsia="Arial" w:hAnsi="Arial" w:cs="Arial"/>
          <w:iCs/>
          <w:color w:val="000000"/>
          <w:sz w:val="24"/>
          <w:szCs w:val="24"/>
          <w:lang w:val="cy-GB"/>
        </w:rPr>
        <w:t>Yn ystod treialon cychwynnol Caerdydd, cynhaliwyd gweithgareddau ymgysylltu gyda cherddwyr, gyrwyr, a phobl anabl er mwyn deall eu safbwyntiau a’u profiadau o groesfannau sebra ar ffyrdd ymyl yn well. Darparodd gweithdy, fforwm ac adborth ysgrifenedig gipolwg o’r heriau mae cerddwyr â nam ar eu golwg, defnyddwyr cadair olwyn, pobl niwrowahanol, a phobl ag anableddau dysgu yn eu hwynebu wrth groesi'r ffordd.</w:t>
      </w:r>
    </w:p>
    <w:p w14:paraId="2CB20C28" w14:textId="77777777" w:rsidR="006A799E" w:rsidRPr="002B4A21" w:rsidRDefault="003D1FCF" w:rsidP="0059534E">
      <w:pPr>
        <w:spacing w:before="120"/>
        <w:rPr>
          <w:rFonts w:ascii="Arial" w:hAnsi="Arial" w:cs="Arial"/>
          <w:b/>
          <w:bCs/>
          <w:iCs/>
          <w:color w:val="000000" w:themeColor="text1"/>
          <w:sz w:val="24"/>
          <w:szCs w:val="24"/>
        </w:rPr>
      </w:pPr>
      <w:r>
        <w:rPr>
          <w:rFonts w:ascii="Arial" w:eastAsia="Arial" w:hAnsi="Arial" w:cs="Arial"/>
          <w:b/>
          <w:bCs/>
          <w:iCs/>
          <w:color w:val="000000"/>
          <w:sz w:val="24"/>
          <w:szCs w:val="24"/>
          <w:lang w:val="cy-GB"/>
        </w:rPr>
        <w:t>Ymweliadau safle a thrafodaethau (Caerdydd, 8 Rhagfyr, 2022)</w:t>
      </w:r>
    </w:p>
    <w:p w14:paraId="31EAF497" w14:textId="77777777" w:rsidR="006A799E" w:rsidRDefault="003D1FCF" w:rsidP="0059534E">
      <w:pPr>
        <w:spacing w:before="120"/>
        <w:rPr>
          <w:rFonts w:ascii="Arial" w:hAnsi="Arial" w:cs="Arial"/>
          <w:iCs/>
          <w:color w:val="000000" w:themeColor="text1"/>
          <w:sz w:val="24"/>
          <w:szCs w:val="24"/>
        </w:rPr>
      </w:pPr>
      <w:r>
        <w:rPr>
          <w:rFonts w:ascii="Arial" w:eastAsia="Arial" w:hAnsi="Arial" w:cs="Arial"/>
          <w:iCs/>
          <w:color w:val="000000"/>
          <w:sz w:val="24"/>
          <w:szCs w:val="24"/>
          <w:lang w:val="cy-GB"/>
        </w:rPr>
        <w:t xml:space="preserve">Roedd y chwe chyfranogwr yn y digwyddiad hwn yn cynrychioli Cŵn Tywys Cymru (dau o bobl), Sight Life (Sefydliad Pobl Ddall Caerdydd gynt - dau o bobl), Fforwm Mynediad Torfaen, Access Design Solutions a Chymdeithas Mynediad Cymru. Roedd y grŵp yn cynnwys un cyfranogwr nad oedd ganddynt olwg o gwbl, defnyddiwr ci tywys â nam ar eu golwg, defnyddiwr cadair olwyn â modur, ac arbenigwr symudedd, ac eraill gydag arbenigedd yn y maes dyluniad hygyrch ac anghenion pobl anabl. O’r ddau o bobl a oedd wedi cytuno i fynd i’r gweithdy, ond nad oeddent yn gallu, roedd un yn gynrychiolydd a nam ar eu clyw o Gyngor Cymru i Bobl Fyddar, ac roedd y llall yn ddefnyddiwr ci tywys a oedd yno i gynrychioli RNIB Cymru. Roedd y cyntaf, serch hynny’n breswylydd lleol, a oedd yn gyfarwydd gydag un o’r croesfannau a oedd yn cael eu profi, na ddefnyddiwyd ar gyfer yr ymweliad safle, ac roeddent yn gallu mynegi eu barn ar groesfannau nad ydynt wedi cael eu mabwysiadu, dros e-bost. </w:t>
      </w:r>
    </w:p>
    <w:p w14:paraId="6DD2EF32" w14:textId="4010527A" w:rsidR="006A799E" w:rsidRPr="00B31D44" w:rsidRDefault="003D1FCF" w:rsidP="0059534E">
      <w:pPr>
        <w:spacing w:before="120"/>
        <w:rPr>
          <w:rFonts w:ascii="Arial" w:hAnsi="Arial" w:cs="Arial"/>
          <w:b/>
          <w:bCs/>
          <w:iCs/>
          <w:color w:val="000000" w:themeColor="text1"/>
          <w:sz w:val="24"/>
          <w:szCs w:val="24"/>
        </w:rPr>
      </w:pPr>
      <w:r>
        <w:rPr>
          <w:rFonts w:ascii="Arial" w:eastAsia="Arial" w:hAnsi="Arial" w:cs="Arial"/>
          <w:b/>
          <w:bCs/>
          <w:iCs/>
          <w:color w:val="000000"/>
          <w:sz w:val="24"/>
          <w:szCs w:val="24"/>
          <w:lang w:val="cy-GB"/>
        </w:rPr>
        <w:t>Cyflwyniad a thrafodaeth yn y Wales Vision Forum (Ar-lein, 29 Tachwedd, 2022)</w:t>
      </w:r>
    </w:p>
    <w:p w14:paraId="026389AF" w14:textId="77777777" w:rsidR="006A799E" w:rsidRDefault="003D1FCF" w:rsidP="0059534E">
      <w:pPr>
        <w:spacing w:before="120"/>
        <w:rPr>
          <w:rFonts w:ascii="Arial" w:hAnsi="Arial" w:cs="Arial"/>
          <w:iCs/>
          <w:color w:val="000000" w:themeColor="text1"/>
          <w:sz w:val="24"/>
          <w:szCs w:val="24"/>
        </w:rPr>
      </w:pPr>
      <w:r>
        <w:rPr>
          <w:rFonts w:ascii="Arial" w:eastAsia="Arial" w:hAnsi="Arial" w:cs="Arial"/>
          <w:iCs/>
          <w:color w:val="000000"/>
          <w:sz w:val="24"/>
          <w:szCs w:val="24"/>
          <w:lang w:val="cy-GB"/>
        </w:rPr>
        <w:t xml:space="preserve">Derbyniwyd gwahoddiad i wneud cyflwyniad am y prosiect yng Nghyfarfod Wales Vision Forum, ac i ennyn barn y mynychwyr mewn perthynas â’r croesfannau a oedd yn cael eu treialu. Cynhaliwyd y Fforwm gan Wales Council of the Blind, sefydliad ymbarél ar gyfer colli golwg yng Nghymru. Roedd yna nifer fawr yn bresennol yn y cyfarfod. Cynrychiolwyd Cŵn Tywys (Rheolwr Ymgysylltiad a Rheolwr Polisi ac Ymgyrchoedd) y Gymdeithas Faciwlaidd (Rheolwr Rhanbarthol ar gyfer De a Gogledd Cymru), Nam ar y Golwg Sir Frycheiniog, Cymdeithas Ceredigion ar gyfer Pobl Ddall, Cefnogaeth â’r Golwg, Sight Cymru, Nam ar y Golwg Merthyr a Wales Council of the Blind. </w:t>
      </w:r>
    </w:p>
    <w:p w14:paraId="53E2E06E" w14:textId="77777777" w:rsidR="006A799E" w:rsidRPr="00B31D44" w:rsidRDefault="003D1FCF" w:rsidP="0059534E">
      <w:pPr>
        <w:spacing w:before="120"/>
        <w:rPr>
          <w:rFonts w:ascii="Arial" w:hAnsi="Arial" w:cs="Arial"/>
          <w:b/>
          <w:bCs/>
          <w:iCs/>
          <w:color w:val="000000" w:themeColor="text1"/>
          <w:sz w:val="24"/>
          <w:szCs w:val="24"/>
        </w:rPr>
      </w:pPr>
      <w:r>
        <w:rPr>
          <w:rFonts w:ascii="Arial" w:eastAsia="Arial" w:hAnsi="Arial" w:cs="Arial"/>
          <w:b/>
          <w:bCs/>
          <w:iCs/>
          <w:color w:val="000000"/>
          <w:sz w:val="24"/>
          <w:szCs w:val="24"/>
          <w:lang w:val="cy-GB"/>
        </w:rPr>
        <w:t>Safbwyntiau wedi’u rhannu dros e-bost oherwydd anargaeledd</w:t>
      </w:r>
    </w:p>
    <w:p w14:paraId="1E131830" w14:textId="77777777" w:rsidR="006A799E" w:rsidRDefault="003D1FCF" w:rsidP="0059534E">
      <w:pPr>
        <w:spacing w:before="120"/>
        <w:rPr>
          <w:rFonts w:ascii="Arial" w:hAnsi="Arial" w:cs="Arial"/>
          <w:iCs/>
          <w:color w:val="000000" w:themeColor="text1"/>
          <w:sz w:val="24"/>
          <w:szCs w:val="24"/>
        </w:rPr>
      </w:pPr>
      <w:r>
        <w:rPr>
          <w:rFonts w:ascii="Arial" w:eastAsia="Arial" w:hAnsi="Arial" w:cs="Arial"/>
          <w:iCs/>
          <w:color w:val="000000"/>
          <w:sz w:val="24"/>
          <w:szCs w:val="24"/>
          <w:lang w:val="cy-GB"/>
        </w:rPr>
        <w:t xml:space="preserve">Nid oedd modd i rai sefydliadau ymuno â’r gweithdy oherwydd anargaeledd. Rhannwyd y pwnc gyda nhw, ac roedd croeso iddynt rannu eu safbwyntiau ar y groesfan dros e-bost. Cawsom adborth gan y sefydliadau canlynol: </w:t>
      </w:r>
    </w:p>
    <w:p w14:paraId="0364C9C5" w14:textId="77777777" w:rsidR="006A799E" w:rsidRDefault="003D1FCF" w:rsidP="0059534E">
      <w:pPr>
        <w:spacing w:before="120"/>
        <w:rPr>
          <w:rFonts w:ascii="Arial" w:hAnsi="Arial" w:cs="Arial"/>
          <w:iCs/>
          <w:color w:val="000000" w:themeColor="text1"/>
          <w:sz w:val="24"/>
          <w:szCs w:val="24"/>
        </w:rPr>
      </w:pPr>
      <w:r>
        <w:rPr>
          <w:rFonts w:ascii="Arial" w:eastAsia="Arial" w:hAnsi="Arial" w:cs="Arial"/>
          <w:iCs/>
          <w:color w:val="000000"/>
          <w:sz w:val="24"/>
          <w:szCs w:val="24"/>
          <w:lang w:val="cy-GB"/>
        </w:rPr>
        <w:lastRenderedPageBreak/>
        <w:t xml:space="preserve">• Darparodd Awtistiaeth Cymru (AW) safbwyntiau ar anghenion pobl awtistig a niwrowahanol. </w:t>
      </w:r>
    </w:p>
    <w:p w14:paraId="61B673A8" w14:textId="0C1358B5" w:rsidR="006A799E" w:rsidRDefault="003D1FCF" w:rsidP="0059534E">
      <w:pPr>
        <w:spacing w:before="120"/>
        <w:rPr>
          <w:rFonts w:ascii="Arial" w:hAnsi="Arial" w:cs="Arial"/>
          <w:iCs/>
          <w:color w:val="000000" w:themeColor="text1"/>
          <w:sz w:val="24"/>
          <w:szCs w:val="24"/>
        </w:rPr>
      </w:pPr>
      <w:r>
        <w:rPr>
          <w:rFonts w:ascii="Arial" w:eastAsia="Arial" w:hAnsi="Arial" w:cs="Arial"/>
          <w:iCs/>
          <w:color w:val="000000"/>
          <w:sz w:val="24"/>
          <w:szCs w:val="24"/>
          <w:lang w:val="cy-GB"/>
        </w:rPr>
        <w:t>• Mae Age Cymru yn cefnogi nodau teithio llesol ar gyfer pobl hŷn, a chasglodd farn gan bobl hŷn yn eu rhwydwaith.</w:t>
      </w:r>
    </w:p>
    <w:p w14:paraId="367A0015" w14:textId="4827F49B" w:rsidR="006A799E" w:rsidRPr="00BE77B5" w:rsidRDefault="003D1FCF" w:rsidP="0059534E">
      <w:pPr>
        <w:spacing w:before="120"/>
        <w:rPr>
          <w:rFonts w:ascii="Arial" w:hAnsi="Arial" w:cs="Arial"/>
          <w:iCs/>
          <w:color w:val="000000" w:themeColor="text1"/>
          <w:sz w:val="24"/>
          <w:szCs w:val="24"/>
        </w:rPr>
      </w:pPr>
      <w:r>
        <w:rPr>
          <w:rFonts w:ascii="Arial" w:eastAsia="Arial" w:hAnsi="Arial" w:cs="Arial"/>
          <w:iCs/>
          <w:color w:val="000000"/>
          <w:sz w:val="24"/>
          <w:szCs w:val="24"/>
          <w:lang w:val="cy-GB"/>
        </w:rPr>
        <w:t>Mae eu canfyddiadau wedi cael eu hymgorffori i’r Asesiad o Effaith ar Gydraddoldeb isod.</w:t>
      </w:r>
    </w:p>
    <w:p w14:paraId="7407E95C" w14:textId="43CAF838" w:rsidR="007D489E" w:rsidRDefault="003D1FCF" w:rsidP="009035A8">
      <w:pPr>
        <w:spacing w:before="120"/>
        <w:rPr>
          <w:rFonts w:ascii="Arial" w:hAnsi="Arial" w:cs="Arial"/>
          <w:iCs/>
          <w:color w:val="000000" w:themeColor="text1"/>
          <w:sz w:val="24"/>
          <w:szCs w:val="24"/>
        </w:rPr>
      </w:pPr>
      <w:r>
        <w:rPr>
          <w:rFonts w:ascii="Arial" w:eastAsia="Arial" w:hAnsi="Arial" w:cs="Arial"/>
          <w:iCs/>
          <w:color w:val="000000"/>
          <w:sz w:val="24"/>
          <w:szCs w:val="24"/>
          <w:lang w:val="cy-GB"/>
        </w:rPr>
        <w:t xml:space="preserve">Yn ystod cam dilynol o fireinio’r cynnig, cymerodd Grŵp Trawsbleidiol y Senedd ar Ddeddf Teithio Llesol ran hefyd. Cynhaliwyd ymgysylltiad pellach gyda chydweithwyr o Deithio Llesol Lloegr sy’n goruchwylio treialon ar Gampws Prifysgol Warwickshire, cydweithwyr o Gyngor Westminster ac arbenigwyr academaidd. Mae gwaith ymchwil pellach a gomisiynwyd gan </w:t>
      </w:r>
      <w:r w:rsidR="00C47F3D" w:rsidRPr="000455A6">
        <w:rPr>
          <w:rFonts w:ascii="Arial" w:eastAsia="Arial" w:hAnsi="Arial" w:cs="Arial"/>
          <w:iCs/>
          <w:color w:val="005696"/>
          <w:sz w:val="24"/>
          <w:szCs w:val="24"/>
          <w:lang w:val="cy-GB"/>
        </w:rPr>
        <w:t xml:space="preserve">Transport </w:t>
      </w:r>
      <w:proofErr w:type="spellStart"/>
      <w:r w:rsidR="00C47F3D" w:rsidRPr="000455A6">
        <w:rPr>
          <w:rFonts w:ascii="Arial" w:eastAsia="Arial" w:hAnsi="Arial" w:cs="Arial"/>
          <w:iCs/>
          <w:color w:val="005696"/>
          <w:sz w:val="24"/>
          <w:szCs w:val="24"/>
          <w:lang w:val="cy-GB"/>
        </w:rPr>
        <w:t>Scotland</w:t>
      </w:r>
      <w:proofErr w:type="spellEnd"/>
      <w:r w:rsidR="00C47F3D" w:rsidRPr="000455A6">
        <w:rPr>
          <w:rStyle w:val="FootnoteReference"/>
          <w:rFonts w:ascii="Arial" w:eastAsia="Arial" w:hAnsi="Arial" w:cs="Arial"/>
          <w:iCs/>
          <w:color w:val="005696"/>
          <w:sz w:val="24"/>
          <w:szCs w:val="24"/>
          <w:lang w:val="cy-GB"/>
        </w:rPr>
        <w:footnoteReference w:id="32"/>
      </w:r>
      <w:r>
        <w:rPr>
          <w:rFonts w:ascii="Arial" w:eastAsia="Arial" w:hAnsi="Arial" w:cs="Arial"/>
          <w:iCs/>
          <w:color w:val="000000"/>
          <w:sz w:val="24"/>
          <w:szCs w:val="24"/>
          <w:lang w:val="cy-GB"/>
        </w:rPr>
        <w:t xml:space="preserve"> wedi cael ei ystyried yn yr asesiad hwn hefyd.  </w:t>
      </w:r>
    </w:p>
    <w:p w14:paraId="53FDD6FC" w14:textId="11EEBC0B" w:rsidR="00E80793" w:rsidRPr="00BE77B5" w:rsidRDefault="003D1FCF" w:rsidP="009035A8">
      <w:pPr>
        <w:spacing w:before="120"/>
        <w:rPr>
          <w:rFonts w:ascii="Arial" w:hAnsi="Arial" w:cs="Arial"/>
          <w:iCs/>
          <w:color w:val="000000" w:themeColor="text1"/>
          <w:sz w:val="24"/>
          <w:szCs w:val="24"/>
        </w:rPr>
      </w:pPr>
      <w:r>
        <w:rPr>
          <w:rFonts w:ascii="Arial" w:eastAsia="Arial" w:hAnsi="Arial" w:cs="Arial"/>
          <w:iCs/>
          <w:color w:val="000000"/>
          <w:sz w:val="24"/>
          <w:szCs w:val="24"/>
          <w:lang w:val="cy-GB"/>
        </w:rPr>
        <w:t>Cynhaliwyd ymgysylltiad pellach gyda Phanel hygyrchedd a Chynhwysiant Trafnidiaeth Cymru yn ystod 2025. Trefnwyd ymweliad safle i groesfannau Caerdydd gyda rhai o’i aelodau ym mis Chwefror a threfnwyd cyflwyniad i’r Panel cyfan ar-lein ar gyfer mis Mehefin. Ystyriwyd gofynion hygyrchedd llawn ar gyfer y cyflwyniad ar-lein hwn, a dilynwyd Canllawiau Gohebiaeth Hygyrch. Darparwyd mapiau cyffyrddol o leoliadau’r tair croesfan sebra yng Nghaerdydd ar gyfer cyfranogwyr a wnaeth gais amdanynt.  Ystyriwyd adborth o’r sesiynau hyn o ran mireinio’r cynnig, ac mae wedi’i gynnwys yn yr Asesiad Cydraddoldeb isod, a bydd yn parhau i nodi’r canllawiau ar gyfer awdurdodau priffyrdd.</w:t>
      </w:r>
    </w:p>
    <w:p w14:paraId="203390D6" w14:textId="77777777" w:rsidR="00E656FD" w:rsidRPr="00BE77B5" w:rsidRDefault="003D1FCF" w:rsidP="009035A8">
      <w:pPr>
        <w:spacing w:before="120"/>
        <w:rPr>
          <w:rFonts w:ascii="Arial" w:hAnsi="Arial" w:cs="Arial"/>
          <w:iCs/>
          <w:color w:val="000000" w:themeColor="text1"/>
          <w:sz w:val="24"/>
          <w:szCs w:val="24"/>
        </w:rPr>
      </w:pPr>
      <w:r>
        <w:rPr>
          <w:rFonts w:ascii="Arial" w:eastAsia="Arial" w:hAnsi="Arial" w:cs="Arial"/>
          <w:iCs/>
          <w:color w:val="000000"/>
          <w:sz w:val="24"/>
          <w:szCs w:val="24"/>
          <w:lang w:val="cy-GB"/>
        </w:rPr>
        <w:t xml:space="preserve">Cynhaliwyd sesiwn ymgysylltu gyda phlant o Ysgol Gynradd Hawthorne (yn agos i un o’r croesfannau) ym mis Rhagfyr. </w:t>
      </w:r>
    </w:p>
    <w:p w14:paraId="13C1BBD3" w14:textId="4E5E2126" w:rsidR="00A11927" w:rsidRPr="00BE77B5" w:rsidRDefault="003D1FCF" w:rsidP="009035A8">
      <w:pPr>
        <w:spacing w:before="120"/>
        <w:rPr>
          <w:rFonts w:ascii="Arial" w:hAnsi="Arial" w:cs="Arial"/>
          <w:iCs/>
          <w:color w:val="000000" w:themeColor="text1"/>
          <w:sz w:val="24"/>
        </w:rPr>
      </w:pPr>
      <w:r>
        <w:rPr>
          <w:rFonts w:ascii="Arial" w:eastAsia="Arial" w:hAnsi="Arial" w:cs="Arial"/>
          <w:iCs/>
          <w:color w:val="000000"/>
          <w:sz w:val="24"/>
          <w:szCs w:val="24"/>
          <w:lang w:val="cy-GB"/>
        </w:rPr>
        <w:t xml:space="preserve">Cynhaliwyd ymgynghoriad budd-ddeiliaid pedair wythnos ym mis Tachwedd-Rhagfyr, gan gynnwys awdurdodau priffyrdd, GanBwyll, yr Heddlu, Gwasanaethau Tân ac Achub, sefydliadau trydydd sector, sefydliadau anabledd, sefydliadau’n cynrychioli plant a phobl ifanc, a phobl hŷn. </w:t>
      </w:r>
    </w:p>
    <w:p w14:paraId="1A8CFE5B" w14:textId="0A6A31D0" w:rsidR="00E61274" w:rsidRPr="00BE77B5" w:rsidRDefault="003D1FCF" w:rsidP="009035A8">
      <w:pPr>
        <w:spacing w:before="120"/>
        <w:rPr>
          <w:rFonts w:ascii="Arial" w:hAnsi="Arial" w:cs="Arial"/>
          <w:iCs/>
          <w:color w:val="000000" w:themeColor="text1"/>
          <w:sz w:val="24"/>
        </w:rPr>
      </w:pPr>
      <w:r>
        <w:rPr>
          <w:rFonts w:ascii="Arial" w:eastAsia="Arial" w:hAnsi="Arial" w:cs="Arial"/>
          <w:iCs/>
          <w:color w:val="000000"/>
          <w:sz w:val="24"/>
          <w:szCs w:val="24"/>
          <w:lang w:val="cy-GB"/>
        </w:rPr>
        <w:t>Mae rhagor o sesiynau ymgysylltu wedi cael eu trefnu ar gyfer drafftio a therfynu’r canllawiau cysylltiedig ar ddechrau 2026.</w:t>
      </w:r>
    </w:p>
    <w:p w14:paraId="67ABF9B5" w14:textId="1B86DBCF" w:rsidR="004F06A6" w:rsidRPr="002626E7" w:rsidRDefault="003D1FCF" w:rsidP="004F06A6">
      <w:pPr>
        <w:rPr>
          <w:rFonts w:ascii="Arial" w:hAnsi="Arial" w:cs="Arial"/>
          <w:b/>
          <w:color w:val="000000" w:themeColor="text1"/>
          <w:sz w:val="28"/>
          <w:szCs w:val="28"/>
        </w:rPr>
      </w:pPr>
      <w:r>
        <w:rPr>
          <w:rFonts w:ascii="Arial" w:eastAsia="Arial" w:hAnsi="Arial" w:cs="Arial"/>
          <w:b/>
          <w:bCs/>
          <w:color w:val="000000"/>
          <w:sz w:val="28"/>
          <w:szCs w:val="28"/>
          <w:lang w:val="cy-GB"/>
        </w:rPr>
        <w:t>8.2 Beth yw’r effeithiau mwyaf arwyddocaol, cadarnhaol a negyddol?</w:t>
      </w:r>
    </w:p>
    <w:p w14:paraId="33CBFF58" w14:textId="6EDEF1A3" w:rsidR="004F06A6" w:rsidRPr="002B4A21" w:rsidRDefault="003D1FCF" w:rsidP="009035A8">
      <w:pPr>
        <w:rPr>
          <w:rFonts w:ascii="Arial" w:hAnsi="Arial" w:cs="Arial"/>
          <w:b/>
          <w:bCs/>
          <w:iCs/>
          <w:color w:val="000000" w:themeColor="text1"/>
          <w:sz w:val="24"/>
        </w:rPr>
      </w:pPr>
      <w:r>
        <w:rPr>
          <w:rFonts w:ascii="Arial" w:eastAsia="Arial" w:hAnsi="Arial" w:cs="Arial"/>
          <w:b/>
          <w:bCs/>
          <w:iCs/>
          <w:color w:val="000000"/>
          <w:sz w:val="24"/>
          <w:szCs w:val="24"/>
          <w:lang w:val="cy-GB"/>
        </w:rPr>
        <w:t>Effeithiau cadarnhaol croesfannau sebra ar ffyrdd ymyl</w:t>
      </w:r>
    </w:p>
    <w:p w14:paraId="6BA5564B" w14:textId="23A8DB39" w:rsidR="001819F6" w:rsidRDefault="003D1FCF" w:rsidP="007E0717">
      <w:pPr>
        <w:rPr>
          <w:rFonts w:ascii="Arial" w:hAnsi="Arial" w:cs="Arial"/>
          <w:iCs/>
          <w:color w:val="000000" w:themeColor="text1"/>
          <w:sz w:val="24"/>
        </w:rPr>
      </w:pPr>
      <w:r>
        <w:rPr>
          <w:rFonts w:ascii="Arial" w:eastAsia="Arial" w:hAnsi="Arial" w:cs="Arial"/>
          <w:iCs/>
          <w:color w:val="000000"/>
          <w:sz w:val="24"/>
          <w:szCs w:val="24"/>
          <w:lang w:val="cy-GB"/>
        </w:rPr>
        <w:t xml:space="preserve">Ar yr ochr gadarnhaol, mae croesfannau sebra ar ffyrdd ymyl llawer iawn llai drud i’w gosod a’u cynnal a’u cadw na chroesfannau sebra traddodiadol, gan nad oes angen isadeiledd trydanol megis goleuadau’n fflachio. Mae’r nodweddion cost effeithiol yn caniatáu i awdurdodau priffyrdd ddarparu mwy o groesfannau o bosib, yn enwedig mewn ardaloedd dinesig dwys, ac o ganlyniad yn gwella mynediad a hwylustod i gerddwyr. </w:t>
      </w:r>
      <w:proofErr w:type="spellStart"/>
      <w:r w:rsidR="002A30A1" w:rsidRPr="002A30A1">
        <w:rPr>
          <w:rFonts w:ascii="Arial" w:eastAsia="Arial" w:hAnsi="Arial" w:cs="Arial"/>
          <w:iCs/>
          <w:color w:val="000000"/>
          <w:sz w:val="24"/>
          <w:szCs w:val="24"/>
        </w:rPr>
        <w:lastRenderedPageBreak/>
        <w:t>Byddai</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hyn</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yn</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lleihau'r</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amseroedd</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teithio</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sydd</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eu</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hangen</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ar</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gerddwyr</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i</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gyrraedd</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mannau</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croesi</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ffurfiol</w:t>
      </w:r>
      <w:proofErr w:type="spellEnd"/>
      <w:r w:rsidR="002A30A1" w:rsidRPr="002A30A1">
        <w:rPr>
          <w:rFonts w:ascii="Arial" w:eastAsia="Arial" w:hAnsi="Arial" w:cs="Arial"/>
          <w:iCs/>
          <w:color w:val="000000"/>
          <w:sz w:val="24"/>
          <w:szCs w:val="24"/>
        </w:rPr>
        <w:t xml:space="preserve">. Mae </w:t>
      </w:r>
      <w:proofErr w:type="spellStart"/>
      <w:r w:rsidR="002A30A1" w:rsidRPr="002A30A1">
        <w:rPr>
          <w:rFonts w:ascii="Arial" w:eastAsia="Arial" w:hAnsi="Arial" w:cs="Arial"/>
          <w:iCs/>
          <w:color w:val="000000"/>
          <w:sz w:val="24"/>
          <w:szCs w:val="24"/>
        </w:rPr>
        <w:t>tystiolaeth</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i</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awgrymu</w:t>
      </w:r>
      <w:proofErr w:type="spellEnd"/>
      <w:r w:rsidR="002A30A1" w:rsidRPr="002A30A1">
        <w:rPr>
          <w:rFonts w:ascii="Arial" w:eastAsia="Arial" w:hAnsi="Arial" w:cs="Arial"/>
          <w:iCs/>
          <w:color w:val="000000"/>
          <w:sz w:val="24"/>
          <w:szCs w:val="24"/>
        </w:rPr>
        <w:t xml:space="preserve"> bod </w:t>
      </w:r>
      <w:proofErr w:type="spellStart"/>
      <w:r w:rsidR="002A30A1" w:rsidRPr="002A30A1">
        <w:rPr>
          <w:rFonts w:ascii="Arial" w:eastAsia="Arial" w:hAnsi="Arial" w:cs="Arial"/>
          <w:iCs/>
          <w:color w:val="000000"/>
          <w:sz w:val="24"/>
          <w:szCs w:val="24"/>
        </w:rPr>
        <w:t>amseroedd</w:t>
      </w:r>
      <w:proofErr w:type="spellEnd"/>
      <w:r w:rsidR="002A30A1" w:rsidRPr="002A30A1">
        <w:rPr>
          <w:rFonts w:ascii="Arial" w:eastAsia="Arial" w:hAnsi="Arial" w:cs="Arial"/>
          <w:iCs/>
          <w:color w:val="000000"/>
          <w:sz w:val="24"/>
          <w:szCs w:val="24"/>
        </w:rPr>
        <w:t xml:space="preserve"> aros </w:t>
      </w:r>
      <w:proofErr w:type="spellStart"/>
      <w:r w:rsidR="002A30A1" w:rsidRPr="002A30A1">
        <w:rPr>
          <w:rFonts w:ascii="Arial" w:eastAsia="Arial" w:hAnsi="Arial" w:cs="Arial"/>
          <w:iCs/>
          <w:color w:val="000000"/>
          <w:sz w:val="24"/>
          <w:szCs w:val="24"/>
        </w:rPr>
        <w:t>hirach</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i</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groesi</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yn</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arwain</w:t>
      </w:r>
      <w:proofErr w:type="spellEnd"/>
      <w:r w:rsidR="002A30A1" w:rsidRPr="002A30A1">
        <w:rPr>
          <w:rFonts w:ascii="Arial" w:eastAsia="Arial" w:hAnsi="Arial" w:cs="Arial"/>
          <w:iCs/>
          <w:color w:val="000000"/>
          <w:sz w:val="24"/>
          <w:szCs w:val="24"/>
        </w:rPr>
        <w:t xml:space="preserve"> at </w:t>
      </w:r>
      <w:proofErr w:type="spellStart"/>
      <w:r w:rsidR="002A30A1" w:rsidRPr="002A30A1">
        <w:rPr>
          <w:rFonts w:ascii="Arial" w:eastAsia="Arial" w:hAnsi="Arial" w:cs="Arial"/>
          <w:iCs/>
          <w:color w:val="000000"/>
          <w:sz w:val="24"/>
          <w:szCs w:val="24"/>
        </w:rPr>
        <w:t>ymddygiad</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mwy</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peryglus</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i</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gerddwyr</w:t>
      </w:r>
      <w:proofErr w:type="spellEnd"/>
      <w:r w:rsidR="002A30A1">
        <w:rPr>
          <w:rFonts w:ascii="Arial" w:eastAsia="Arial" w:hAnsi="Arial" w:cs="Arial"/>
          <w:iCs/>
          <w:color w:val="000000"/>
          <w:sz w:val="24"/>
          <w:szCs w:val="24"/>
        </w:rPr>
        <w:t>.</w:t>
      </w:r>
      <w:r w:rsidR="002D55CC">
        <w:rPr>
          <w:rStyle w:val="FootnoteReference"/>
          <w:rFonts w:ascii="Arial" w:eastAsia="Arial" w:hAnsi="Arial" w:cs="Arial"/>
          <w:iCs/>
          <w:color w:val="000000"/>
          <w:sz w:val="24"/>
          <w:szCs w:val="24"/>
        </w:rPr>
        <w:footnoteReference w:id="33"/>
      </w:r>
    </w:p>
    <w:p w14:paraId="128AB8BA" w14:textId="5CA15DE6" w:rsidR="005E1B18" w:rsidRPr="00BE77B5" w:rsidRDefault="003D1FCF" w:rsidP="007E0717">
      <w:pPr>
        <w:rPr>
          <w:rFonts w:ascii="Arial" w:hAnsi="Arial" w:cs="Arial"/>
          <w:iCs/>
          <w:color w:val="000000" w:themeColor="text1"/>
          <w:sz w:val="24"/>
        </w:rPr>
      </w:pPr>
      <w:r>
        <w:rPr>
          <w:rFonts w:ascii="Arial" w:eastAsia="Arial" w:hAnsi="Arial" w:cs="Arial"/>
          <w:iCs/>
          <w:color w:val="000000"/>
          <w:sz w:val="24"/>
          <w:szCs w:val="24"/>
          <w:lang w:val="cy-GB"/>
        </w:rPr>
        <w:t xml:space="preserve">Canfu astudiaeth a gynhaliwyd yn yr Alban, bod croesfannau sebra ar ffyrdd ymyl yn cefnogi polisïau cerdded ac yn annog rhagor o bobl i ddewis cerdded fel dull o deithio, gan wneud siwrneiau i gerddwyr yn fwy uniongyrchol a dengar. </w:t>
      </w:r>
      <w:r>
        <w:rPr>
          <w:rStyle w:val="FootnoteReference"/>
          <w:rFonts w:ascii="Arial" w:hAnsi="Arial" w:cs="Arial"/>
          <w:iCs/>
          <w:color w:val="000000" w:themeColor="text1"/>
          <w:sz w:val="24"/>
        </w:rPr>
        <w:footnoteReference w:id="34"/>
      </w:r>
    </w:p>
    <w:p w14:paraId="6E7EF160" w14:textId="77777777" w:rsidR="005E1B18" w:rsidRPr="00BE77B5" w:rsidRDefault="003D1FCF" w:rsidP="005E1B18">
      <w:pPr>
        <w:rPr>
          <w:rFonts w:ascii="Arial" w:hAnsi="Arial" w:cs="Arial"/>
          <w:iCs/>
          <w:color w:val="000000" w:themeColor="text1"/>
          <w:sz w:val="24"/>
        </w:rPr>
      </w:pPr>
      <w:r>
        <w:rPr>
          <w:rFonts w:ascii="Arial" w:eastAsia="Arial" w:hAnsi="Arial" w:cs="Arial"/>
          <w:iCs/>
          <w:color w:val="000000"/>
          <w:sz w:val="24"/>
          <w:szCs w:val="24"/>
          <w:lang w:val="cy-GB"/>
        </w:rPr>
        <w:t xml:space="preserve">Mae’r buddion iechyd cyhoeddus sy’n gysylltiedig â’r newid moddol yn glir - ansawdd aer gwell a llai o lygredd sŵn, buddion iechyd corfforol a meddyliol o gynnydd mewn gweithgarwch a buddion i iechyd meddwl o gydlyniant cymdeithasol cynyddol. </w:t>
      </w:r>
    </w:p>
    <w:p w14:paraId="444685AE" w14:textId="5C3FB189" w:rsidR="007E0717" w:rsidRPr="00BE77B5" w:rsidRDefault="003D1FCF" w:rsidP="007E0717">
      <w:pPr>
        <w:rPr>
          <w:rFonts w:ascii="Arial" w:hAnsi="Arial" w:cs="Arial"/>
          <w:iCs/>
          <w:color w:val="000000" w:themeColor="text1"/>
          <w:sz w:val="24"/>
        </w:rPr>
      </w:pPr>
      <w:r>
        <w:rPr>
          <w:rFonts w:ascii="Arial" w:eastAsia="Arial" w:hAnsi="Arial" w:cs="Arial"/>
          <w:iCs/>
          <w:color w:val="000000"/>
          <w:sz w:val="24"/>
          <w:szCs w:val="24"/>
          <w:lang w:val="cy-GB"/>
        </w:rPr>
        <w:t>Dangosodd treialon Caerdydd a safleoedd eraill gydymffurfiaeth uchel ymysg gyrwyr; roedd y mwyafrif o yrwyr yn arafu ac yn stopio i gerddwyr. Mae mwy o yrwyr yn ildio, yn benodol mewn amgylcheddau cyflymder isel, yn lleihau’r posibilrwydd o wrthdrawiadau cerddwyr-cerbydau ac yn annog ymddygiad diogel ymysg gyrwyr. Mae profiad rhyngwladol, yn benodol o Ewrop gyfandirol yn dangos bod y croesfannau hyn yn gallu gwella’r gallu i gerdded a diogelwch.</w:t>
      </w:r>
    </w:p>
    <w:p w14:paraId="7063FBCF" w14:textId="2A53A25F" w:rsidR="001339F6" w:rsidRDefault="003D1FCF" w:rsidP="001339F6">
      <w:pPr>
        <w:rPr>
          <w:rFonts w:ascii="Arial" w:hAnsi="Arial" w:cs="Arial"/>
          <w:iCs/>
          <w:color w:val="000000" w:themeColor="text1"/>
          <w:sz w:val="24"/>
        </w:rPr>
      </w:pPr>
      <w:r>
        <w:rPr>
          <w:rFonts w:ascii="Arial" w:eastAsia="Arial" w:hAnsi="Arial" w:cs="Arial"/>
          <w:iCs/>
          <w:color w:val="000000"/>
          <w:sz w:val="24"/>
          <w:szCs w:val="24"/>
          <w:lang w:val="cy-GB"/>
        </w:rPr>
        <w:t xml:space="preserve">Darparodd groesfannau sebra ar ffyrdd ymyl hwylustod a hyder i gerddwyr. Bydd croesfannau rhagweladwy a hygyrch yn elwa grwpiau diamddiffyn yn bennaf. Yn ystod y sesiynau ymgysylltu ar gyfer treialon Caerdydd, dywedodd gynrychiolydd o Awtistiaeth Cymru bod pobl awtistig neu niwrowahanol yn aml yn profi lefelau uwch o orbryder, a gall croesfannau sebra ar ffyrdd ymyl leddfu ychydig o’r gorbryder hwnnw, gan ddarparu llwybr clir wrth groesi ffyrdd ymyl, lle na fyddai ganddynt lwybr clir fel arall. </w:t>
      </w:r>
    </w:p>
    <w:p w14:paraId="50B9DB5B" w14:textId="040CC62B" w:rsidR="003D3CD5" w:rsidRDefault="003D1FCF" w:rsidP="001339F6">
      <w:pPr>
        <w:rPr>
          <w:rFonts w:ascii="Arial" w:hAnsi="Arial" w:cs="Arial"/>
          <w:iCs/>
          <w:color w:val="000000" w:themeColor="text1"/>
          <w:sz w:val="24"/>
        </w:rPr>
      </w:pPr>
      <w:r>
        <w:rPr>
          <w:rFonts w:ascii="Arial" w:eastAsia="Arial" w:hAnsi="Arial" w:cs="Arial"/>
          <w:iCs/>
          <w:color w:val="000000"/>
          <w:sz w:val="24"/>
          <w:szCs w:val="24"/>
          <w:lang w:val="cy-GB"/>
        </w:rPr>
        <w:t>Amlygwyd buddion diogelwch arall posib yn ystod y sesiynau ymgysylltu yn ystod treialon Caerdydd; gall presenoldeb croesfannau sebra ar ffyrdd ymyl annog pobl i beidio parcio ar, ac wrth ymyl cyffyrdd; awgrymwyd y byddai’r croesfannau’n darparu mwy o anghymhelliad i barcio sy’n rhwystro yn hytrach na llinellau melyn dwbl.</w:t>
      </w:r>
    </w:p>
    <w:p w14:paraId="4FE150BB" w14:textId="138B15B7" w:rsidR="003D3CD5" w:rsidRDefault="003D1FCF" w:rsidP="001339F6">
      <w:pPr>
        <w:rPr>
          <w:rFonts w:ascii="Arial" w:hAnsi="Arial" w:cs="Arial"/>
          <w:iCs/>
          <w:color w:val="000000" w:themeColor="text1"/>
          <w:sz w:val="24"/>
        </w:rPr>
      </w:pPr>
      <w:r>
        <w:rPr>
          <w:rFonts w:ascii="Arial" w:eastAsia="Arial" w:hAnsi="Arial" w:cs="Arial"/>
          <w:iCs/>
          <w:color w:val="000000"/>
          <w:sz w:val="24"/>
          <w:szCs w:val="24"/>
          <w:lang w:val="cy-GB"/>
        </w:rPr>
        <w:t xml:space="preserve">Awgrymodd ymatebwr i ymgynghoriad budd-ddeiliaid sydd ag anawsterau symudedd ddefnyddio’r mathau hyn o groesfannau mewn ardaloedd eraill hefyd ac nid cyffyrdd yn unig, ac roeddent yn credu y byddai hyn yn darparu hwb sylweddol i effaith dewisiadau dyddiol pobl ar gyfer teithio’n lleol.  </w:t>
      </w:r>
    </w:p>
    <w:p w14:paraId="21A58B10" w14:textId="5CFAE7C0" w:rsidR="003D3CD5" w:rsidRDefault="003D1FCF" w:rsidP="001339F6">
      <w:pPr>
        <w:rPr>
          <w:rFonts w:ascii="Arial" w:hAnsi="Arial" w:cs="Arial"/>
          <w:iCs/>
          <w:color w:val="000000" w:themeColor="text1"/>
          <w:sz w:val="24"/>
        </w:rPr>
      </w:pPr>
      <w:r>
        <w:rPr>
          <w:rFonts w:ascii="Arial" w:eastAsia="Arial" w:hAnsi="Arial" w:cs="Arial"/>
          <w:iCs/>
          <w:color w:val="000000"/>
          <w:sz w:val="24"/>
          <w:szCs w:val="24"/>
          <w:lang w:val="cy-GB"/>
        </w:rPr>
        <w:t>Meddai cynrychiolydd o’r Heddlu a oedd yn ymateb i’r ymgynghoriad budd-ddeiliaid:</w:t>
      </w:r>
    </w:p>
    <w:p w14:paraId="011EDD15" w14:textId="77777777" w:rsidR="00936669" w:rsidRDefault="003D1FCF" w:rsidP="009035A8">
      <w:pPr>
        <w:rPr>
          <w:rFonts w:ascii="Arial" w:eastAsia="Arial" w:hAnsi="Arial" w:cs="Arial"/>
          <w:color w:val="000000"/>
          <w:sz w:val="24"/>
          <w:szCs w:val="24"/>
          <w:lang w:val="cy-GB"/>
        </w:rPr>
      </w:pPr>
      <w:r>
        <w:rPr>
          <w:rFonts w:ascii="Arial" w:eastAsia="Arial" w:hAnsi="Arial" w:cs="Arial"/>
          <w:i/>
          <w:iCs/>
          <w:color w:val="000000"/>
          <w:sz w:val="24"/>
          <w:szCs w:val="24"/>
          <w:lang w:val="cy-GB"/>
        </w:rPr>
        <w:lastRenderedPageBreak/>
        <w:t>‘Mae’r cynnig hwn yn rhoi trosedd glir i’r Heddlu ei gorfodi, peidio â stopio ger croesfan Adran 25. Mae hwn yn welliant mawr dros gyngor cyfredol Rheolau’r Ffordd Fawr nad oes modd ei orfodi.’</w:t>
      </w:r>
    </w:p>
    <w:p w14:paraId="67E6D246" w14:textId="5BD4787B" w:rsidR="00F15CED" w:rsidRPr="00936669" w:rsidRDefault="003D1FCF" w:rsidP="009035A8">
      <w:pPr>
        <w:rPr>
          <w:rFonts w:ascii="Arial" w:hAnsi="Arial" w:cs="Arial"/>
          <w:i/>
          <w:color w:val="000000" w:themeColor="text1"/>
          <w:sz w:val="24"/>
        </w:rPr>
      </w:pPr>
      <w:r>
        <w:rPr>
          <w:rFonts w:ascii="Arial" w:eastAsia="Arial" w:hAnsi="Arial" w:cs="Arial"/>
          <w:b/>
          <w:bCs/>
          <w:iCs/>
          <w:color w:val="000000"/>
          <w:sz w:val="24"/>
          <w:szCs w:val="24"/>
          <w:lang w:val="cy-GB"/>
        </w:rPr>
        <w:t>Effeithiau Negyddol</w:t>
      </w:r>
    </w:p>
    <w:p w14:paraId="1F30DB34" w14:textId="1BAF03E2" w:rsidR="003D3D0D" w:rsidRDefault="003D1FCF" w:rsidP="006B230C">
      <w:pPr>
        <w:rPr>
          <w:rFonts w:ascii="Arial" w:hAnsi="Arial" w:cs="Arial"/>
          <w:iCs/>
          <w:color w:val="000000" w:themeColor="text1"/>
          <w:sz w:val="24"/>
        </w:rPr>
      </w:pPr>
      <w:r>
        <w:rPr>
          <w:rFonts w:ascii="Arial" w:eastAsia="Arial" w:hAnsi="Arial" w:cs="Arial"/>
          <w:iCs/>
          <w:color w:val="000000"/>
          <w:sz w:val="24"/>
          <w:szCs w:val="24"/>
          <w:lang w:val="cy-GB"/>
        </w:rPr>
        <w:t xml:space="preserve">Mae heriau posib sy’n gysylltiedig â chroesfannau sebra ar ffyrdd ymyl, yn y mwyafrif o achosion y gellir eu lliniaru gan gynnal asesiadau diogelwch mewn lleoliadau penodol, a sicrhau bod pobl yn gwybod am, ac yn deall y newid mewn deddfwriaeth. </w:t>
      </w:r>
    </w:p>
    <w:p w14:paraId="747330F8" w14:textId="77777777" w:rsidR="003D3D0D" w:rsidRDefault="003D1FCF" w:rsidP="006B230C">
      <w:pPr>
        <w:rPr>
          <w:rFonts w:ascii="Arial" w:hAnsi="Arial" w:cs="Arial"/>
          <w:iCs/>
          <w:color w:val="000000" w:themeColor="text1"/>
          <w:sz w:val="24"/>
        </w:rPr>
      </w:pPr>
      <w:r>
        <w:rPr>
          <w:rFonts w:ascii="Arial" w:eastAsia="Arial" w:hAnsi="Arial" w:cs="Arial"/>
          <w:iCs/>
          <w:color w:val="000000"/>
          <w:sz w:val="24"/>
          <w:szCs w:val="24"/>
          <w:lang w:val="cy-GB"/>
        </w:rPr>
        <w:t>Mae gwelededd priodol a goleuadau yn hanfodol ar gyfer diogelwch, yn benodol yn ystod y nos. Gellir lliniaru rhai o’r problemau gwelededd gyda chyfyngiadau parcio ac isadeiledd goleuadau ychwanegol, gan gynyddu costau o bosib, ac ychwanegu at gymhlethdod gweithredol.</w:t>
      </w:r>
    </w:p>
    <w:p w14:paraId="5E8E0B53" w14:textId="43878584" w:rsidR="00B8304E" w:rsidRDefault="003D1FCF" w:rsidP="006B230C">
      <w:pPr>
        <w:rPr>
          <w:rFonts w:ascii="Arial" w:hAnsi="Arial" w:cs="Arial"/>
          <w:iCs/>
          <w:color w:val="000000" w:themeColor="text1"/>
          <w:sz w:val="24"/>
        </w:rPr>
      </w:pPr>
      <w:r>
        <w:rPr>
          <w:rFonts w:ascii="Arial" w:eastAsia="Arial" w:hAnsi="Arial" w:cs="Arial"/>
          <w:iCs/>
          <w:color w:val="000000"/>
          <w:sz w:val="24"/>
          <w:szCs w:val="24"/>
          <w:lang w:val="cy-GB"/>
        </w:rPr>
        <w:t xml:space="preserve">Mae her arall yn cynnwys y cyhoedd yn anghyfarwydd gyda’r croesfannau, gan nad oes llawer o ymwybyddiaeth ar hyn o bryd, ac mae ychydig o wrthwynebiad i groesfannau heb oleuadau sy’n fflachio. </w:t>
      </w:r>
      <w:r w:rsidR="002A30A1" w:rsidRPr="002A30A1">
        <w:rPr>
          <w:rFonts w:ascii="Arial" w:eastAsia="Arial" w:hAnsi="Arial" w:cs="Arial"/>
          <w:iCs/>
          <w:color w:val="000000"/>
          <w:sz w:val="24"/>
          <w:szCs w:val="24"/>
        </w:rPr>
        <w:t xml:space="preserve">Ni </w:t>
      </w:r>
      <w:proofErr w:type="spellStart"/>
      <w:r w:rsidR="002A30A1" w:rsidRPr="002A30A1">
        <w:rPr>
          <w:rFonts w:ascii="Arial" w:eastAsia="Arial" w:hAnsi="Arial" w:cs="Arial"/>
          <w:iCs/>
          <w:color w:val="000000"/>
          <w:sz w:val="24"/>
          <w:szCs w:val="24"/>
        </w:rPr>
        <w:t>fyddai</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rhai</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cerddwyr</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yn</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teimlo'n</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ddiogel</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yn</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eu</w:t>
      </w:r>
      <w:proofErr w:type="spellEnd"/>
      <w:r w:rsidR="002A30A1" w:rsidRPr="002A30A1">
        <w:rPr>
          <w:rFonts w:ascii="Arial" w:eastAsia="Arial" w:hAnsi="Arial" w:cs="Arial"/>
          <w:iCs/>
          <w:color w:val="000000"/>
          <w:sz w:val="24"/>
          <w:szCs w:val="24"/>
        </w:rPr>
        <w:t xml:space="preserve"> </w:t>
      </w:r>
      <w:proofErr w:type="spellStart"/>
      <w:r w:rsidR="002A30A1" w:rsidRPr="002A30A1">
        <w:rPr>
          <w:rFonts w:ascii="Arial" w:eastAsia="Arial" w:hAnsi="Arial" w:cs="Arial"/>
          <w:iCs/>
          <w:color w:val="000000"/>
          <w:sz w:val="24"/>
          <w:szCs w:val="24"/>
        </w:rPr>
        <w:t>defnyddio</w:t>
      </w:r>
      <w:proofErr w:type="spellEnd"/>
      <w:r>
        <w:rPr>
          <w:rFonts w:ascii="Arial" w:eastAsia="Arial" w:hAnsi="Arial" w:cs="Arial"/>
          <w:iCs/>
          <w:color w:val="000000"/>
          <w:sz w:val="24"/>
          <w:szCs w:val="24"/>
          <w:lang w:val="cy-GB"/>
        </w:rPr>
        <w:t xml:space="preserve">. </w:t>
      </w:r>
      <w:r w:rsidR="00E67724" w:rsidRPr="00E67724">
        <w:rPr>
          <w:rFonts w:ascii="Arial" w:eastAsia="Arial" w:hAnsi="Arial" w:cs="Arial"/>
          <w:iCs/>
          <w:color w:val="000000"/>
          <w:sz w:val="24"/>
          <w:szCs w:val="24"/>
        </w:rPr>
        <w:t xml:space="preserve">Mae </w:t>
      </w:r>
      <w:proofErr w:type="spellStart"/>
      <w:r w:rsidR="00E67724" w:rsidRPr="00E67724">
        <w:rPr>
          <w:rFonts w:ascii="Arial" w:eastAsia="Arial" w:hAnsi="Arial" w:cs="Arial"/>
          <w:iCs/>
          <w:color w:val="000000"/>
          <w:sz w:val="24"/>
          <w:szCs w:val="24"/>
        </w:rPr>
        <w:t>eraill</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wedi</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tynnu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sylw</w:t>
      </w:r>
      <w:proofErr w:type="spellEnd"/>
      <w:r w:rsidR="00E67724" w:rsidRPr="00E67724">
        <w:rPr>
          <w:rFonts w:ascii="Arial" w:eastAsia="Arial" w:hAnsi="Arial" w:cs="Arial"/>
          <w:iCs/>
          <w:color w:val="000000"/>
          <w:sz w:val="24"/>
          <w:szCs w:val="24"/>
        </w:rPr>
        <w:t xml:space="preserve"> at </w:t>
      </w:r>
      <w:proofErr w:type="spellStart"/>
      <w:r w:rsidR="00E67724" w:rsidRPr="00E67724">
        <w:rPr>
          <w:rFonts w:ascii="Arial" w:eastAsia="Arial" w:hAnsi="Arial" w:cs="Arial"/>
          <w:iCs/>
          <w:color w:val="000000"/>
          <w:sz w:val="24"/>
          <w:szCs w:val="24"/>
        </w:rPr>
        <w:t>ddryswch</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gyrwyr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a'r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risg</w:t>
      </w:r>
      <w:proofErr w:type="spellEnd"/>
      <w:r w:rsidR="00E67724" w:rsidRPr="00E67724">
        <w:rPr>
          <w:rFonts w:ascii="Arial" w:eastAsia="Arial" w:hAnsi="Arial" w:cs="Arial"/>
          <w:iCs/>
          <w:color w:val="000000"/>
          <w:sz w:val="24"/>
          <w:szCs w:val="24"/>
        </w:rPr>
        <w:t xml:space="preserve"> o </w:t>
      </w:r>
      <w:proofErr w:type="spellStart"/>
      <w:r w:rsidR="00E67724" w:rsidRPr="00E67724">
        <w:rPr>
          <w:rFonts w:ascii="Arial" w:eastAsia="Arial" w:hAnsi="Arial" w:cs="Arial"/>
          <w:iCs/>
          <w:color w:val="000000"/>
          <w:sz w:val="24"/>
          <w:szCs w:val="24"/>
        </w:rPr>
        <w:t>ddiffyg</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cydymffurfiaeth</w:t>
      </w:r>
      <w:proofErr w:type="spellEnd"/>
      <w:r w:rsidR="00E67724" w:rsidRPr="00E67724">
        <w:rPr>
          <w:rFonts w:ascii="Arial" w:eastAsia="Arial" w:hAnsi="Arial" w:cs="Arial"/>
          <w:iCs/>
          <w:color w:val="000000"/>
          <w:sz w:val="24"/>
          <w:szCs w:val="24"/>
        </w:rPr>
        <w:t xml:space="preserve">. Mae </w:t>
      </w:r>
      <w:proofErr w:type="spellStart"/>
      <w:r w:rsidR="00E67724" w:rsidRPr="00E67724">
        <w:rPr>
          <w:rFonts w:ascii="Arial" w:eastAsia="Arial" w:hAnsi="Arial" w:cs="Arial"/>
          <w:iCs/>
          <w:color w:val="000000"/>
          <w:sz w:val="24"/>
          <w:szCs w:val="24"/>
        </w:rPr>
        <w:t>ymchwil</w:t>
      </w:r>
      <w:proofErr w:type="spellEnd"/>
      <w:r w:rsidR="00E67724" w:rsidRPr="00E67724">
        <w:rPr>
          <w:rFonts w:ascii="Arial" w:eastAsia="Arial" w:hAnsi="Arial" w:cs="Arial"/>
          <w:iCs/>
          <w:color w:val="000000"/>
          <w:sz w:val="24"/>
          <w:szCs w:val="24"/>
        </w:rPr>
        <w:t xml:space="preserve"> a </w:t>
      </w:r>
      <w:proofErr w:type="spellStart"/>
      <w:r w:rsidR="00E67724" w:rsidRPr="00E67724">
        <w:rPr>
          <w:rFonts w:ascii="Arial" w:eastAsia="Arial" w:hAnsi="Arial" w:cs="Arial"/>
          <w:iCs/>
          <w:color w:val="000000"/>
          <w:sz w:val="24"/>
          <w:szCs w:val="24"/>
        </w:rPr>
        <w:t>wnaed</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ar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gyfer</w:t>
      </w:r>
      <w:proofErr w:type="spellEnd"/>
      <w:r w:rsidR="00E67724" w:rsidRPr="00E67724">
        <w:rPr>
          <w:rFonts w:ascii="Arial" w:eastAsia="Arial" w:hAnsi="Arial" w:cs="Arial"/>
          <w:iCs/>
          <w:color w:val="000000"/>
          <w:sz w:val="24"/>
          <w:szCs w:val="24"/>
        </w:rPr>
        <w:t xml:space="preserve"> Transport Scotland</w:t>
      </w:r>
      <w:r w:rsidR="00E67724">
        <w:rPr>
          <w:rStyle w:val="FootnoteReference"/>
          <w:rFonts w:ascii="Arial" w:eastAsia="Arial" w:hAnsi="Arial" w:cs="Arial"/>
          <w:iCs/>
          <w:color w:val="000000"/>
          <w:sz w:val="24"/>
          <w:szCs w:val="24"/>
        </w:rPr>
        <w:footnoteReference w:id="35"/>
      </w:r>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yn</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dod</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i'r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casgliad</w:t>
      </w:r>
      <w:proofErr w:type="spellEnd"/>
      <w:r w:rsidR="00E67724" w:rsidRPr="00E67724">
        <w:rPr>
          <w:rFonts w:ascii="Arial" w:eastAsia="Arial" w:hAnsi="Arial" w:cs="Arial"/>
          <w:iCs/>
          <w:color w:val="000000"/>
          <w:sz w:val="24"/>
          <w:szCs w:val="24"/>
        </w:rPr>
        <w:t xml:space="preserve">, bod y </w:t>
      </w:r>
      <w:proofErr w:type="spellStart"/>
      <w:r w:rsidR="00E67724" w:rsidRPr="00E67724">
        <w:rPr>
          <w:rFonts w:ascii="Arial" w:eastAsia="Arial" w:hAnsi="Arial" w:cs="Arial"/>
          <w:iCs/>
          <w:color w:val="000000"/>
          <w:sz w:val="24"/>
          <w:szCs w:val="24"/>
        </w:rPr>
        <w:t>llenyddiaeth</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sy'n</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cwmpasu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diogelwch</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croesfannau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sebra</w:t>
      </w:r>
      <w:proofErr w:type="spellEnd"/>
      <w:r w:rsidR="00E67724" w:rsidRPr="00E67724">
        <w:rPr>
          <w:rFonts w:ascii="Arial" w:eastAsia="Arial" w:hAnsi="Arial" w:cs="Arial"/>
          <w:iCs/>
          <w:color w:val="000000"/>
          <w:sz w:val="24"/>
          <w:szCs w:val="24"/>
        </w:rPr>
        <w:t xml:space="preserve"> a CSZ, </w:t>
      </w:r>
      <w:proofErr w:type="spellStart"/>
      <w:r w:rsidR="00E67724" w:rsidRPr="00E67724">
        <w:rPr>
          <w:rFonts w:ascii="Arial" w:eastAsia="Arial" w:hAnsi="Arial" w:cs="Arial"/>
          <w:iCs/>
          <w:color w:val="000000"/>
          <w:sz w:val="24"/>
          <w:szCs w:val="24"/>
        </w:rPr>
        <w:t>yn</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awgrymu</w:t>
      </w:r>
      <w:proofErr w:type="spellEnd"/>
      <w:r w:rsidR="00E67724" w:rsidRPr="00E67724">
        <w:rPr>
          <w:rFonts w:ascii="Arial" w:eastAsia="Arial" w:hAnsi="Arial" w:cs="Arial"/>
          <w:iCs/>
          <w:color w:val="000000"/>
          <w:sz w:val="24"/>
          <w:szCs w:val="24"/>
        </w:rPr>
        <w:t xml:space="preserve"> bod </w:t>
      </w:r>
      <w:proofErr w:type="spellStart"/>
      <w:r w:rsidR="00E67724" w:rsidRPr="00E67724">
        <w:rPr>
          <w:rFonts w:ascii="Arial" w:eastAsia="Arial" w:hAnsi="Arial" w:cs="Arial"/>
          <w:iCs/>
          <w:color w:val="000000"/>
          <w:sz w:val="24"/>
          <w:szCs w:val="24"/>
        </w:rPr>
        <w:t>potensial</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yn</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gyffredinol</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ar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gyfer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cynnydd</w:t>
      </w:r>
      <w:proofErr w:type="spellEnd"/>
      <w:r w:rsidR="00E67724" w:rsidRPr="00E67724">
        <w:rPr>
          <w:rFonts w:ascii="Arial" w:eastAsia="Arial" w:hAnsi="Arial" w:cs="Arial"/>
          <w:iCs/>
          <w:color w:val="000000"/>
          <w:sz w:val="24"/>
          <w:szCs w:val="24"/>
        </w:rPr>
        <w:t xml:space="preserve"> o 28% </w:t>
      </w:r>
      <w:proofErr w:type="spellStart"/>
      <w:r w:rsidR="00E67724" w:rsidRPr="00E67724">
        <w:rPr>
          <w:rFonts w:ascii="Arial" w:eastAsia="Arial" w:hAnsi="Arial" w:cs="Arial"/>
          <w:iCs/>
          <w:color w:val="000000"/>
          <w:sz w:val="24"/>
          <w:szCs w:val="24"/>
        </w:rPr>
        <w:t>ar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gyfartaledd</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mewn</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damweiniau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cerddwyr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ar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ôl</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cyflwyno</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croesfannau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o'r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fath</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os</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nad</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oes</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mesurau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tawelu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traffig</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cysylltiedig</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Fodd</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bynnag</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mae</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hefyd</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yn</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mynd</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ymlaen</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i</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ddweud</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os</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cyflwynir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croesfannau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o'r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fath</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gyda</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mesurau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tawelu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traffig</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mae'n</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bosibl</w:t>
      </w:r>
      <w:proofErr w:type="spellEnd"/>
      <w:r w:rsidR="00E67724" w:rsidRPr="00E67724">
        <w:rPr>
          <w:rFonts w:ascii="Arial" w:eastAsia="Arial" w:hAnsi="Arial" w:cs="Arial"/>
          <w:iCs/>
          <w:color w:val="000000"/>
          <w:sz w:val="24"/>
          <w:szCs w:val="24"/>
        </w:rPr>
        <w:t xml:space="preserve"> bod </w:t>
      </w:r>
      <w:proofErr w:type="spellStart"/>
      <w:r w:rsidR="00E67724" w:rsidRPr="00E67724">
        <w:rPr>
          <w:rFonts w:ascii="Arial" w:eastAsia="Arial" w:hAnsi="Arial" w:cs="Arial"/>
          <w:iCs/>
          <w:color w:val="000000"/>
          <w:sz w:val="24"/>
          <w:szCs w:val="24"/>
        </w:rPr>
        <w:t>yn</w:t>
      </w:r>
      <w:proofErr w:type="spellEnd"/>
      <w:r w:rsidR="00E67724" w:rsidRPr="00E67724">
        <w:rPr>
          <w:rFonts w:ascii="Arial" w:eastAsia="Arial" w:hAnsi="Arial" w:cs="Arial"/>
          <w:iCs/>
          <w:color w:val="000000"/>
          <w:sz w:val="24"/>
          <w:szCs w:val="24"/>
        </w:rPr>
        <w:t xml:space="preserve"> yr </w:t>
      </w:r>
      <w:proofErr w:type="spellStart"/>
      <w:r w:rsidR="00E67724" w:rsidRPr="00E67724">
        <w:rPr>
          <w:rFonts w:ascii="Arial" w:eastAsia="Arial" w:hAnsi="Arial" w:cs="Arial"/>
          <w:iCs/>
          <w:color w:val="000000"/>
          <w:sz w:val="24"/>
          <w:szCs w:val="24"/>
        </w:rPr>
        <w:t>amgylcheddau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cyflymder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isel</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hyn</w:t>
      </w:r>
      <w:proofErr w:type="spellEnd"/>
      <w:r w:rsidR="00E67724" w:rsidRPr="00E67724">
        <w:rPr>
          <w:rFonts w:ascii="Arial" w:eastAsia="Arial" w:hAnsi="Arial" w:cs="Arial"/>
          <w:iCs/>
          <w:color w:val="000000"/>
          <w:sz w:val="24"/>
          <w:szCs w:val="24"/>
        </w:rPr>
        <w:t xml:space="preserve"> (20mya) y </w:t>
      </w:r>
      <w:proofErr w:type="spellStart"/>
      <w:r w:rsidR="00E67724" w:rsidRPr="00E67724">
        <w:rPr>
          <w:rFonts w:ascii="Arial" w:eastAsia="Arial" w:hAnsi="Arial" w:cs="Arial"/>
          <w:iCs/>
          <w:color w:val="000000"/>
          <w:sz w:val="24"/>
          <w:szCs w:val="24"/>
        </w:rPr>
        <w:t>posibilrwydd</w:t>
      </w:r>
      <w:proofErr w:type="spellEnd"/>
      <w:r w:rsidR="00E67724" w:rsidRPr="00E67724">
        <w:rPr>
          <w:rFonts w:ascii="Arial" w:eastAsia="Arial" w:hAnsi="Arial" w:cs="Arial"/>
          <w:iCs/>
          <w:color w:val="000000"/>
          <w:sz w:val="24"/>
          <w:szCs w:val="24"/>
        </w:rPr>
        <w:t xml:space="preserve"> o </w:t>
      </w:r>
      <w:proofErr w:type="spellStart"/>
      <w:r w:rsidR="00E67724" w:rsidRPr="00E67724">
        <w:rPr>
          <w:rFonts w:ascii="Arial" w:eastAsia="Arial" w:hAnsi="Arial" w:cs="Arial"/>
          <w:iCs/>
          <w:color w:val="000000"/>
          <w:sz w:val="24"/>
          <w:szCs w:val="24"/>
        </w:rPr>
        <w:t>leihau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damweiniau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cerddwyr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rhwng</w:t>
      </w:r>
      <w:proofErr w:type="spellEnd"/>
      <w:r w:rsidR="00E67724" w:rsidRPr="00E67724">
        <w:rPr>
          <w:rFonts w:ascii="Arial" w:eastAsia="Arial" w:hAnsi="Arial" w:cs="Arial"/>
          <w:iCs/>
          <w:color w:val="000000"/>
          <w:sz w:val="24"/>
          <w:szCs w:val="24"/>
        </w:rPr>
        <w:t xml:space="preserve"> 40% ac 80% </w:t>
      </w:r>
      <w:proofErr w:type="spellStart"/>
      <w:r w:rsidR="00E67724" w:rsidRPr="00E67724">
        <w:rPr>
          <w:rFonts w:ascii="Arial" w:eastAsia="Arial" w:hAnsi="Arial" w:cs="Arial"/>
          <w:iCs/>
          <w:color w:val="000000"/>
          <w:sz w:val="24"/>
          <w:szCs w:val="24"/>
        </w:rPr>
        <w:t>o'i</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gymharu</w:t>
      </w:r>
      <w:proofErr w:type="spellEnd"/>
      <w:r w:rsidR="00E67724" w:rsidRPr="00E67724">
        <w:rPr>
          <w:rFonts w:ascii="Arial" w:eastAsia="Arial" w:hAnsi="Arial" w:cs="Arial"/>
          <w:iCs/>
          <w:color w:val="000000"/>
          <w:sz w:val="24"/>
          <w:szCs w:val="24"/>
        </w:rPr>
        <w:t xml:space="preserve"> â </w:t>
      </w:r>
      <w:proofErr w:type="spellStart"/>
      <w:r w:rsidR="00E67724" w:rsidRPr="00E67724">
        <w:rPr>
          <w:rFonts w:ascii="Arial" w:eastAsia="Arial" w:hAnsi="Arial" w:cs="Arial"/>
          <w:iCs/>
          <w:color w:val="000000"/>
          <w:sz w:val="24"/>
          <w:szCs w:val="24"/>
        </w:rPr>
        <w:t>phe</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na</w:t>
      </w:r>
      <w:proofErr w:type="spellEnd"/>
      <w:r w:rsidR="00E67724" w:rsidRPr="00E67724">
        <w:rPr>
          <w:rFonts w:ascii="Arial" w:eastAsia="Arial" w:hAnsi="Arial" w:cs="Arial"/>
          <w:iCs/>
          <w:color w:val="000000"/>
          <w:sz w:val="24"/>
          <w:szCs w:val="24"/>
        </w:rPr>
        <w:t xml:space="preserve"> bai </w:t>
      </w:r>
      <w:proofErr w:type="spellStart"/>
      <w:r w:rsidR="00E67724" w:rsidRPr="00E67724">
        <w:rPr>
          <w:rFonts w:ascii="Arial" w:eastAsia="Arial" w:hAnsi="Arial" w:cs="Arial"/>
          <w:iCs/>
          <w:color w:val="000000"/>
          <w:sz w:val="24"/>
          <w:szCs w:val="24"/>
        </w:rPr>
        <w:t>croesfan</w:t>
      </w:r>
      <w:proofErr w:type="spellEnd"/>
      <w:r w:rsidR="00E67724" w:rsidRPr="00E67724">
        <w:rPr>
          <w:rFonts w:ascii="Arial" w:eastAsia="Arial" w:hAnsi="Arial" w:cs="Arial"/>
          <w:iCs/>
          <w:color w:val="000000"/>
          <w:sz w:val="24"/>
          <w:szCs w:val="24"/>
        </w:rPr>
        <w:t xml:space="preserve"> o </w:t>
      </w:r>
      <w:proofErr w:type="spellStart"/>
      <w:r w:rsidR="00E67724" w:rsidRPr="00E67724">
        <w:rPr>
          <w:rFonts w:ascii="Arial" w:eastAsia="Arial" w:hAnsi="Arial" w:cs="Arial"/>
          <w:iCs/>
          <w:color w:val="000000"/>
          <w:sz w:val="24"/>
          <w:szCs w:val="24"/>
        </w:rPr>
        <w:t>gwbl</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Drwy</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gyfyngu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cyflwyno'r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croesfannau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i</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ffyrdd</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sydd</w:t>
      </w:r>
      <w:proofErr w:type="spellEnd"/>
      <w:r w:rsidR="00E67724" w:rsidRPr="00E67724">
        <w:rPr>
          <w:rFonts w:ascii="Arial" w:eastAsia="Arial" w:hAnsi="Arial" w:cs="Arial"/>
          <w:iCs/>
          <w:color w:val="000000"/>
          <w:sz w:val="24"/>
          <w:szCs w:val="24"/>
        </w:rPr>
        <w:t xml:space="preserve"> â </w:t>
      </w:r>
      <w:proofErr w:type="spellStart"/>
      <w:r w:rsidR="00E67724" w:rsidRPr="00E67724">
        <w:rPr>
          <w:rFonts w:ascii="Arial" w:eastAsia="Arial" w:hAnsi="Arial" w:cs="Arial"/>
          <w:iCs/>
          <w:color w:val="000000"/>
          <w:sz w:val="24"/>
          <w:szCs w:val="24"/>
        </w:rPr>
        <w:t>therfynau</w:t>
      </w:r>
      <w:proofErr w:type="spellEnd"/>
      <w:r w:rsidR="00E67724" w:rsidRPr="00E67724">
        <w:rPr>
          <w:rFonts w:ascii="Arial" w:eastAsia="Arial" w:hAnsi="Arial" w:cs="Arial"/>
          <w:iCs/>
          <w:color w:val="000000"/>
          <w:sz w:val="24"/>
          <w:szCs w:val="24"/>
        </w:rPr>
        <w:t xml:space="preserve"> 20mya, </w:t>
      </w:r>
      <w:proofErr w:type="spellStart"/>
      <w:r w:rsidR="00E67724" w:rsidRPr="00E67724">
        <w:rPr>
          <w:rFonts w:ascii="Arial" w:eastAsia="Arial" w:hAnsi="Arial" w:cs="Arial"/>
          <w:iCs/>
          <w:color w:val="000000"/>
          <w:sz w:val="24"/>
          <w:szCs w:val="24"/>
        </w:rPr>
        <w:t>mae</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Llywodraeth</w:t>
      </w:r>
      <w:proofErr w:type="spellEnd"/>
      <w:r w:rsidR="00E67724" w:rsidRPr="00E67724">
        <w:rPr>
          <w:rFonts w:ascii="Arial" w:eastAsia="Arial" w:hAnsi="Arial" w:cs="Arial"/>
          <w:iCs/>
          <w:color w:val="000000"/>
          <w:sz w:val="24"/>
          <w:szCs w:val="24"/>
        </w:rPr>
        <w:t xml:space="preserve"> Cymru </w:t>
      </w:r>
      <w:proofErr w:type="spellStart"/>
      <w:r w:rsidR="00E67724" w:rsidRPr="00E67724">
        <w:rPr>
          <w:rFonts w:ascii="Arial" w:eastAsia="Arial" w:hAnsi="Arial" w:cs="Arial"/>
          <w:iCs/>
          <w:color w:val="000000"/>
          <w:sz w:val="24"/>
          <w:szCs w:val="24"/>
        </w:rPr>
        <w:t>yn</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credu</w:t>
      </w:r>
      <w:proofErr w:type="spellEnd"/>
      <w:r w:rsidR="00E67724" w:rsidRPr="00E67724">
        <w:rPr>
          <w:rFonts w:ascii="Arial" w:eastAsia="Arial" w:hAnsi="Arial" w:cs="Arial"/>
          <w:iCs/>
          <w:color w:val="000000"/>
          <w:sz w:val="24"/>
          <w:szCs w:val="24"/>
        </w:rPr>
        <w:t xml:space="preserve"> bod y </w:t>
      </w:r>
      <w:proofErr w:type="spellStart"/>
      <w:r w:rsidR="00E67724" w:rsidRPr="00E67724">
        <w:rPr>
          <w:rFonts w:ascii="Arial" w:eastAsia="Arial" w:hAnsi="Arial" w:cs="Arial"/>
          <w:iCs/>
          <w:color w:val="000000"/>
          <w:sz w:val="24"/>
          <w:szCs w:val="24"/>
        </w:rPr>
        <w:t>risg</w:t>
      </w:r>
      <w:proofErr w:type="spellEnd"/>
      <w:r w:rsidR="00E67724" w:rsidRPr="00E67724">
        <w:rPr>
          <w:rFonts w:ascii="Arial" w:eastAsia="Arial" w:hAnsi="Arial" w:cs="Arial"/>
          <w:iCs/>
          <w:color w:val="000000"/>
          <w:sz w:val="24"/>
          <w:szCs w:val="24"/>
        </w:rPr>
        <w:t xml:space="preserve"> o </w:t>
      </w:r>
      <w:proofErr w:type="spellStart"/>
      <w:r w:rsidR="00E67724" w:rsidRPr="00E67724">
        <w:rPr>
          <w:rFonts w:ascii="Arial" w:eastAsia="Arial" w:hAnsi="Arial" w:cs="Arial"/>
          <w:iCs/>
          <w:color w:val="000000"/>
          <w:sz w:val="24"/>
          <w:szCs w:val="24"/>
        </w:rPr>
        <w:t>wrthdrawiadau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wedi'i</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leihau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yn</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unol</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â'r</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argymhelliad</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i</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ddefnyddio</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mesurau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tawelu</w:t>
      </w:r>
      <w:proofErr w:type="spellEnd"/>
      <w:r w:rsidR="00E67724" w:rsidRPr="00E67724">
        <w:rPr>
          <w:rFonts w:ascii="Arial" w:eastAsia="Arial" w:hAnsi="Arial" w:cs="Arial"/>
          <w:iCs/>
          <w:color w:val="000000"/>
          <w:sz w:val="24"/>
          <w:szCs w:val="24"/>
        </w:rPr>
        <w:t xml:space="preserve"> </w:t>
      </w:r>
      <w:proofErr w:type="spellStart"/>
      <w:r w:rsidR="00E67724" w:rsidRPr="00E67724">
        <w:rPr>
          <w:rFonts w:ascii="Arial" w:eastAsia="Arial" w:hAnsi="Arial" w:cs="Arial"/>
          <w:iCs/>
          <w:color w:val="000000"/>
          <w:sz w:val="24"/>
          <w:szCs w:val="24"/>
        </w:rPr>
        <w:t>traffig</w:t>
      </w:r>
      <w:proofErr w:type="spellEnd"/>
      <w:r w:rsidR="00E67724" w:rsidRPr="00E67724">
        <w:rPr>
          <w:rFonts w:ascii="Arial" w:eastAsia="Arial" w:hAnsi="Arial" w:cs="Arial"/>
          <w:iCs/>
          <w:color w:val="000000"/>
          <w:sz w:val="24"/>
          <w:szCs w:val="24"/>
        </w:rPr>
        <w:t>.</w:t>
      </w:r>
    </w:p>
    <w:p w14:paraId="3C6E2D4E" w14:textId="5A689A11" w:rsidR="00B53396" w:rsidRPr="00BE77B5" w:rsidRDefault="003D1FCF" w:rsidP="009035A8">
      <w:pPr>
        <w:rPr>
          <w:rFonts w:ascii="Arial" w:hAnsi="Arial" w:cs="Arial"/>
          <w:iCs/>
          <w:color w:val="000000" w:themeColor="text1"/>
          <w:sz w:val="24"/>
        </w:rPr>
      </w:pPr>
      <w:r>
        <w:rPr>
          <w:rFonts w:ascii="Arial" w:eastAsia="Arial" w:hAnsi="Arial" w:cs="Arial"/>
          <w:iCs/>
          <w:color w:val="000000"/>
          <w:sz w:val="24"/>
          <w:szCs w:val="24"/>
          <w:lang w:val="cy-GB"/>
        </w:rPr>
        <w:t>Yn yr un modd, gall cymhwysiad anghyson gan awdurdodau, ac o fewn awdurdodau arwain at beidio cydymffurfio, ac mae rhai wedi amlygu y gallai’r cynnig hwn atgyfnerthu camsyniad fod gan gerddwyr flaenoriaeth mewn lleoliadau nodwyd yn unig, yn hytrach na deall Rheolau’r Ffordd Fawr, sef fod gan gerddwyr flaenoriaeth ar gyffyrdd ffyrdd ymyl.</w:t>
      </w:r>
    </w:p>
    <w:p w14:paraId="340F998D" w14:textId="092FA415" w:rsidR="004F06A6" w:rsidRPr="002B4A21" w:rsidRDefault="003D1FCF" w:rsidP="003F1141">
      <w:pPr>
        <w:spacing w:before="120"/>
        <w:rPr>
          <w:rFonts w:ascii="Arial" w:hAnsi="Arial" w:cs="Arial"/>
          <w:b/>
          <w:color w:val="000000" w:themeColor="text1"/>
          <w:sz w:val="28"/>
          <w:szCs w:val="28"/>
        </w:rPr>
      </w:pPr>
      <w:r>
        <w:rPr>
          <w:rFonts w:ascii="Arial" w:eastAsia="Arial" w:hAnsi="Arial" w:cs="Arial"/>
          <w:b/>
          <w:bCs/>
          <w:color w:val="000000"/>
          <w:sz w:val="28"/>
          <w:szCs w:val="28"/>
          <w:lang w:val="cy-GB"/>
        </w:rPr>
        <w:t>8.3 Cyfraniad at ein hamcanion lles a lliniaru effeithiau negyddol</w:t>
      </w:r>
    </w:p>
    <w:p w14:paraId="7BFCD373" w14:textId="143728C3" w:rsidR="00044AF0" w:rsidRPr="00BE77B5" w:rsidRDefault="003D1FCF" w:rsidP="009035A8">
      <w:pPr>
        <w:rPr>
          <w:rFonts w:ascii="Arial" w:hAnsi="Arial" w:cs="Arial"/>
          <w:sz w:val="24"/>
          <w:szCs w:val="24"/>
        </w:rPr>
      </w:pPr>
      <w:r>
        <w:rPr>
          <w:rFonts w:ascii="Arial" w:eastAsia="Arial" w:hAnsi="Arial" w:cs="Arial"/>
          <w:sz w:val="24"/>
          <w:szCs w:val="24"/>
          <w:lang w:val="cy-GB"/>
        </w:rPr>
        <w:t xml:space="preserve">Mae’r cynnig hwn yn cefnogi newid moddol, disodli siwrneiau gan gerbydau sy’n achosi niwed cymdeithasol sylweddol (cerbydau modur) gyda dulliau o deithio sy’n achosi llai o niwed (cerdded a theithio ar olwynion, wedi’i integreiddio gyda chludiant cyhoeddus). Er bod hyn ond yn gwneud cyfraniad bychan, ynghyd â pholisïau eraill a newid </w:t>
      </w:r>
      <w:r>
        <w:rPr>
          <w:rFonts w:ascii="Arial" w:eastAsia="Arial" w:hAnsi="Arial" w:cs="Arial"/>
          <w:sz w:val="24"/>
          <w:szCs w:val="24"/>
          <w:lang w:val="cy-GB"/>
        </w:rPr>
        <w:lastRenderedPageBreak/>
        <w:t>deddfwriaethol, gall y cynnig hwn arwain at leihau’r effeithiau negyddol mae cerbydau modur yn eu cael ar iechyd a lles dynol, yn ogystal â’r amgylchedd a bioamrywiaeth.</w:t>
      </w:r>
    </w:p>
    <w:p w14:paraId="7C1AE19F" w14:textId="539460EE" w:rsidR="00CF7B00" w:rsidRPr="00BE77B5" w:rsidRDefault="003D1FCF" w:rsidP="009035A8">
      <w:pPr>
        <w:rPr>
          <w:rFonts w:ascii="Arial" w:hAnsi="Arial" w:cs="Arial"/>
          <w:sz w:val="24"/>
          <w:szCs w:val="24"/>
        </w:rPr>
      </w:pPr>
      <w:r>
        <w:rPr>
          <w:rFonts w:ascii="Arial" w:eastAsia="Arial" w:hAnsi="Arial" w:cs="Arial"/>
          <w:sz w:val="24"/>
          <w:szCs w:val="24"/>
          <w:lang w:val="cy-GB"/>
        </w:rPr>
        <w:t xml:space="preserve">Neu fel y dywedodd un o ddisgyblion Ysgol Gynradd Hawthorne: </w:t>
      </w:r>
    </w:p>
    <w:p w14:paraId="3CB891A5" w14:textId="78F6808D" w:rsidR="00CF7B00" w:rsidRPr="00BE77B5" w:rsidRDefault="003D1FCF" w:rsidP="00CF7B00">
      <w:pPr>
        <w:spacing w:before="0" w:after="160" w:line="278" w:lineRule="auto"/>
        <w:rPr>
          <w:rFonts w:ascii="Arial" w:hAnsi="Arial" w:cs="Arial"/>
          <w:i/>
          <w:iCs/>
          <w:sz w:val="24"/>
          <w:szCs w:val="24"/>
        </w:rPr>
      </w:pPr>
      <w:r>
        <w:rPr>
          <w:rFonts w:ascii="Arial" w:eastAsia="Arial" w:hAnsi="Arial" w:cs="Arial"/>
          <w:i/>
          <w:iCs/>
          <w:sz w:val="24"/>
          <w:szCs w:val="24"/>
          <w:lang w:val="cy-GB"/>
        </w:rPr>
        <w:t>‘Gall camau bychain arwain at ganlyniadau pellach.’</w:t>
      </w:r>
    </w:p>
    <w:p w14:paraId="1FBF3CBC" w14:textId="6DDCD52E" w:rsidR="00527E74" w:rsidRPr="00BE77B5" w:rsidRDefault="003D1FCF" w:rsidP="00665120">
      <w:pPr>
        <w:spacing w:before="0" w:after="160" w:line="278" w:lineRule="auto"/>
        <w:rPr>
          <w:rFonts w:ascii="Arial" w:hAnsi="Arial" w:cs="Arial"/>
          <w:i/>
          <w:iCs/>
          <w:sz w:val="24"/>
          <w:szCs w:val="24"/>
        </w:rPr>
      </w:pPr>
      <w:r>
        <w:rPr>
          <w:rFonts w:ascii="Arial" w:eastAsia="Arial" w:hAnsi="Arial" w:cs="Arial"/>
          <w:i/>
          <w:iCs/>
          <w:sz w:val="24"/>
          <w:szCs w:val="24"/>
          <w:lang w:val="cy-GB"/>
        </w:rPr>
        <w:t>‘Gall newid un rheol neu ddeddf gael effaith ar lawer o bobl.’</w:t>
      </w:r>
    </w:p>
    <w:p w14:paraId="7EE7EF5D" w14:textId="06107376" w:rsidR="00044AF0" w:rsidRPr="00BE77B5" w:rsidRDefault="003D1FCF" w:rsidP="00044AF0">
      <w:pPr>
        <w:rPr>
          <w:rFonts w:ascii="Arial" w:hAnsi="Arial" w:cs="Arial"/>
          <w:sz w:val="24"/>
          <w:szCs w:val="24"/>
        </w:rPr>
      </w:pPr>
      <w:r>
        <w:rPr>
          <w:rFonts w:ascii="Arial" w:eastAsia="Arial" w:hAnsi="Arial" w:cs="Arial"/>
          <w:sz w:val="24"/>
          <w:szCs w:val="24"/>
          <w:lang w:val="cy-GB"/>
        </w:rPr>
        <w:t>Gall Strydoedd Mwy Diogel a newid moddol - sy’n golygu symud o ddibynnu ar gar i gerdded, teithio ar olwynion, beicio ac integreiddio gyda chludiant cyhoeddus - wneud cyfraniad mawr at y saith nod lles a nodwyd yn Neddf Llesiant Cenedlaethau’r Dyfodol (Cymru) 2015:</w:t>
      </w:r>
    </w:p>
    <w:p w14:paraId="22D6C131" w14:textId="67587F7A" w:rsidR="00044AF0" w:rsidRPr="00BE77B5" w:rsidRDefault="003D1FCF" w:rsidP="00044AF0">
      <w:pPr>
        <w:rPr>
          <w:rFonts w:ascii="Arial" w:hAnsi="Arial" w:cs="Arial"/>
          <w:sz w:val="24"/>
          <w:szCs w:val="24"/>
        </w:rPr>
      </w:pPr>
      <w:r>
        <w:rPr>
          <w:rFonts w:ascii="Arial" w:eastAsia="Arial" w:hAnsi="Arial" w:cs="Arial"/>
          <w:b/>
          <w:bCs/>
          <w:sz w:val="24"/>
          <w:szCs w:val="24"/>
          <w:lang w:val="cy-GB"/>
        </w:rPr>
        <w:t>1. Cymru lewyrchus:</w:t>
      </w:r>
      <w:r>
        <w:rPr>
          <w:rFonts w:ascii="Arial" w:eastAsia="Arial" w:hAnsi="Arial" w:cs="Arial"/>
          <w:sz w:val="24"/>
          <w:szCs w:val="24"/>
          <w:lang w:val="cy-GB"/>
        </w:rPr>
        <w:br/>
        <w:t>Gall strydoedd mwy diogel a chynnydd mewn teithio llesol roi hwb i economïau lleol drwy wneud canol trefi’n fwy hygyrch a dengar, gan leihau traffig a gostwng costau teithio ar gyfer unigolion. Gall newid moddol leihau costau gofal iechyd hefyd, drwy wella iechyd y cyhoedd.</w:t>
      </w:r>
    </w:p>
    <w:p w14:paraId="23BE38C3" w14:textId="77777777" w:rsidR="00044AF0" w:rsidRPr="00BE77B5" w:rsidRDefault="003D1FCF" w:rsidP="00044AF0">
      <w:pPr>
        <w:rPr>
          <w:rFonts w:ascii="Arial" w:hAnsi="Arial" w:cs="Arial"/>
          <w:sz w:val="24"/>
          <w:szCs w:val="24"/>
        </w:rPr>
      </w:pPr>
      <w:r>
        <w:rPr>
          <w:rFonts w:ascii="Arial" w:eastAsia="Arial" w:hAnsi="Arial" w:cs="Arial"/>
          <w:b/>
          <w:bCs/>
          <w:sz w:val="24"/>
          <w:szCs w:val="24"/>
          <w:lang w:val="cy-GB"/>
        </w:rPr>
        <w:t>2. Cymru gydnerth:</w:t>
      </w:r>
      <w:r>
        <w:rPr>
          <w:rFonts w:ascii="Arial" w:eastAsia="Arial" w:hAnsi="Arial" w:cs="Arial"/>
          <w:sz w:val="24"/>
          <w:szCs w:val="24"/>
          <w:lang w:val="cy-GB"/>
        </w:rPr>
        <w:br/>
        <w:t>Mae annog cerdded, beicio a defnyddio cludiant cyhoeddus yn lleihau dibyniaeth ar danwydd ffosil a cherbydau preifat, gan helpu i leihau allyriadau carbon a llygredd aer.  Mae hyn yn cefnogi’r hinsawdd a bioamrywiaeth drwy leihau ôl troed amgylcheddol trafnidiaeth.</w:t>
      </w:r>
    </w:p>
    <w:p w14:paraId="53946103" w14:textId="77777777" w:rsidR="00044AF0" w:rsidRPr="00BE77B5" w:rsidRDefault="003D1FCF" w:rsidP="00044AF0">
      <w:pPr>
        <w:rPr>
          <w:rFonts w:ascii="Arial" w:hAnsi="Arial" w:cs="Arial"/>
          <w:sz w:val="24"/>
          <w:szCs w:val="24"/>
        </w:rPr>
      </w:pPr>
      <w:r>
        <w:rPr>
          <w:rFonts w:ascii="Arial" w:eastAsia="Arial" w:hAnsi="Arial" w:cs="Arial"/>
          <w:b/>
          <w:bCs/>
          <w:sz w:val="24"/>
          <w:szCs w:val="24"/>
          <w:lang w:val="cy-GB"/>
        </w:rPr>
        <w:t>3. Cymru Iachach:</w:t>
      </w:r>
      <w:r>
        <w:rPr>
          <w:rFonts w:ascii="Arial" w:eastAsia="Arial" w:hAnsi="Arial" w:cs="Arial"/>
          <w:sz w:val="24"/>
          <w:szCs w:val="24"/>
          <w:lang w:val="cy-GB"/>
        </w:rPr>
        <w:br/>
        <w:t>Mae strydoedd mwy diogel yn galluogi mwy o bobl i gerdded a beicio, gan gynyddu gweithgarwch corfforol a lleihau risgiau gordewdra, clefyd y galon a chyflyrau iechyd eraill. Gall llai o draffig a llygredd wella ansawdd yr aer, gan gynnig buddion i iechyd anadlol.</w:t>
      </w:r>
    </w:p>
    <w:p w14:paraId="7E5A9790" w14:textId="77777777" w:rsidR="00044AF0" w:rsidRPr="00BE77B5" w:rsidRDefault="003D1FCF" w:rsidP="00044AF0">
      <w:pPr>
        <w:rPr>
          <w:rFonts w:ascii="Arial" w:hAnsi="Arial" w:cs="Arial"/>
          <w:sz w:val="24"/>
          <w:szCs w:val="24"/>
        </w:rPr>
      </w:pPr>
      <w:r>
        <w:rPr>
          <w:rFonts w:ascii="Arial" w:eastAsia="Arial" w:hAnsi="Arial" w:cs="Arial"/>
          <w:b/>
          <w:bCs/>
          <w:sz w:val="24"/>
          <w:szCs w:val="24"/>
          <w:lang w:val="cy-GB"/>
        </w:rPr>
        <w:t>4. Cymru sy’n fwy cyfartal:</w:t>
      </w:r>
      <w:r>
        <w:rPr>
          <w:rFonts w:ascii="Arial" w:eastAsia="Arial" w:hAnsi="Arial" w:cs="Arial"/>
          <w:sz w:val="24"/>
          <w:szCs w:val="24"/>
          <w:lang w:val="cy-GB"/>
        </w:rPr>
        <w:br/>
        <w:t>Mae mwy o ddiogelwch a dewisiadau cludiant gwell yn ei gwneud yn haws i bawb - gan gynnwys plant, pobl hŷn a’r sawl heb fynediad at gar - i deithio’n annibynnol. Mae hyn yn helpu i leihau anghydraddoldeb o ran mynediad i swyddi, addysg a gwasanaethau.</w:t>
      </w:r>
    </w:p>
    <w:p w14:paraId="74756998" w14:textId="77777777" w:rsidR="00044AF0" w:rsidRPr="00BE77B5" w:rsidRDefault="003D1FCF" w:rsidP="00044AF0">
      <w:pPr>
        <w:rPr>
          <w:rFonts w:ascii="Arial" w:hAnsi="Arial" w:cs="Arial"/>
          <w:sz w:val="24"/>
          <w:szCs w:val="24"/>
        </w:rPr>
      </w:pPr>
      <w:r>
        <w:rPr>
          <w:rFonts w:ascii="Arial" w:eastAsia="Arial" w:hAnsi="Arial" w:cs="Arial"/>
          <w:b/>
          <w:bCs/>
          <w:sz w:val="24"/>
          <w:szCs w:val="24"/>
          <w:lang w:val="cy-GB"/>
        </w:rPr>
        <w:t>5. Cymru o gymunedau cydlynus:</w:t>
      </w:r>
      <w:r>
        <w:rPr>
          <w:rFonts w:ascii="Arial" w:eastAsia="Arial" w:hAnsi="Arial" w:cs="Arial"/>
          <w:sz w:val="24"/>
          <w:szCs w:val="24"/>
          <w:lang w:val="cy-GB"/>
        </w:rPr>
        <w:br/>
        <w:t>Mae strydoedd sy’n blaenoriaethu pobl dros geir yn meithrin ymgysylltiad cymdeithasol, cydlyniant cymunedol a theimlad o berthyn. Gall newid moddol leihau goruchafiaeth traffig, gan wneud cymdogaethau’n fwy pleserus a chynhwysol.</w:t>
      </w:r>
    </w:p>
    <w:p w14:paraId="5760D6D7" w14:textId="77777777" w:rsidR="00044AF0" w:rsidRPr="00BE77B5" w:rsidRDefault="003D1FCF" w:rsidP="00044AF0">
      <w:pPr>
        <w:rPr>
          <w:rFonts w:ascii="Arial" w:hAnsi="Arial" w:cs="Arial"/>
          <w:sz w:val="24"/>
          <w:szCs w:val="24"/>
        </w:rPr>
      </w:pPr>
      <w:r>
        <w:rPr>
          <w:rFonts w:ascii="Arial" w:eastAsia="Arial" w:hAnsi="Arial" w:cs="Arial"/>
          <w:b/>
          <w:bCs/>
          <w:sz w:val="24"/>
          <w:szCs w:val="24"/>
          <w:lang w:val="cy-GB"/>
        </w:rPr>
        <w:t>6. Cymru â diwylliant bywiog lle mae’r Gymraeg yn ffynnu:</w:t>
      </w:r>
      <w:r>
        <w:rPr>
          <w:rFonts w:ascii="Arial" w:eastAsia="Arial" w:hAnsi="Arial" w:cs="Arial"/>
          <w:sz w:val="24"/>
          <w:szCs w:val="24"/>
          <w:lang w:val="cy-GB"/>
        </w:rPr>
        <w:br/>
        <w:t>Mae strydoedd hygyrch a diogel yn annog cymryd rhan mewn digwyddiadau a gweithgareddau diwylliannol lleol, sy’n cefnogi cymunedau bywiog. Gall dewisiadau cludiant gwell helpu pobl i gael mynediad at addysg Gymraeg a lleoliadau diwylliannol.</w:t>
      </w:r>
    </w:p>
    <w:p w14:paraId="391EE23A" w14:textId="77777777" w:rsidR="00044AF0" w:rsidRPr="00BE77B5" w:rsidRDefault="003D1FCF" w:rsidP="00044AF0">
      <w:pPr>
        <w:rPr>
          <w:rFonts w:ascii="Arial" w:hAnsi="Arial" w:cs="Arial"/>
          <w:sz w:val="24"/>
          <w:szCs w:val="24"/>
        </w:rPr>
      </w:pPr>
      <w:r>
        <w:rPr>
          <w:rFonts w:ascii="Arial" w:eastAsia="Arial" w:hAnsi="Arial" w:cs="Arial"/>
          <w:b/>
          <w:bCs/>
          <w:sz w:val="24"/>
          <w:szCs w:val="24"/>
          <w:lang w:val="cy-GB"/>
        </w:rPr>
        <w:t>7. Cymru sy’n gyfrifol ar lefel fyd-eang:</w:t>
      </w:r>
      <w:r>
        <w:rPr>
          <w:rFonts w:ascii="Arial" w:eastAsia="Arial" w:hAnsi="Arial" w:cs="Arial"/>
          <w:sz w:val="24"/>
          <w:szCs w:val="24"/>
          <w:lang w:val="cy-GB"/>
        </w:rPr>
        <w:br/>
        <w:t xml:space="preserve">Mae newid moddol a strydoedd mwy diogel yn cyfrannu at gynaliadwyedd byd-eang drwy </w:t>
      </w:r>
      <w:r>
        <w:rPr>
          <w:rFonts w:ascii="Arial" w:eastAsia="Arial" w:hAnsi="Arial" w:cs="Arial"/>
          <w:sz w:val="24"/>
          <w:szCs w:val="24"/>
          <w:lang w:val="cy-GB"/>
        </w:rPr>
        <w:lastRenderedPageBreak/>
        <w:t>leihau allyriadau nwyon tŷ gwydr, cefnogi defnydd adnoddau teg, a dangos arweinyddiaeth o fewn polisi cludiant cynaliadwy.</w:t>
      </w:r>
    </w:p>
    <w:p w14:paraId="76BF05CB" w14:textId="5539B55D" w:rsidR="00F45C0A" w:rsidRDefault="003D1FCF" w:rsidP="009035A8">
      <w:pPr>
        <w:rPr>
          <w:rFonts w:ascii="Arial" w:hAnsi="Arial" w:cs="Arial"/>
          <w:sz w:val="24"/>
          <w:szCs w:val="24"/>
        </w:rPr>
      </w:pPr>
      <w:r>
        <w:rPr>
          <w:rFonts w:ascii="Arial" w:eastAsia="Arial" w:hAnsi="Arial" w:cs="Arial"/>
          <w:sz w:val="24"/>
          <w:szCs w:val="24"/>
          <w:lang w:val="cy-GB"/>
        </w:rPr>
        <w:t>Gellir lliniaru’r mwyafrif o effeithiau negyddol gan ganllawiau sy’n helpu awdurdodau priffyrdd i ddewis y lleoliadau cywir, a sicrhau bod camau lliniaru ar gyfer unrhyw ganlyniadau negyddol ac anfwriadol yn cael eu hystyried, a bod y canllawiau yn helpu i arwain cymhwysiad cyson ledled Cymru, er yn gadael hyblygrwydd i addasu at ddibenion lleol.</w:t>
      </w:r>
    </w:p>
    <w:p w14:paraId="6241D3F9" w14:textId="17C3FFD1" w:rsidR="004F06A6" w:rsidRPr="00BE77B5" w:rsidRDefault="003D1FCF" w:rsidP="009035A8">
      <w:pPr>
        <w:rPr>
          <w:rFonts w:ascii="Arial" w:hAnsi="Arial" w:cs="Arial"/>
          <w:sz w:val="24"/>
          <w:szCs w:val="24"/>
        </w:rPr>
      </w:pPr>
      <w:r>
        <w:rPr>
          <w:rFonts w:ascii="Arial" w:eastAsia="Arial" w:hAnsi="Arial" w:cs="Arial"/>
          <w:sz w:val="24"/>
          <w:szCs w:val="24"/>
          <w:lang w:val="cy-GB"/>
        </w:rPr>
        <w:t xml:space="preserve">Bydd y canllawiau’n argymell bod asesiad diogelwch ar y ffyrdd yn cael ei gynnal gan yr awdurdod priffyrdd wrth gynllunio i osod croesfannau sebra ar ffyrdd ymyl, gam gynnwys gwirio gwelededd a gwelediad, presenoldeb goleuadau, palmentydd botymog a’u cyflwr, cyfyngiadau parcio angenrheidiol, nifer y cerbydau a chyflymder gyrru, llif cerddwyr, ac ati. </w:t>
      </w:r>
    </w:p>
    <w:p w14:paraId="6AE08FDF" w14:textId="01AB9750" w:rsidR="00D21129" w:rsidRPr="00BE77B5" w:rsidRDefault="003D1FCF" w:rsidP="009035A8">
      <w:pPr>
        <w:rPr>
          <w:rFonts w:ascii="Arial" w:hAnsi="Arial" w:cs="Arial"/>
          <w:sz w:val="24"/>
          <w:szCs w:val="24"/>
        </w:rPr>
      </w:pPr>
      <w:r>
        <w:rPr>
          <w:rFonts w:ascii="Arial" w:eastAsia="Arial" w:hAnsi="Arial" w:cs="Arial"/>
          <w:sz w:val="24"/>
          <w:szCs w:val="24"/>
          <w:lang w:val="cy-GB"/>
        </w:rPr>
        <w:t xml:space="preserve">Y prif fesur lliniaru arall yw cyfathrebu ac ymgysylltiad da, gan esbonio newid deddfwriaethol a chyfrifoldeb gyrwyr, ar lefel genedlaethol a lleol. Mae angen ymgysylltiad gyrwyr ac addysg barhaus er mwyn gwneud y cynnig yn un llwyddiannus. </w:t>
      </w:r>
    </w:p>
    <w:p w14:paraId="153C119A" w14:textId="17CAC767" w:rsidR="00E213EE" w:rsidRPr="00BE77B5" w:rsidRDefault="003D1FCF" w:rsidP="009035A8">
      <w:pPr>
        <w:rPr>
          <w:rFonts w:ascii="Arial" w:hAnsi="Arial" w:cs="Arial"/>
          <w:i/>
          <w:color w:val="000000" w:themeColor="text1"/>
          <w:sz w:val="24"/>
          <w:szCs w:val="24"/>
        </w:rPr>
      </w:pPr>
      <w:r>
        <w:rPr>
          <w:rFonts w:ascii="Arial" w:eastAsia="Arial" w:hAnsi="Arial" w:cs="Arial"/>
          <w:sz w:val="24"/>
          <w:szCs w:val="24"/>
          <w:lang w:val="cy-GB"/>
        </w:rPr>
        <w:t xml:space="preserve">Gellir gosod nodweddion dylunio ychwanegol megis arwyddion rhybuddio ‘croesfan’ neu ‘cynllun ffyrdd newydd o’ch blaen’, i ddechrau pan mae gyrwyr yn llai cyfarwydd gyda’r math hwn o groesfan.  </w:t>
      </w:r>
    </w:p>
    <w:p w14:paraId="126DD80B" w14:textId="32D24F0A" w:rsidR="00515231" w:rsidRPr="002B4A21" w:rsidRDefault="003D1FCF" w:rsidP="004F06A6">
      <w:pPr>
        <w:autoSpaceDE w:val="0"/>
        <w:autoSpaceDN w:val="0"/>
        <w:adjustRightInd w:val="0"/>
        <w:rPr>
          <w:rStyle w:val="Strong"/>
          <w:rFonts w:ascii="Arial" w:hAnsi="Arial" w:cs="Arial"/>
          <w:color w:val="000000" w:themeColor="text1"/>
          <w:sz w:val="28"/>
          <w:szCs w:val="28"/>
        </w:rPr>
      </w:pPr>
      <w:r>
        <w:rPr>
          <w:rFonts w:ascii="Arial" w:eastAsia="Arial" w:hAnsi="Arial" w:cs="Arial"/>
          <w:b/>
          <w:bCs/>
          <w:color w:val="000000"/>
          <w:sz w:val="28"/>
          <w:szCs w:val="28"/>
          <w:lang w:val="cy-GB"/>
        </w:rPr>
        <w:t>8.4</w:t>
      </w:r>
      <w:r>
        <w:rPr>
          <w:rFonts w:ascii="Arial" w:eastAsia="Arial" w:hAnsi="Arial" w:cs="Arial"/>
          <w:b/>
          <w:bCs/>
          <w:i/>
          <w:iCs/>
          <w:color w:val="000000"/>
          <w:sz w:val="28"/>
          <w:szCs w:val="28"/>
          <w:lang w:val="cy-GB"/>
        </w:rPr>
        <w:t xml:space="preserve"> </w:t>
      </w:r>
      <w:r>
        <w:rPr>
          <w:rFonts w:ascii="Arial" w:eastAsia="Arial" w:hAnsi="Arial" w:cs="Arial"/>
          <w:b/>
          <w:bCs/>
          <w:color w:val="000000"/>
          <w:sz w:val="28"/>
          <w:szCs w:val="28"/>
          <w:lang w:val="cy-GB"/>
        </w:rPr>
        <w:t>Sut fydd effaith y cynnig yn cael ei fonitro a’i werthuso wrth iddo fynd rhagddo, a phan mae’n dod i ben?</w:t>
      </w:r>
    </w:p>
    <w:p w14:paraId="697316EB" w14:textId="6416FF20" w:rsidR="0036472E" w:rsidRPr="00BE77B5" w:rsidRDefault="003D1FCF" w:rsidP="0036472E">
      <w:pPr>
        <w:rPr>
          <w:rFonts w:ascii="Arial" w:hAnsi="Arial" w:cs="Arial"/>
          <w:sz w:val="24"/>
          <w:szCs w:val="24"/>
        </w:rPr>
      </w:pPr>
      <w:bookmarkStart w:id="16" w:name="_Section_8._Declaration"/>
      <w:bookmarkEnd w:id="16"/>
      <w:r>
        <w:rPr>
          <w:rFonts w:ascii="Arial" w:eastAsia="Arial" w:hAnsi="Arial" w:cs="Arial"/>
          <w:color w:val="000000"/>
          <w:sz w:val="24"/>
          <w:szCs w:val="24"/>
          <w:lang w:val="cy-GB"/>
        </w:rPr>
        <w:t xml:space="preserve">Mae Llywodraeth Cymru’n ymrwymo i fonitro defnydd croesfannau sebra ar ffyrdd ymyl gan awdurdodau priffyrdd fel rhan o'u </w:t>
      </w:r>
      <w:r>
        <w:rPr>
          <w:rFonts w:ascii="Arial" w:eastAsia="Arial" w:hAnsi="Arial" w:cs="Arial"/>
          <w:sz w:val="24"/>
          <w:szCs w:val="24"/>
          <w:lang w:val="cy-GB"/>
        </w:rPr>
        <w:t xml:space="preserve">mecanweithiau adrodd blynyddol. Bydd cyflawni nod hirdymor cynyddu defnydd a newid moddol cerdded, teithio ar olwynion a beicio’n cael ei fonitro gan Arolwg Teithio Cenedlaethol Cymru. Bydd yn olrhain dyraniad buddsoddiad Llywodraeth Cymru mewn cyflawni cynlluniau teithio llesol drwy Gynlluniau Darparu Cludiant rhanbarthol ar ran Cyd-bwyllgorau Corfforedig a Gweinidogion Cymru. </w:t>
      </w:r>
    </w:p>
    <w:p w14:paraId="12EA0637" w14:textId="55EFB30E" w:rsidR="00991892" w:rsidRPr="009F5DA0" w:rsidRDefault="003D1FCF" w:rsidP="0036472E">
      <w:pPr>
        <w:rPr>
          <w:rFonts w:ascii="Arial" w:eastAsia="Arial" w:hAnsi="Arial" w:cs="Arial"/>
          <w:sz w:val="24"/>
          <w:szCs w:val="24"/>
          <w:lang w:val="cy-GB"/>
        </w:rPr>
      </w:pPr>
      <w:r>
        <w:rPr>
          <w:rFonts w:ascii="Arial" w:eastAsia="Arial" w:hAnsi="Arial" w:cs="Arial"/>
          <w:sz w:val="24"/>
          <w:szCs w:val="24"/>
          <w:lang w:val="cy-GB"/>
        </w:rPr>
        <w:t>Bydd adborth gan ymarferwyd mewn perthynas â’r canllawiau a gosod croesfannau sebra ar ffyrdd ymyl yn ffurfio rhan hanfodol o welliant parhaus. Dylai awdurdodau priffyrdd ystyried ffyrdd o gasglu adborth gan y cyhoedd yng nghamau cynnar defnyddio croesfannau sebra ar ffyrdd ymyl, nes bod pobl wedi ymgyfarwyddo’n llwyr â nhw.</w:t>
      </w:r>
      <w:r w:rsidR="00E67724">
        <w:rPr>
          <w:rFonts w:ascii="Arial" w:eastAsia="Arial" w:hAnsi="Arial" w:cs="Arial"/>
          <w:sz w:val="24"/>
          <w:szCs w:val="24"/>
          <w:lang w:val="cy-GB"/>
        </w:rPr>
        <w:br w:type="page"/>
      </w:r>
    </w:p>
    <w:p w14:paraId="14560DF2" w14:textId="2CF57384" w:rsidR="006251BA" w:rsidRPr="00BE77B5" w:rsidRDefault="003D1FCF" w:rsidP="004F06A6">
      <w:pPr>
        <w:pStyle w:val="Heading1"/>
        <w:rPr>
          <w:rFonts w:ascii="Arial" w:hAnsi="Arial" w:cs="Arial"/>
          <w:color w:val="000000" w:themeColor="text1"/>
          <w:sz w:val="28"/>
        </w:rPr>
      </w:pPr>
      <w:bookmarkStart w:id="17" w:name="_Toc221522556"/>
      <w:r>
        <w:rPr>
          <w:rFonts w:ascii="Arial" w:eastAsia="Arial" w:hAnsi="Arial" w:cs="Arial"/>
          <w:color w:val="000000"/>
          <w:spacing w:val="0"/>
          <w:sz w:val="28"/>
          <w:szCs w:val="28"/>
          <w:lang w:val="cy-GB"/>
        </w:rPr>
        <w:lastRenderedPageBreak/>
        <w:t>Adran 9. Datganiad</w:t>
      </w:r>
      <w:bookmarkEnd w:id="17"/>
    </w:p>
    <w:p w14:paraId="4461C692" w14:textId="77777777" w:rsidR="004F06A6" w:rsidRPr="00BE77B5" w:rsidRDefault="004F06A6" w:rsidP="004F06A6">
      <w:pPr>
        <w:autoSpaceDE w:val="0"/>
        <w:autoSpaceDN w:val="0"/>
        <w:adjustRightInd w:val="0"/>
        <w:rPr>
          <w:rStyle w:val="Strong"/>
          <w:rFonts w:ascii="Arial" w:hAnsi="Arial" w:cs="Arial"/>
          <w:color w:val="000000" w:themeColor="text1"/>
          <w:sz w:val="24"/>
        </w:rPr>
      </w:pPr>
    </w:p>
    <w:p w14:paraId="760B97B7" w14:textId="77777777" w:rsidR="004F06A6" w:rsidRPr="00BE77B5" w:rsidRDefault="003D1FCF" w:rsidP="004F06A6">
      <w:pPr>
        <w:autoSpaceDE w:val="0"/>
        <w:autoSpaceDN w:val="0"/>
        <w:adjustRightInd w:val="0"/>
        <w:rPr>
          <w:rStyle w:val="Strong"/>
          <w:rFonts w:ascii="Arial" w:hAnsi="Arial" w:cs="Arial"/>
          <w:color w:val="000000" w:themeColor="text1"/>
          <w:sz w:val="24"/>
        </w:rPr>
      </w:pPr>
      <w:r>
        <w:rPr>
          <w:rStyle w:val="Strong"/>
          <w:rFonts w:ascii="Arial" w:eastAsia="Arial" w:hAnsi="Arial" w:cs="Arial"/>
          <w:color w:val="000000"/>
          <w:sz w:val="24"/>
          <w:szCs w:val="24"/>
          <w:lang w:val="cy-GB"/>
        </w:rPr>
        <w:t>Datganiad</w:t>
      </w:r>
    </w:p>
    <w:p w14:paraId="35C84F07" w14:textId="77777777" w:rsidR="004F06A6" w:rsidRPr="00BE77B5" w:rsidRDefault="004F06A6" w:rsidP="004F06A6">
      <w:pPr>
        <w:rPr>
          <w:rFonts w:ascii="Arial" w:hAnsi="Arial" w:cs="Arial"/>
          <w:color w:val="000000" w:themeColor="text1"/>
          <w:sz w:val="24"/>
        </w:rPr>
      </w:pPr>
    </w:p>
    <w:p w14:paraId="608C89A5" w14:textId="77777777" w:rsidR="004F06A6" w:rsidRPr="00BE77B5" w:rsidRDefault="003D1FCF" w:rsidP="004F06A6">
      <w:pPr>
        <w:rPr>
          <w:rFonts w:ascii="Arial" w:hAnsi="Arial" w:cs="Arial"/>
          <w:color w:val="000000" w:themeColor="text1"/>
          <w:sz w:val="24"/>
        </w:rPr>
      </w:pPr>
      <w:r>
        <w:rPr>
          <w:rFonts w:ascii="Arial" w:eastAsia="Arial" w:hAnsi="Arial" w:cs="Arial"/>
          <w:color w:val="000000"/>
          <w:sz w:val="24"/>
          <w:szCs w:val="24"/>
          <w:lang w:val="cy-GB"/>
        </w:rPr>
        <w:t>Rwy’n fodlon bod effaith y cam arfaethedig wedi cael ei hasesu a’i chofnodi’n foddhaol.</w:t>
      </w:r>
    </w:p>
    <w:p w14:paraId="0A89716F" w14:textId="77777777" w:rsidR="004F06A6" w:rsidRPr="00BE77B5" w:rsidRDefault="004F06A6" w:rsidP="004F06A6">
      <w:pPr>
        <w:rPr>
          <w:rFonts w:ascii="Arial" w:hAnsi="Arial" w:cs="Arial"/>
          <w:color w:val="000000" w:themeColor="text1"/>
          <w:sz w:val="24"/>
        </w:rPr>
      </w:pPr>
    </w:p>
    <w:p w14:paraId="55D177C7" w14:textId="2F8AFA86" w:rsidR="004F06A6" w:rsidRPr="00BE77B5" w:rsidRDefault="003D1FCF" w:rsidP="004F06A6">
      <w:pPr>
        <w:rPr>
          <w:rFonts w:ascii="Arial" w:hAnsi="Arial" w:cs="Arial"/>
          <w:color w:val="000000" w:themeColor="text1"/>
          <w:sz w:val="24"/>
        </w:rPr>
      </w:pPr>
      <w:r>
        <w:rPr>
          <w:rFonts w:ascii="Arial" w:eastAsia="Arial" w:hAnsi="Arial" w:cs="Arial"/>
          <w:color w:val="000000"/>
          <w:sz w:val="24"/>
          <w:szCs w:val="24"/>
          <w:lang w:val="cy-GB"/>
        </w:rPr>
        <w:t>Enw’r Uwch Swyddog Cyfrifol / Dirprwy Gyfarwyddwr:</w:t>
      </w:r>
      <w:r w:rsidR="00E67724">
        <w:rPr>
          <w:rFonts w:ascii="Arial" w:eastAsia="Arial" w:hAnsi="Arial" w:cs="Arial"/>
          <w:color w:val="000000"/>
          <w:sz w:val="24"/>
          <w:szCs w:val="24"/>
          <w:lang w:val="cy-GB"/>
        </w:rPr>
        <w:t xml:space="preserve"> Alison Thomas </w:t>
      </w:r>
    </w:p>
    <w:p w14:paraId="5FECFFEE" w14:textId="596E290F" w:rsidR="004F06A6" w:rsidRPr="00BE77B5" w:rsidRDefault="00E67724" w:rsidP="004F06A6">
      <w:pPr>
        <w:rPr>
          <w:rFonts w:ascii="Arial" w:hAnsi="Arial" w:cs="Arial"/>
          <w:color w:val="000000" w:themeColor="text1"/>
          <w:sz w:val="24"/>
        </w:rPr>
      </w:pPr>
      <w:r>
        <w:rPr>
          <w:noProof/>
        </w:rPr>
        <w:drawing>
          <wp:inline distT="0" distB="0" distL="0" distR="0" wp14:anchorId="722A07F4" wp14:editId="517FFDDF">
            <wp:extent cx="1422239" cy="539750"/>
            <wp:effectExtent l="0" t="0" r="6985" b="0"/>
            <wp:docPr id="2" name="Picture 1" descr="Deputy Director's hand written signature&#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Deputy Director's hand written signature&#10;&#1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45677" cy="548645"/>
                    </a:xfrm>
                    <a:prstGeom prst="rect">
                      <a:avLst/>
                    </a:prstGeom>
                    <a:noFill/>
                    <a:ln>
                      <a:noFill/>
                    </a:ln>
                  </pic:spPr>
                </pic:pic>
              </a:graphicData>
            </a:graphic>
          </wp:inline>
        </w:drawing>
      </w:r>
    </w:p>
    <w:p w14:paraId="22234A38" w14:textId="163DCC44" w:rsidR="004F06A6" w:rsidRPr="00BE77B5" w:rsidRDefault="003D1FCF" w:rsidP="004F06A6">
      <w:pPr>
        <w:rPr>
          <w:rFonts w:ascii="Arial" w:hAnsi="Arial" w:cs="Arial"/>
          <w:color w:val="000000" w:themeColor="text1"/>
          <w:sz w:val="24"/>
        </w:rPr>
      </w:pPr>
      <w:r>
        <w:rPr>
          <w:rFonts w:ascii="Arial" w:eastAsia="Arial" w:hAnsi="Arial" w:cs="Arial"/>
          <w:color w:val="000000"/>
          <w:sz w:val="24"/>
          <w:szCs w:val="24"/>
          <w:lang w:val="cy-GB"/>
        </w:rPr>
        <w:t>Adran:</w:t>
      </w:r>
      <w:r w:rsidR="00E67724" w:rsidRPr="00E67724">
        <w:rPr>
          <w:rFonts w:ascii="Arial" w:hAnsi="Arial" w:cs="Arial"/>
          <w:b/>
          <w:color w:val="000000" w:themeColor="text1"/>
          <w:sz w:val="24"/>
        </w:rPr>
        <w:t xml:space="preserve"> </w:t>
      </w:r>
      <w:proofErr w:type="spellStart"/>
      <w:r w:rsidR="00E67724" w:rsidRPr="009F5DA0">
        <w:rPr>
          <w:rFonts w:ascii="Arial" w:hAnsi="Arial" w:cs="Arial"/>
          <w:bCs/>
          <w:color w:val="000000" w:themeColor="text1"/>
          <w:sz w:val="24"/>
        </w:rPr>
        <w:t>Cysyltedd</w:t>
      </w:r>
      <w:proofErr w:type="spellEnd"/>
      <w:r w:rsidR="00E67724" w:rsidRPr="009F5DA0">
        <w:rPr>
          <w:rFonts w:ascii="Arial" w:hAnsi="Arial" w:cs="Arial"/>
          <w:bCs/>
          <w:color w:val="000000" w:themeColor="text1"/>
          <w:sz w:val="24"/>
        </w:rPr>
        <w:t xml:space="preserve"> Trafnidiaeth a Digidol</w:t>
      </w:r>
    </w:p>
    <w:p w14:paraId="3EE30A61" w14:textId="77777777" w:rsidR="004F06A6" w:rsidRPr="00BE77B5" w:rsidRDefault="004F06A6" w:rsidP="004F06A6">
      <w:pPr>
        <w:rPr>
          <w:rFonts w:ascii="Arial" w:hAnsi="Arial" w:cs="Arial"/>
          <w:color w:val="000000" w:themeColor="text1"/>
          <w:sz w:val="24"/>
        </w:rPr>
      </w:pPr>
    </w:p>
    <w:p w14:paraId="27120262" w14:textId="19A8ED95" w:rsidR="004F06A6" w:rsidRPr="00BE77B5" w:rsidRDefault="003D1FCF" w:rsidP="004F06A6">
      <w:pPr>
        <w:rPr>
          <w:rFonts w:ascii="Arial" w:hAnsi="Arial" w:cs="Arial"/>
          <w:color w:val="000000" w:themeColor="text1"/>
          <w:sz w:val="24"/>
        </w:rPr>
      </w:pPr>
      <w:r>
        <w:rPr>
          <w:rFonts w:ascii="Arial" w:eastAsia="Arial" w:hAnsi="Arial" w:cs="Arial"/>
          <w:color w:val="000000"/>
          <w:sz w:val="24"/>
          <w:szCs w:val="24"/>
          <w:lang w:val="cy-GB"/>
        </w:rPr>
        <w:t>Dyddiad:</w:t>
      </w:r>
      <w:r w:rsidR="00E67724">
        <w:rPr>
          <w:rFonts w:ascii="Arial" w:eastAsia="Arial" w:hAnsi="Arial" w:cs="Arial"/>
          <w:color w:val="000000"/>
          <w:sz w:val="24"/>
          <w:szCs w:val="24"/>
          <w:lang w:val="cy-GB"/>
        </w:rPr>
        <w:t xml:space="preserve"> 23 Ionawr 2026</w:t>
      </w:r>
    </w:p>
    <w:p w14:paraId="78F22697" w14:textId="77777777" w:rsidR="004F06A6" w:rsidRPr="00BE77B5" w:rsidRDefault="004F06A6" w:rsidP="00A70D04">
      <w:pPr>
        <w:rPr>
          <w:rFonts w:ascii="Arial" w:hAnsi="Arial" w:cs="Arial"/>
          <w:sz w:val="24"/>
        </w:rPr>
      </w:pPr>
    </w:p>
    <w:p w14:paraId="7CBF6982" w14:textId="77777777" w:rsidR="000414B0" w:rsidRPr="00BE77B5" w:rsidRDefault="000414B0" w:rsidP="000414B0">
      <w:pPr>
        <w:pStyle w:val="ListParagraph"/>
        <w:autoSpaceDE w:val="0"/>
        <w:autoSpaceDN w:val="0"/>
        <w:adjustRightInd w:val="0"/>
        <w:ind w:left="360"/>
        <w:rPr>
          <w:rStyle w:val="Strong"/>
          <w:rFonts w:ascii="Arial" w:hAnsi="Arial" w:cs="Arial"/>
          <w:color w:val="000000" w:themeColor="text1"/>
          <w:sz w:val="36"/>
          <w:szCs w:val="28"/>
        </w:rPr>
      </w:pPr>
    </w:p>
    <w:p w14:paraId="563FADC4" w14:textId="77777777" w:rsidR="003055A9" w:rsidRPr="00BE77B5" w:rsidRDefault="003055A9" w:rsidP="000414B0">
      <w:pPr>
        <w:pStyle w:val="ListParagraph"/>
        <w:autoSpaceDE w:val="0"/>
        <w:autoSpaceDN w:val="0"/>
        <w:adjustRightInd w:val="0"/>
        <w:ind w:left="360"/>
        <w:rPr>
          <w:rStyle w:val="Strong"/>
          <w:rFonts w:ascii="Arial" w:hAnsi="Arial" w:cs="Arial"/>
          <w:color w:val="000000" w:themeColor="text1"/>
          <w:sz w:val="36"/>
          <w:szCs w:val="28"/>
        </w:rPr>
      </w:pPr>
    </w:p>
    <w:p w14:paraId="63FA16B0" w14:textId="77777777" w:rsidR="00481697" w:rsidRPr="00BE77B5" w:rsidRDefault="003D1FCF">
      <w:pPr>
        <w:rPr>
          <w:rFonts w:ascii="Arial" w:hAnsi="Arial" w:cs="Arial"/>
          <w:color w:val="000000" w:themeColor="text1"/>
          <w:sz w:val="24"/>
        </w:rPr>
      </w:pPr>
      <w:r w:rsidRPr="00BE77B5">
        <w:rPr>
          <w:rFonts w:ascii="Arial" w:hAnsi="Arial" w:cs="Arial"/>
          <w:color w:val="000000" w:themeColor="text1"/>
          <w:sz w:val="24"/>
        </w:rPr>
        <w:br w:type="page"/>
      </w:r>
    </w:p>
    <w:p w14:paraId="0C4539A7" w14:textId="77777777" w:rsidR="00851139" w:rsidRPr="00BE77B5" w:rsidRDefault="003D1FCF" w:rsidP="00851139">
      <w:pPr>
        <w:pStyle w:val="Heading1"/>
        <w:jc w:val="center"/>
        <w:rPr>
          <w:rFonts w:ascii="Arial" w:hAnsi="Arial" w:cs="Arial"/>
          <w:color w:val="000000" w:themeColor="text1"/>
          <w:sz w:val="28"/>
        </w:rPr>
      </w:pPr>
      <w:bookmarkStart w:id="18" w:name="_Toc221522557"/>
      <w:bookmarkStart w:id="19" w:name="_Ref510009160"/>
      <w:r>
        <w:rPr>
          <w:rFonts w:ascii="Arial" w:eastAsia="Arial" w:hAnsi="Arial" w:cs="Arial"/>
          <w:color w:val="000000"/>
          <w:spacing w:val="0"/>
          <w:sz w:val="28"/>
          <w:szCs w:val="28"/>
          <w:lang w:val="cy-GB"/>
        </w:rPr>
        <w:lastRenderedPageBreak/>
        <w:t>Asesiadau o Effaith Llawn</w:t>
      </w:r>
      <w:bookmarkEnd w:id="18"/>
    </w:p>
    <w:p w14:paraId="56C17BBB" w14:textId="77777777" w:rsidR="00B95039" w:rsidRDefault="003D1FCF" w:rsidP="00666DA0">
      <w:pPr>
        <w:pStyle w:val="Heading1"/>
        <w:numPr>
          <w:ilvl w:val="0"/>
          <w:numId w:val="2"/>
        </w:numPr>
        <w:ind w:left="426"/>
        <w:rPr>
          <w:rFonts w:ascii="Arial" w:hAnsi="Arial" w:cs="Arial"/>
          <w:color w:val="000000" w:themeColor="text1"/>
          <w:sz w:val="28"/>
        </w:rPr>
      </w:pPr>
      <w:bookmarkStart w:id="20" w:name="_Children’s_Rights_Impact"/>
      <w:bookmarkStart w:id="21" w:name="_Ref510073333"/>
      <w:bookmarkStart w:id="22" w:name="_Toc221522558"/>
      <w:bookmarkEnd w:id="20"/>
      <w:r>
        <w:rPr>
          <w:rFonts w:ascii="Arial" w:eastAsia="Arial" w:hAnsi="Arial" w:cs="Arial"/>
          <w:color w:val="000000"/>
          <w:spacing w:val="0"/>
          <w:sz w:val="28"/>
          <w:szCs w:val="28"/>
          <w:lang w:val="cy-GB"/>
        </w:rPr>
        <w:t>Asesiad o'r Effaith ar Hawliau Plant</w:t>
      </w:r>
      <w:bookmarkEnd w:id="19"/>
      <w:bookmarkEnd w:id="21"/>
      <w:bookmarkEnd w:id="22"/>
    </w:p>
    <w:p w14:paraId="4EEB1DB7" w14:textId="77777777" w:rsidR="00097E0C" w:rsidRPr="00097E0C" w:rsidRDefault="00097E0C" w:rsidP="00097E0C"/>
    <w:p w14:paraId="1D5A246F" w14:textId="0CA9183C" w:rsidR="00D24799" w:rsidRPr="00097E0C" w:rsidRDefault="003D1FCF" w:rsidP="00666DA0">
      <w:pPr>
        <w:pStyle w:val="ListParagraph"/>
        <w:numPr>
          <w:ilvl w:val="0"/>
          <w:numId w:val="5"/>
        </w:numPr>
        <w:spacing w:before="0" w:after="160" w:line="259" w:lineRule="auto"/>
        <w:rPr>
          <w:rFonts w:ascii="Arial" w:hAnsi="Arial" w:cs="Arial"/>
          <w:b/>
          <w:sz w:val="24"/>
          <w:szCs w:val="24"/>
        </w:rPr>
      </w:pPr>
      <w:r>
        <w:rPr>
          <w:rFonts w:ascii="Arial" w:eastAsia="Arial" w:hAnsi="Arial" w:cs="Arial"/>
          <w:b/>
          <w:bCs/>
          <w:sz w:val="24"/>
          <w:szCs w:val="24"/>
          <w:lang w:val="cy-GB"/>
        </w:rPr>
        <w:t>Amcanion y Polisi</w:t>
      </w:r>
    </w:p>
    <w:p w14:paraId="26347C4F" w14:textId="77777777" w:rsidR="00D24799" w:rsidRPr="00BE77B5" w:rsidRDefault="00D24799" w:rsidP="00D24799">
      <w:pPr>
        <w:pStyle w:val="ListParagraph"/>
        <w:rPr>
          <w:rFonts w:ascii="Arial" w:hAnsi="Arial" w:cs="Arial"/>
          <w:b/>
          <w:sz w:val="24"/>
          <w:szCs w:val="24"/>
        </w:rPr>
      </w:pPr>
    </w:p>
    <w:p w14:paraId="4691AF33" w14:textId="77777777" w:rsidR="00D24799" w:rsidRPr="00BE77B5" w:rsidRDefault="003D1FCF" w:rsidP="00666DA0">
      <w:pPr>
        <w:pStyle w:val="ListParagraph"/>
        <w:numPr>
          <w:ilvl w:val="0"/>
          <w:numId w:val="4"/>
        </w:numPr>
        <w:spacing w:before="0" w:after="160" w:line="259" w:lineRule="auto"/>
        <w:jc w:val="both"/>
        <w:rPr>
          <w:rFonts w:ascii="Arial" w:hAnsi="Arial" w:cs="Arial"/>
          <w:sz w:val="24"/>
          <w:szCs w:val="24"/>
        </w:rPr>
      </w:pPr>
      <w:r>
        <w:rPr>
          <w:rFonts w:ascii="Arial" w:eastAsia="Arial" w:hAnsi="Arial" w:cs="Arial"/>
          <w:sz w:val="24"/>
          <w:szCs w:val="24"/>
          <w:lang w:val="cy-GB"/>
        </w:rPr>
        <w:t>Pa benderfyniadau ydych chi’n asesu eu heffaith?</w:t>
      </w:r>
    </w:p>
    <w:p w14:paraId="6DAD4431" w14:textId="67A897C5" w:rsidR="00BC53B2" w:rsidRDefault="003D1FCF" w:rsidP="00665120">
      <w:pPr>
        <w:rPr>
          <w:rFonts w:ascii="Arial" w:hAnsi="Arial" w:cs="Arial"/>
          <w:sz w:val="24"/>
          <w:szCs w:val="24"/>
        </w:rPr>
      </w:pPr>
      <w:r>
        <w:rPr>
          <w:rFonts w:ascii="Arial" w:eastAsia="Arial" w:hAnsi="Arial" w:cs="Arial"/>
          <w:iCs/>
          <w:color w:val="000000"/>
          <w:sz w:val="24"/>
          <w:szCs w:val="24"/>
          <w:lang w:val="cy-GB"/>
        </w:rPr>
        <w:t xml:space="preserve">Rydyn yn asesu effaith y newidiadau arfaethedig i </w:t>
      </w:r>
      <w:r>
        <w:rPr>
          <w:rFonts w:ascii="Arial" w:eastAsia="Arial" w:hAnsi="Arial" w:cs="Arial"/>
          <w:iCs/>
          <w:sz w:val="24"/>
          <w:szCs w:val="24"/>
          <w:lang w:val="cy-GB"/>
        </w:rPr>
        <w:t xml:space="preserve">Reoliadau Arwyddion Traffig a Chyfeiriadau Cyffredinol 2016 (“Rheoliadau 2016”) </w:t>
      </w:r>
      <w:r>
        <w:rPr>
          <w:rFonts w:ascii="Arial" w:eastAsia="Arial" w:hAnsi="Arial" w:cs="Arial"/>
          <w:b/>
          <w:bCs/>
          <w:iCs/>
          <w:sz w:val="24"/>
          <w:szCs w:val="24"/>
          <w:lang w:val="cy-GB"/>
        </w:rPr>
        <w:t>sy’n caniatáu defnydd croesfannau sebra ar ffyrdd ymyl yng Nghymru</w:t>
      </w:r>
      <w:r>
        <w:rPr>
          <w:rFonts w:ascii="Arial" w:eastAsia="Arial" w:hAnsi="Arial" w:cs="Arial"/>
          <w:iCs/>
          <w:sz w:val="24"/>
          <w:szCs w:val="24"/>
          <w:lang w:val="cy-GB"/>
        </w:rPr>
        <w:t xml:space="preserve">. </w:t>
      </w:r>
    </w:p>
    <w:p w14:paraId="051A76A7" w14:textId="2924390C" w:rsidR="0016012D" w:rsidRPr="00BE77B5" w:rsidRDefault="003D1FCF" w:rsidP="00665120">
      <w:pPr>
        <w:rPr>
          <w:rFonts w:ascii="Arial" w:hAnsi="Arial" w:cs="Arial"/>
          <w:sz w:val="24"/>
          <w:szCs w:val="24"/>
        </w:rPr>
      </w:pPr>
      <w:r>
        <w:rPr>
          <w:rFonts w:ascii="Arial" w:eastAsia="Arial" w:hAnsi="Arial" w:cs="Arial"/>
          <w:sz w:val="24"/>
          <w:szCs w:val="24"/>
          <w:lang w:val="cy-GB"/>
        </w:rPr>
        <w:t>Mae’r cynnig yn hyrwyddo strydoedd diogel, hygyrch, sy’n cefnogi symudedd annibynnol, mynediad at gyfleoedd i addysg a chwarae. Mae’n cyfrannu at Erthygl 31 (yr hawl i chwarae), Erthygl 12 (cyfranogiad), Erthygl 6 (bywyd, goroesiad a datblygiad), Erthygl 24 (iechyd), Erthygl 28 (addysg) ac Erthygl 3 (lles pennaf).</w:t>
      </w:r>
    </w:p>
    <w:p w14:paraId="5DFB22D3" w14:textId="0175DCB7" w:rsidR="00D24799" w:rsidRPr="00BE77B5" w:rsidRDefault="003D1FCF" w:rsidP="00E13FAF">
      <w:pPr>
        <w:rPr>
          <w:rFonts w:ascii="Arial" w:hAnsi="Arial" w:cs="Arial"/>
          <w:sz w:val="24"/>
          <w:szCs w:val="24"/>
        </w:rPr>
      </w:pPr>
      <w:r>
        <w:rPr>
          <w:rFonts w:ascii="Arial" w:eastAsia="Arial" w:hAnsi="Arial" w:cs="Arial"/>
          <w:sz w:val="24"/>
          <w:szCs w:val="24"/>
          <w:lang w:val="cy-GB"/>
        </w:rPr>
        <w:t>Am grynodeb manwl o’r effaith ar blant, cyfeiriwch at yr Asesiad o Effaith ar Gydraddoldeb, o ran nodweddion gwarchodedig Oedran, mewn perthynas â phlant a phobl ifanc yn Atodiad B.</w:t>
      </w:r>
    </w:p>
    <w:p w14:paraId="0673D6B1" w14:textId="6E02A9BC" w:rsidR="00D24799" w:rsidRPr="00BE77B5" w:rsidRDefault="003D1FCF" w:rsidP="00666DA0">
      <w:pPr>
        <w:pStyle w:val="ListParagraph"/>
        <w:numPr>
          <w:ilvl w:val="0"/>
          <w:numId w:val="5"/>
        </w:numPr>
        <w:spacing w:before="0" w:after="160" w:line="259" w:lineRule="auto"/>
        <w:ind w:left="426"/>
        <w:rPr>
          <w:rFonts w:ascii="Arial" w:hAnsi="Arial" w:cs="Arial"/>
          <w:b/>
          <w:sz w:val="24"/>
          <w:szCs w:val="24"/>
        </w:rPr>
      </w:pPr>
      <w:r>
        <w:rPr>
          <w:rFonts w:ascii="Arial" w:eastAsia="Arial" w:hAnsi="Arial" w:cs="Arial"/>
          <w:b/>
          <w:bCs/>
          <w:sz w:val="24"/>
          <w:szCs w:val="24"/>
          <w:lang w:val="cy-GB"/>
        </w:rPr>
        <w:t>Casglu tystiolaeth ac ymgysylltu gyda phlant a phobl ifanc</w:t>
      </w:r>
    </w:p>
    <w:p w14:paraId="24FFF634" w14:textId="77777777" w:rsidR="00D24799" w:rsidRPr="00BE77B5" w:rsidRDefault="00D24799" w:rsidP="00D24799">
      <w:pPr>
        <w:pStyle w:val="ListParagraph"/>
        <w:jc w:val="both"/>
        <w:rPr>
          <w:rFonts w:ascii="Arial" w:hAnsi="Arial" w:cs="Arial"/>
          <w:sz w:val="24"/>
          <w:szCs w:val="24"/>
        </w:rPr>
      </w:pPr>
    </w:p>
    <w:p w14:paraId="5178D1DE" w14:textId="0B14E380" w:rsidR="005A6B8D" w:rsidRPr="00BE77B5" w:rsidRDefault="003D1FCF" w:rsidP="005A6B8D">
      <w:pPr>
        <w:jc w:val="both"/>
        <w:rPr>
          <w:rFonts w:ascii="Arial" w:hAnsi="Arial" w:cs="Arial"/>
          <w:sz w:val="24"/>
          <w:szCs w:val="24"/>
        </w:rPr>
      </w:pPr>
      <w:r>
        <w:rPr>
          <w:rFonts w:ascii="Arial" w:eastAsia="Arial" w:hAnsi="Arial" w:cs="Arial"/>
          <w:sz w:val="24"/>
          <w:szCs w:val="24"/>
          <w:lang w:val="cy-GB"/>
        </w:rPr>
        <w:t>Mae gwaith ymchwil academaidd a thystiolaeth genedlaethol a rhyngwladol</w:t>
      </w:r>
      <w:r>
        <w:rPr>
          <w:rStyle w:val="FootnoteReference"/>
          <w:rFonts w:ascii="Arial" w:hAnsi="Arial" w:cs="Arial"/>
          <w:sz w:val="24"/>
          <w:szCs w:val="24"/>
        </w:rPr>
        <w:footnoteReference w:id="36"/>
      </w:r>
      <w:r>
        <w:rPr>
          <w:rFonts w:ascii="Arial" w:eastAsia="Arial" w:hAnsi="Arial" w:cs="Arial"/>
          <w:sz w:val="24"/>
          <w:szCs w:val="24"/>
          <w:lang w:val="cy-GB"/>
        </w:rPr>
        <w:t xml:space="preserve"> yn gyson ganfod bod symudedd annibynnol plant - eu rhyddid i deithio a chwarae heb oruchwyliaeth oedolion - wedi gostwng yn sylweddol yn y degawdau diwethaf mewn sawl gwlad, gan gynnwys Cymru:</w:t>
      </w:r>
    </w:p>
    <w:p w14:paraId="23180426" w14:textId="6513E7EC" w:rsidR="005A6B8D" w:rsidRPr="00BE77B5" w:rsidRDefault="003D1FCF" w:rsidP="00666DA0">
      <w:pPr>
        <w:numPr>
          <w:ilvl w:val="0"/>
          <w:numId w:val="12"/>
        </w:numPr>
        <w:jc w:val="both"/>
        <w:rPr>
          <w:rFonts w:ascii="Arial" w:hAnsi="Arial" w:cs="Arial"/>
          <w:sz w:val="24"/>
          <w:szCs w:val="24"/>
        </w:rPr>
      </w:pPr>
      <w:r>
        <w:rPr>
          <w:rFonts w:ascii="Arial" w:eastAsia="Arial" w:hAnsi="Arial" w:cs="Arial"/>
          <w:sz w:val="24"/>
          <w:szCs w:val="24"/>
          <w:lang w:val="cy-GB"/>
        </w:rPr>
        <w:lastRenderedPageBreak/>
        <w:t>Mae’r dirywiad yn gysylltiedig â mwy o ddefnydd o gerbydau, blerdwf trefol, a phryderon rhieni am draffig a phobl ddieithr. Er enghraifft, yn Lloegr, roedd 55% o blant dan 10 oed yn cael teithio ar eu pen eu hunain i gyrchfannau lleol yn 1971, ond erbyn 2010 mae hyn wedi gostwng i bron i sero.</w:t>
      </w:r>
    </w:p>
    <w:p w14:paraId="6B63D8C1" w14:textId="77777777" w:rsidR="005A6B8D" w:rsidRPr="00BE77B5" w:rsidRDefault="003D1FCF" w:rsidP="00666DA0">
      <w:pPr>
        <w:numPr>
          <w:ilvl w:val="0"/>
          <w:numId w:val="12"/>
        </w:numPr>
        <w:jc w:val="both"/>
        <w:rPr>
          <w:rFonts w:ascii="Arial" w:hAnsi="Arial" w:cs="Arial"/>
          <w:sz w:val="24"/>
          <w:szCs w:val="24"/>
        </w:rPr>
      </w:pPr>
      <w:r>
        <w:rPr>
          <w:rFonts w:ascii="Arial" w:eastAsia="Arial" w:hAnsi="Arial" w:cs="Arial"/>
          <w:sz w:val="24"/>
          <w:szCs w:val="24"/>
          <w:lang w:val="cy-GB"/>
        </w:rPr>
        <w:t>Mae llai o symudedd annibynnol plant yn gysylltiedig â llai o weithgarwch corfforol, llai o chwarae tu allan, a llai o gyfleoedd ar gyfer datblygiad cymdeithasol ac echddygol, a all effeithio’n negyddol ar iechyd a lles plant.</w:t>
      </w:r>
    </w:p>
    <w:p w14:paraId="707F51BB" w14:textId="0A2E7C9A" w:rsidR="005A6B8D" w:rsidRPr="00BE77B5" w:rsidRDefault="003D1FCF" w:rsidP="00666DA0">
      <w:pPr>
        <w:numPr>
          <w:ilvl w:val="0"/>
          <w:numId w:val="12"/>
        </w:numPr>
        <w:jc w:val="both"/>
        <w:rPr>
          <w:rFonts w:ascii="Arial" w:hAnsi="Arial" w:cs="Arial"/>
          <w:sz w:val="24"/>
          <w:szCs w:val="24"/>
        </w:rPr>
      </w:pPr>
      <w:r>
        <w:rPr>
          <w:rFonts w:ascii="Arial" w:eastAsia="Arial" w:hAnsi="Arial" w:cs="Arial"/>
          <w:sz w:val="24"/>
          <w:szCs w:val="24"/>
          <w:lang w:val="cy-GB"/>
        </w:rPr>
        <w:t>Mae safbwyntiau rhieni, diogelwch cymdogaethau, a phresenoldeb ffrindiau neu berthnasau gerllaw yn rhagfynegyddion cryf o symudedd annibynnol plant. Mae amgylcheddau cymdogaethau o safon uchel a rhwydweithiau cymdeithasol cefnogol yn gallu cynyddu rhyddid plant.</w:t>
      </w:r>
    </w:p>
    <w:p w14:paraId="5F6F693E" w14:textId="2F6926A1" w:rsidR="005A6B8D" w:rsidRPr="00BE77B5" w:rsidRDefault="003D1FCF" w:rsidP="00666DA0">
      <w:pPr>
        <w:numPr>
          <w:ilvl w:val="0"/>
          <w:numId w:val="12"/>
        </w:numPr>
        <w:jc w:val="both"/>
        <w:rPr>
          <w:rFonts w:ascii="Arial" w:hAnsi="Arial" w:cs="Arial"/>
          <w:sz w:val="24"/>
          <w:szCs w:val="24"/>
        </w:rPr>
      </w:pPr>
      <w:r>
        <w:rPr>
          <w:rFonts w:ascii="Arial" w:eastAsia="Arial" w:hAnsi="Arial" w:cs="Arial"/>
          <w:sz w:val="24"/>
          <w:szCs w:val="24"/>
          <w:lang w:val="cy-GB"/>
        </w:rPr>
        <w:t>Mae symudedd annibynnol plant yn cael ei gydnabod fel hawl plentyn, nid ffordd o fyw yn unig, ac mae’n bwysig ar gyfer datblygu annibyniaeth, hyder a sgiliau dinasyddiaeth.</w:t>
      </w:r>
    </w:p>
    <w:p w14:paraId="50256888" w14:textId="77777777" w:rsidR="005A6B8D" w:rsidRPr="00BE77B5" w:rsidRDefault="003D1FCF" w:rsidP="00666DA0">
      <w:pPr>
        <w:numPr>
          <w:ilvl w:val="0"/>
          <w:numId w:val="12"/>
        </w:numPr>
        <w:jc w:val="both"/>
        <w:rPr>
          <w:rFonts w:ascii="Arial" w:hAnsi="Arial" w:cs="Arial"/>
          <w:sz w:val="24"/>
          <w:szCs w:val="24"/>
        </w:rPr>
      </w:pPr>
      <w:r>
        <w:rPr>
          <w:rFonts w:ascii="Arial" w:eastAsia="Arial" w:hAnsi="Arial" w:cs="Arial"/>
          <w:sz w:val="24"/>
          <w:szCs w:val="24"/>
          <w:lang w:val="cy-GB"/>
        </w:rPr>
        <w:t>Mae ymchwilwyr yn galw am ymyraethau ar sawl lefel (dyluniad dinesig, polisi, teulu a chymuned) i wrthdroi’r dirywiad, a chefnogi iechyd a datblygiad plant.</w:t>
      </w:r>
    </w:p>
    <w:p w14:paraId="7A9CBA57" w14:textId="21F9FF46" w:rsidR="00D24799" w:rsidRPr="00BE77B5" w:rsidRDefault="003D1FCF" w:rsidP="00D70597">
      <w:pPr>
        <w:jc w:val="both"/>
        <w:rPr>
          <w:rFonts w:ascii="Arial" w:hAnsi="Arial" w:cs="Arial"/>
          <w:sz w:val="24"/>
          <w:szCs w:val="24"/>
        </w:rPr>
      </w:pPr>
      <w:r>
        <w:rPr>
          <w:rFonts w:ascii="Arial" w:eastAsia="Arial" w:hAnsi="Arial" w:cs="Arial"/>
          <w:sz w:val="24"/>
          <w:szCs w:val="24"/>
          <w:lang w:val="cy-GB"/>
        </w:rPr>
        <w:t xml:space="preserve">Mae adroddiad </w:t>
      </w:r>
      <w:hyperlink r:id="rId17" w:history="1">
        <w:r w:rsidR="00D24799" w:rsidRPr="000455A6">
          <w:rPr>
            <w:rFonts w:ascii="Arial" w:eastAsia="Arial" w:hAnsi="Arial" w:cs="Arial"/>
            <w:color w:val="005696"/>
            <w:sz w:val="24"/>
            <w:szCs w:val="24"/>
            <w:lang w:val="cy-GB"/>
          </w:rPr>
          <w:t>adolygiad gweinidogol o gynnydd chwarae yng Nghymru</w:t>
        </w:r>
      </w:hyperlink>
      <w:r>
        <w:rPr>
          <w:rFonts w:ascii="Arial" w:eastAsia="Arial" w:hAnsi="Arial" w:cs="Arial"/>
          <w:sz w:val="24"/>
          <w:szCs w:val="24"/>
          <w:lang w:val="cy-GB"/>
        </w:rPr>
        <w:t xml:space="preserve"> ac ei argymhellion, yn benodol 1, 2, 7, 8 a 9 wedi cael eu hystyried wrth lunio’r cynnig hwn. </w:t>
      </w:r>
    </w:p>
    <w:p w14:paraId="18ABE0FE" w14:textId="77777777" w:rsidR="004250C1" w:rsidRDefault="003D1FCF" w:rsidP="00D70597">
      <w:pPr>
        <w:jc w:val="both"/>
        <w:rPr>
          <w:rFonts w:ascii="Arial" w:hAnsi="Arial" w:cs="Arial"/>
          <w:sz w:val="24"/>
          <w:szCs w:val="24"/>
        </w:rPr>
      </w:pPr>
      <w:r>
        <w:rPr>
          <w:rFonts w:ascii="Arial" w:eastAsia="Arial" w:hAnsi="Arial" w:cs="Arial"/>
          <w:sz w:val="24"/>
          <w:szCs w:val="24"/>
          <w:lang w:val="cy-GB"/>
        </w:rPr>
        <w:t xml:space="preserve">Trefnwyd ymweliad ymgysylltu ag Ysgol Gynradd Hawthorne ar 2 Rhagfyr, 2025. Roedd cyfanswm o 21 o blant yn bresennol, 9 aelod o Senedd yr ysgol o flynyddoedd 5 a 6, a phedwar disgybl, plant Cymuned Blwyddyn 1, brwydrwyr lles Blwyddyn 3, a chefnogwyr plant Blwyddyn 4. </w:t>
      </w:r>
    </w:p>
    <w:p w14:paraId="37518035" w14:textId="2D50327E" w:rsidR="00E32810" w:rsidRDefault="003D1FCF" w:rsidP="00D70597">
      <w:pPr>
        <w:jc w:val="both"/>
        <w:rPr>
          <w:rFonts w:ascii="Arial" w:hAnsi="Arial" w:cs="Arial"/>
          <w:sz w:val="24"/>
          <w:szCs w:val="24"/>
        </w:rPr>
      </w:pPr>
      <w:r>
        <w:rPr>
          <w:rFonts w:ascii="Arial" w:eastAsia="Arial" w:hAnsi="Arial" w:cs="Arial"/>
          <w:sz w:val="24"/>
          <w:szCs w:val="24"/>
          <w:lang w:val="cy-GB"/>
        </w:rPr>
        <w:t xml:space="preserve">Yn ystod yr ymweliad ymgysylltu, casglwyd barn y plant am groesfannau sebra ar ffyrdd ymyl ar Ffordd Hawthorne (ger yr ysgol). Trafodwyd nodweddion dyluniad y groesfan, a phrofiad defnyddio’r plant. </w:t>
      </w:r>
    </w:p>
    <w:p w14:paraId="22DEA227" w14:textId="653C9DE3" w:rsidR="00E32810" w:rsidRDefault="003D1FCF" w:rsidP="00D70597">
      <w:pPr>
        <w:jc w:val="both"/>
        <w:rPr>
          <w:rFonts w:ascii="Arial" w:hAnsi="Arial" w:cs="Arial"/>
          <w:sz w:val="24"/>
          <w:szCs w:val="24"/>
        </w:rPr>
      </w:pPr>
      <w:r>
        <w:rPr>
          <w:rFonts w:ascii="Arial" w:eastAsia="Arial" w:hAnsi="Arial" w:cs="Arial"/>
          <w:sz w:val="24"/>
          <w:szCs w:val="24"/>
          <w:lang w:val="cy-GB"/>
        </w:rPr>
        <w:t xml:space="preserve">Yn gyffredinol roedd y plant yn meddwl bod y groesfan yn ddiogel ac yn ei gwneud yn haws iddynt groesi’r ffordd oherwydd roedd gyrwyr bron bob amser yn stopio. Roedd rhai o’r plant wedi sylwi diffyg goleuadau’n fflachio; ac eraill ddim yn awgrymu eu bod wedi adnabod y croesfannau sebra, hyd yn oed heb y nodweddion ychwanegol. </w:t>
      </w:r>
    </w:p>
    <w:p w14:paraId="14CEE960" w14:textId="4C65BCFC" w:rsidR="009153E4" w:rsidRPr="004250C1" w:rsidRDefault="003D1FCF" w:rsidP="00D70597">
      <w:pPr>
        <w:jc w:val="both"/>
        <w:rPr>
          <w:rFonts w:ascii="Arial" w:hAnsi="Arial" w:cs="Arial"/>
          <w:sz w:val="24"/>
          <w:szCs w:val="24"/>
        </w:rPr>
      </w:pPr>
      <w:r>
        <w:rPr>
          <w:rFonts w:ascii="Arial" w:eastAsia="Arial" w:hAnsi="Arial" w:cs="Arial"/>
          <w:sz w:val="24"/>
          <w:szCs w:val="24"/>
          <w:lang w:val="cy-GB"/>
        </w:rPr>
        <w:t xml:space="preserve">Awgrymodd y plant rhai ffyrdd o wneud y croesfannau’n fwy diogel a beth ddylid ei wneud i addysgu a nodi gyrwyr o’r newid. Trodd y drafodaeth yn ddadl ehangach am ddiogelwch ar y ffyrdd, symudedd annibynnol plant, pwysigrwydd ymarfer corff ac awyr iach, a chludiant cynaliadwy. </w:t>
      </w:r>
    </w:p>
    <w:p w14:paraId="6B25254D" w14:textId="39EBF064" w:rsidR="00936669" w:rsidRDefault="003D1FCF" w:rsidP="00097E0C">
      <w:pPr>
        <w:jc w:val="both"/>
        <w:rPr>
          <w:rFonts w:ascii="Arial" w:eastAsia="Arial" w:hAnsi="Arial" w:cs="Arial"/>
          <w:sz w:val="24"/>
          <w:szCs w:val="24"/>
          <w:lang w:val="cy-GB"/>
        </w:rPr>
      </w:pPr>
      <w:r>
        <w:rPr>
          <w:rFonts w:ascii="Arial" w:eastAsia="Arial" w:hAnsi="Arial" w:cs="Arial"/>
          <w:sz w:val="24"/>
          <w:szCs w:val="24"/>
          <w:lang w:val="cy-GB"/>
        </w:rPr>
        <w:t>Anfonwyd yr ymgynghoriad budd-ddeiliad i sefydliadu amrywiol sy’n cynrychioli plant, gan gynnwys Senedd yr Ifanc, a’r Comisiynydd Plant.</w:t>
      </w:r>
    </w:p>
    <w:p w14:paraId="5428BD1D" w14:textId="5EB08C95" w:rsidR="00097E0C" w:rsidRPr="00936669" w:rsidRDefault="00936669" w:rsidP="00936669">
      <w:pPr>
        <w:rPr>
          <w:rFonts w:ascii="Arial" w:eastAsia="Arial" w:hAnsi="Arial" w:cs="Arial"/>
          <w:sz w:val="24"/>
          <w:szCs w:val="24"/>
          <w:lang w:val="cy-GB"/>
        </w:rPr>
      </w:pPr>
      <w:r>
        <w:rPr>
          <w:rFonts w:ascii="Arial" w:eastAsia="Arial" w:hAnsi="Arial" w:cs="Arial"/>
          <w:sz w:val="24"/>
          <w:szCs w:val="24"/>
          <w:lang w:val="cy-GB"/>
        </w:rPr>
        <w:br w:type="page"/>
      </w:r>
    </w:p>
    <w:p w14:paraId="130092CF" w14:textId="77777777" w:rsidR="00D24799" w:rsidRPr="00BE77B5" w:rsidRDefault="003D1FCF" w:rsidP="00666DA0">
      <w:pPr>
        <w:pStyle w:val="ListParagraph"/>
        <w:numPr>
          <w:ilvl w:val="0"/>
          <w:numId w:val="5"/>
        </w:numPr>
        <w:spacing w:before="0" w:after="160" w:line="259" w:lineRule="auto"/>
        <w:jc w:val="both"/>
        <w:rPr>
          <w:rFonts w:ascii="Arial" w:hAnsi="Arial" w:cs="Arial"/>
          <w:b/>
          <w:sz w:val="24"/>
          <w:szCs w:val="24"/>
        </w:rPr>
      </w:pPr>
      <w:r>
        <w:rPr>
          <w:rFonts w:ascii="Arial" w:eastAsia="Arial" w:hAnsi="Arial" w:cs="Arial"/>
          <w:b/>
          <w:bCs/>
          <w:sz w:val="24"/>
          <w:szCs w:val="24"/>
          <w:lang w:val="cy-GB"/>
        </w:rPr>
        <w:lastRenderedPageBreak/>
        <w:t>Dadansoddi’r dystiolaeth ac asesu’r effaith</w:t>
      </w:r>
    </w:p>
    <w:p w14:paraId="2AE37D63" w14:textId="1FEADC6E" w:rsidR="00D24799" w:rsidRPr="00BE77B5" w:rsidRDefault="00D24799" w:rsidP="00D24799">
      <w:pPr>
        <w:jc w:val="both"/>
        <w:rPr>
          <w:rFonts w:ascii="Arial" w:hAnsi="Arial" w:cs="Arial"/>
          <w:sz w:val="24"/>
          <w:szCs w:val="24"/>
        </w:rPr>
      </w:pPr>
    </w:p>
    <w:tbl>
      <w:tblPr>
        <w:tblStyle w:val="TableGrid"/>
        <w:tblW w:w="0" w:type="auto"/>
        <w:tblLook w:val="04A0" w:firstRow="1" w:lastRow="0" w:firstColumn="1" w:lastColumn="0" w:noHBand="0" w:noVBand="1"/>
      </w:tblPr>
      <w:tblGrid>
        <w:gridCol w:w="2150"/>
        <w:gridCol w:w="1376"/>
        <w:gridCol w:w="1212"/>
        <w:gridCol w:w="4085"/>
      </w:tblGrid>
      <w:tr w:rsidR="00EB702B" w14:paraId="0DD1EEE4" w14:textId="77777777" w:rsidTr="00097E0C">
        <w:trPr>
          <w:trHeight w:val="899"/>
        </w:trPr>
        <w:tc>
          <w:tcPr>
            <w:tcW w:w="2150" w:type="dxa"/>
          </w:tcPr>
          <w:p w14:paraId="46FD6B8D" w14:textId="77777777" w:rsidR="006D1117" w:rsidRPr="00BE77B5" w:rsidRDefault="003D1FCF" w:rsidP="00057DB0">
            <w:pPr>
              <w:rPr>
                <w:rFonts w:ascii="Arial" w:hAnsi="Arial" w:cs="Arial"/>
              </w:rPr>
            </w:pPr>
            <w:r>
              <w:rPr>
                <w:rFonts w:ascii="Arial" w:eastAsia="Arial" w:hAnsi="Arial" w:cs="Arial"/>
                <w:lang w:val="cy-GB"/>
              </w:rPr>
              <w:t xml:space="preserve">Erthygl CCUHP </w:t>
            </w:r>
          </w:p>
        </w:tc>
        <w:tc>
          <w:tcPr>
            <w:tcW w:w="1376" w:type="dxa"/>
          </w:tcPr>
          <w:p w14:paraId="0313E993" w14:textId="77777777" w:rsidR="006D1117" w:rsidRPr="00BE77B5" w:rsidRDefault="003D1FCF" w:rsidP="00057DB0">
            <w:pPr>
              <w:rPr>
                <w:rFonts w:ascii="Arial" w:hAnsi="Arial" w:cs="Arial"/>
              </w:rPr>
            </w:pPr>
            <w:r>
              <w:rPr>
                <w:rFonts w:ascii="Arial" w:eastAsia="Arial" w:hAnsi="Arial" w:cs="Arial"/>
                <w:lang w:val="cy-GB"/>
              </w:rPr>
              <w:t>Gwelliannau (</w:t>
            </w:r>
            <w:r>
              <w:rPr>
                <w:rFonts w:ascii="Segoe UI Symbol" w:eastAsia="Segoe UI Symbol" w:hAnsi="Segoe UI Symbol" w:cs="Segoe UI Symbol"/>
                <w:lang w:val="cy-GB"/>
              </w:rPr>
              <w:t>✔</w:t>
            </w:r>
            <w:r>
              <w:rPr>
                <w:rFonts w:ascii="Arial" w:eastAsia="Arial" w:hAnsi="Arial" w:cs="Arial"/>
                <w:lang w:val="cy-GB"/>
              </w:rPr>
              <w:t>)</w:t>
            </w:r>
          </w:p>
        </w:tc>
        <w:tc>
          <w:tcPr>
            <w:tcW w:w="1212" w:type="dxa"/>
          </w:tcPr>
          <w:p w14:paraId="2DF46EB7" w14:textId="77777777" w:rsidR="006D1117" w:rsidRPr="00BE77B5" w:rsidRDefault="003D1FCF" w:rsidP="00057DB0">
            <w:pPr>
              <w:rPr>
                <w:rFonts w:ascii="Arial" w:hAnsi="Arial" w:cs="Arial"/>
              </w:rPr>
            </w:pPr>
            <w:r>
              <w:rPr>
                <w:rFonts w:ascii="Arial" w:eastAsia="Arial" w:hAnsi="Arial" w:cs="Arial"/>
                <w:lang w:val="cy-GB"/>
              </w:rPr>
              <w:t>Heriau (</w:t>
            </w:r>
            <w:r>
              <w:rPr>
                <w:rFonts w:ascii="Segoe UI Symbol" w:eastAsia="Segoe UI Symbol" w:hAnsi="Segoe UI Symbol" w:cs="Segoe UI Symbol"/>
                <w:lang w:val="cy-GB"/>
              </w:rPr>
              <w:t>✖</w:t>
            </w:r>
            <w:r>
              <w:rPr>
                <w:rFonts w:ascii="Arial" w:eastAsia="Arial" w:hAnsi="Arial" w:cs="Arial"/>
                <w:lang w:val="cy-GB"/>
              </w:rPr>
              <w:t>)</w:t>
            </w:r>
          </w:p>
        </w:tc>
        <w:tc>
          <w:tcPr>
            <w:tcW w:w="4085" w:type="dxa"/>
          </w:tcPr>
          <w:p w14:paraId="154832CF" w14:textId="77777777" w:rsidR="006D1117" w:rsidRPr="00BE77B5" w:rsidRDefault="003D1FCF" w:rsidP="00057DB0">
            <w:pPr>
              <w:rPr>
                <w:rFonts w:ascii="Arial" w:hAnsi="Arial" w:cs="Arial"/>
              </w:rPr>
            </w:pPr>
            <w:r>
              <w:rPr>
                <w:rFonts w:ascii="Arial" w:eastAsia="Arial" w:hAnsi="Arial" w:cs="Arial"/>
                <w:lang w:val="cy-GB"/>
              </w:rPr>
              <w:t>Eglurhad</w:t>
            </w:r>
          </w:p>
        </w:tc>
      </w:tr>
      <w:tr w:rsidR="00EB702B" w14:paraId="62D474EA" w14:textId="77777777" w:rsidTr="00097E0C">
        <w:trPr>
          <w:trHeight w:val="1124"/>
        </w:trPr>
        <w:tc>
          <w:tcPr>
            <w:tcW w:w="2150" w:type="dxa"/>
          </w:tcPr>
          <w:p w14:paraId="49C66370" w14:textId="77777777" w:rsidR="006D1117" w:rsidRPr="00BE77B5" w:rsidRDefault="003D1FCF" w:rsidP="00057DB0">
            <w:pPr>
              <w:rPr>
                <w:rFonts w:ascii="Arial" w:hAnsi="Arial" w:cs="Arial"/>
              </w:rPr>
            </w:pPr>
            <w:r>
              <w:rPr>
                <w:rFonts w:ascii="Arial" w:eastAsia="Arial" w:hAnsi="Arial" w:cs="Arial"/>
                <w:lang w:val="cy-GB"/>
              </w:rPr>
              <w:t>Erthygl 31 - Chwarae a hamdden</w:t>
            </w:r>
          </w:p>
        </w:tc>
        <w:tc>
          <w:tcPr>
            <w:tcW w:w="1376" w:type="dxa"/>
          </w:tcPr>
          <w:p w14:paraId="5AE1ABE2" w14:textId="77777777" w:rsidR="006D1117" w:rsidRPr="00BE77B5" w:rsidRDefault="003D1FCF" w:rsidP="00057DB0">
            <w:pPr>
              <w:rPr>
                <w:rFonts w:ascii="Arial" w:hAnsi="Arial" w:cs="Arial"/>
              </w:rPr>
            </w:pPr>
            <w:r w:rsidRPr="00BE77B5">
              <w:rPr>
                <w:rFonts w:ascii="Segoe UI Symbol" w:hAnsi="Segoe UI Symbol" w:cs="Segoe UI Symbol"/>
              </w:rPr>
              <w:t>✔</w:t>
            </w:r>
          </w:p>
        </w:tc>
        <w:tc>
          <w:tcPr>
            <w:tcW w:w="1212" w:type="dxa"/>
          </w:tcPr>
          <w:p w14:paraId="1E8BE208" w14:textId="77777777" w:rsidR="006D1117" w:rsidRPr="00BE77B5" w:rsidRDefault="006D1117" w:rsidP="00057DB0">
            <w:pPr>
              <w:rPr>
                <w:rFonts w:ascii="Arial" w:hAnsi="Arial" w:cs="Arial"/>
              </w:rPr>
            </w:pPr>
          </w:p>
        </w:tc>
        <w:tc>
          <w:tcPr>
            <w:tcW w:w="4085" w:type="dxa"/>
          </w:tcPr>
          <w:p w14:paraId="776B1A14" w14:textId="77777777" w:rsidR="006D1117" w:rsidRPr="00BE77B5" w:rsidRDefault="003D1FCF" w:rsidP="00057DB0">
            <w:pPr>
              <w:rPr>
                <w:rFonts w:ascii="Arial" w:hAnsi="Arial" w:cs="Arial"/>
              </w:rPr>
            </w:pPr>
            <w:r>
              <w:rPr>
                <w:rFonts w:ascii="Arial" w:eastAsia="Arial" w:hAnsi="Arial" w:cs="Arial"/>
                <w:lang w:val="cy-GB"/>
              </w:rPr>
              <w:t>Mae croesfannau diogel yn galluogi symudedd annibynnol, mynediad at barciau a chyfleusterau hamdden, chwarae bob dydd a chyswllt cymdeithasol.</w:t>
            </w:r>
          </w:p>
        </w:tc>
      </w:tr>
      <w:tr w:rsidR="00EB702B" w14:paraId="7FEDFE29" w14:textId="77777777" w:rsidTr="00097E0C">
        <w:trPr>
          <w:trHeight w:val="857"/>
        </w:trPr>
        <w:tc>
          <w:tcPr>
            <w:tcW w:w="2150" w:type="dxa"/>
          </w:tcPr>
          <w:p w14:paraId="0B961465" w14:textId="77777777" w:rsidR="006D1117" w:rsidRPr="00BE77B5" w:rsidRDefault="003D1FCF" w:rsidP="00057DB0">
            <w:pPr>
              <w:rPr>
                <w:rFonts w:ascii="Arial" w:hAnsi="Arial" w:cs="Arial"/>
              </w:rPr>
            </w:pPr>
            <w:r>
              <w:rPr>
                <w:rFonts w:ascii="Arial" w:eastAsia="Arial" w:hAnsi="Arial" w:cs="Arial"/>
                <w:lang w:val="cy-GB"/>
              </w:rPr>
              <w:t>Erthygl 12 - Cyfranogiad</w:t>
            </w:r>
          </w:p>
        </w:tc>
        <w:tc>
          <w:tcPr>
            <w:tcW w:w="1376" w:type="dxa"/>
          </w:tcPr>
          <w:p w14:paraId="179922F0" w14:textId="77777777" w:rsidR="006D1117" w:rsidRPr="00BE77B5" w:rsidRDefault="003D1FCF" w:rsidP="00057DB0">
            <w:pPr>
              <w:rPr>
                <w:rFonts w:ascii="Arial" w:hAnsi="Arial" w:cs="Arial"/>
              </w:rPr>
            </w:pPr>
            <w:r w:rsidRPr="00BE77B5">
              <w:rPr>
                <w:rFonts w:ascii="Segoe UI Symbol" w:hAnsi="Segoe UI Symbol" w:cs="Segoe UI Symbol"/>
              </w:rPr>
              <w:t>✔</w:t>
            </w:r>
          </w:p>
        </w:tc>
        <w:tc>
          <w:tcPr>
            <w:tcW w:w="1212" w:type="dxa"/>
          </w:tcPr>
          <w:p w14:paraId="68DE0629" w14:textId="77777777" w:rsidR="006D1117" w:rsidRPr="00BE77B5" w:rsidRDefault="006D1117" w:rsidP="00057DB0">
            <w:pPr>
              <w:rPr>
                <w:rFonts w:ascii="Arial" w:hAnsi="Arial" w:cs="Arial"/>
              </w:rPr>
            </w:pPr>
          </w:p>
        </w:tc>
        <w:tc>
          <w:tcPr>
            <w:tcW w:w="4085" w:type="dxa"/>
          </w:tcPr>
          <w:p w14:paraId="289F3CD8" w14:textId="77777777" w:rsidR="006D1117" w:rsidRPr="00BE77B5" w:rsidRDefault="003D1FCF" w:rsidP="00057DB0">
            <w:pPr>
              <w:rPr>
                <w:rFonts w:ascii="Arial" w:hAnsi="Arial" w:cs="Arial"/>
              </w:rPr>
            </w:pPr>
            <w:r>
              <w:rPr>
                <w:rFonts w:ascii="Arial" w:eastAsia="Arial" w:hAnsi="Arial" w:cs="Arial"/>
                <w:lang w:val="cy-GB"/>
              </w:rPr>
              <w:t xml:space="preserve">Cyfranogiad drwy ymgysylltiad gyda phlant ysgol  </w:t>
            </w:r>
          </w:p>
        </w:tc>
      </w:tr>
      <w:tr w:rsidR="00EB702B" w14:paraId="63D647A1" w14:textId="77777777" w:rsidTr="00097E0C">
        <w:trPr>
          <w:trHeight w:val="1110"/>
        </w:trPr>
        <w:tc>
          <w:tcPr>
            <w:tcW w:w="2150" w:type="dxa"/>
          </w:tcPr>
          <w:p w14:paraId="683C66F9" w14:textId="77777777" w:rsidR="006D1117" w:rsidRPr="00BE77B5" w:rsidRDefault="003D1FCF" w:rsidP="00057DB0">
            <w:pPr>
              <w:rPr>
                <w:rFonts w:ascii="Arial" w:hAnsi="Arial" w:cs="Arial"/>
              </w:rPr>
            </w:pPr>
            <w:r>
              <w:rPr>
                <w:rFonts w:ascii="Arial" w:eastAsia="Arial" w:hAnsi="Arial" w:cs="Arial"/>
                <w:lang w:val="cy-GB"/>
              </w:rPr>
              <w:t>Erthygl 24 - Iechyd</w:t>
            </w:r>
          </w:p>
        </w:tc>
        <w:tc>
          <w:tcPr>
            <w:tcW w:w="1376" w:type="dxa"/>
          </w:tcPr>
          <w:p w14:paraId="704756DD" w14:textId="77777777" w:rsidR="006D1117" w:rsidRPr="00BE77B5" w:rsidRDefault="003D1FCF" w:rsidP="00057DB0">
            <w:pPr>
              <w:rPr>
                <w:rFonts w:ascii="Arial" w:hAnsi="Arial" w:cs="Arial"/>
              </w:rPr>
            </w:pPr>
            <w:r w:rsidRPr="00BE77B5">
              <w:rPr>
                <w:rFonts w:ascii="Segoe UI Symbol" w:hAnsi="Segoe UI Symbol" w:cs="Segoe UI Symbol"/>
              </w:rPr>
              <w:t>✔</w:t>
            </w:r>
          </w:p>
        </w:tc>
        <w:tc>
          <w:tcPr>
            <w:tcW w:w="1212" w:type="dxa"/>
          </w:tcPr>
          <w:p w14:paraId="7BDC5883" w14:textId="77777777" w:rsidR="006D1117" w:rsidRPr="00BE77B5" w:rsidRDefault="006D1117" w:rsidP="00057DB0">
            <w:pPr>
              <w:rPr>
                <w:rFonts w:ascii="Arial" w:hAnsi="Arial" w:cs="Arial"/>
              </w:rPr>
            </w:pPr>
          </w:p>
        </w:tc>
        <w:tc>
          <w:tcPr>
            <w:tcW w:w="4085" w:type="dxa"/>
          </w:tcPr>
          <w:p w14:paraId="4F3CA016" w14:textId="77777777" w:rsidR="006D1117" w:rsidRPr="00BE77B5" w:rsidRDefault="003D1FCF" w:rsidP="00057DB0">
            <w:pPr>
              <w:rPr>
                <w:rFonts w:ascii="Arial" w:hAnsi="Arial" w:cs="Arial"/>
              </w:rPr>
            </w:pPr>
            <w:r>
              <w:rPr>
                <w:rFonts w:ascii="Arial" w:eastAsia="Arial" w:hAnsi="Arial" w:cs="Arial"/>
                <w:lang w:val="cy-GB"/>
              </w:rPr>
              <w:t>Cefnogi gweithgarwch corfforol rheolaidd; lleihau’r perygl o niwed ar y ffordd; lleihau llygredd drwy newid moddol.</w:t>
            </w:r>
          </w:p>
        </w:tc>
      </w:tr>
      <w:tr w:rsidR="00EB702B" w14:paraId="7B5F4CF3" w14:textId="77777777" w:rsidTr="00097E0C">
        <w:trPr>
          <w:trHeight w:val="1124"/>
        </w:trPr>
        <w:tc>
          <w:tcPr>
            <w:tcW w:w="2150" w:type="dxa"/>
          </w:tcPr>
          <w:p w14:paraId="2E86CAF3" w14:textId="77777777" w:rsidR="006D1117" w:rsidRPr="00BE77B5" w:rsidRDefault="003D1FCF" w:rsidP="00057DB0">
            <w:pPr>
              <w:rPr>
                <w:rFonts w:ascii="Arial" w:hAnsi="Arial" w:cs="Arial"/>
              </w:rPr>
            </w:pPr>
            <w:r>
              <w:rPr>
                <w:rFonts w:ascii="Arial" w:eastAsia="Arial" w:hAnsi="Arial" w:cs="Arial"/>
                <w:lang w:val="cy-GB"/>
              </w:rPr>
              <w:t>Erthygl 28 - Addysg</w:t>
            </w:r>
          </w:p>
        </w:tc>
        <w:tc>
          <w:tcPr>
            <w:tcW w:w="1376" w:type="dxa"/>
          </w:tcPr>
          <w:p w14:paraId="04248F7E" w14:textId="77777777" w:rsidR="006D1117" w:rsidRPr="00BE77B5" w:rsidRDefault="003D1FCF" w:rsidP="00057DB0">
            <w:pPr>
              <w:rPr>
                <w:rFonts w:ascii="Arial" w:hAnsi="Arial" w:cs="Arial"/>
              </w:rPr>
            </w:pPr>
            <w:r w:rsidRPr="00BE77B5">
              <w:rPr>
                <w:rFonts w:ascii="Segoe UI Symbol" w:hAnsi="Segoe UI Symbol" w:cs="Segoe UI Symbol"/>
              </w:rPr>
              <w:t>✔</w:t>
            </w:r>
          </w:p>
        </w:tc>
        <w:tc>
          <w:tcPr>
            <w:tcW w:w="1212" w:type="dxa"/>
          </w:tcPr>
          <w:p w14:paraId="09A185A1" w14:textId="77777777" w:rsidR="006D1117" w:rsidRPr="00BE77B5" w:rsidRDefault="006D1117" w:rsidP="00057DB0">
            <w:pPr>
              <w:rPr>
                <w:rFonts w:ascii="Arial" w:hAnsi="Arial" w:cs="Arial"/>
              </w:rPr>
            </w:pPr>
          </w:p>
        </w:tc>
        <w:tc>
          <w:tcPr>
            <w:tcW w:w="4085" w:type="dxa"/>
          </w:tcPr>
          <w:p w14:paraId="14903574" w14:textId="796672FD" w:rsidR="006D1117" w:rsidRPr="00BE77B5" w:rsidRDefault="003D1FCF" w:rsidP="00057DB0">
            <w:pPr>
              <w:rPr>
                <w:rFonts w:ascii="Arial" w:hAnsi="Arial" w:cs="Arial"/>
              </w:rPr>
            </w:pPr>
            <w:r>
              <w:rPr>
                <w:rFonts w:ascii="Arial" w:eastAsia="Arial" w:hAnsi="Arial" w:cs="Arial"/>
                <w:lang w:val="cy-GB"/>
              </w:rPr>
              <w:t xml:space="preserve">Mae llwybrau mwy diogel yn gwella mynediad annibynnol i ysgolion a cholegau, ac mae symudedd llesol yn cefnogi cyrhaeddiad addysgol. </w:t>
            </w:r>
          </w:p>
        </w:tc>
      </w:tr>
      <w:tr w:rsidR="00EB702B" w14:paraId="17C4E11F" w14:textId="77777777" w:rsidTr="00097E0C">
        <w:trPr>
          <w:trHeight w:val="990"/>
        </w:trPr>
        <w:tc>
          <w:tcPr>
            <w:tcW w:w="2150" w:type="dxa"/>
          </w:tcPr>
          <w:p w14:paraId="1217EDC2" w14:textId="77777777" w:rsidR="006D1117" w:rsidRPr="00BE77B5" w:rsidRDefault="003D1FCF" w:rsidP="00057DB0">
            <w:pPr>
              <w:rPr>
                <w:rFonts w:ascii="Arial" w:hAnsi="Arial" w:cs="Arial"/>
              </w:rPr>
            </w:pPr>
            <w:r>
              <w:rPr>
                <w:rFonts w:ascii="Arial" w:eastAsia="Arial" w:hAnsi="Arial" w:cs="Arial"/>
                <w:lang w:val="cy-GB"/>
              </w:rPr>
              <w:t>Erthygl - Lles pennaf</w:t>
            </w:r>
          </w:p>
        </w:tc>
        <w:tc>
          <w:tcPr>
            <w:tcW w:w="1376" w:type="dxa"/>
          </w:tcPr>
          <w:p w14:paraId="3B08D91C" w14:textId="77777777" w:rsidR="006D1117" w:rsidRPr="00BE77B5" w:rsidRDefault="003D1FCF" w:rsidP="00057DB0">
            <w:pPr>
              <w:rPr>
                <w:rFonts w:ascii="Arial" w:hAnsi="Arial" w:cs="Arial"/>
              </w:rPr>
            </w:pPr>
            <w:r w:rsidRPr="00BE77B5">
              <w:rPr>
                <w:rFonts w:ascii="Segoe UI Symbol" w:hAnsi="Segoe UI Symbol" w:cs="Segoe UI Symbol"/>
              </w:rPr>
              <w:t>✔</w:t>
            </w:r>
          </w:p>
        </w:tc>
        <w:tc>
          <w:tcPr>
            <w:tcW w:w="1212" w:type="dxa"/>
          </w:tcPr>
          <w:p w14:paraId="5D7DD266" w14:textId="77777777" w:rsidR="006D1117" w:rsidRPr="00BE77B5" w:rsidRDefault="006D1117" w:rsidP="00057DB0">
            <w:pPr>
              <w:rPr>
                <w:rFonts w:ascii="Arial" w:hAnsi="Arial" w:cs="Arial"/>
              </w:rPr>
            </w:pPr>
          </w:p>
        </w:tc>
        <w:tc>
          <w:tcPr>
            <w:tcW w:w="4085" w:type="dxa"/>
          </w:tcPr>
          <w:p w14:paraId="3EFD7AFB" w14:textId="5A0E7A81" w:rsidR="006D1117" w:rsidRPr="00BE77B5" w:rsidRDefault="003D1FCF" w:rsidP="00057DB0">
            <w:pPr>
              <w:rPr>
                <w:rFonts w:ascii="Arial" w:hAnsi="Arial" w:cs="Arial"/>
              </w:rPr>
            </w:pPr>
            <w:r>
              <w:rPr>
                <w:rFonts w:ascii="Arial" w:eastAsia="Arial" w:hAnsi="Arial" w:cs="Arial"/>
                <w:lang w:val="cy-GB"/>
              </w:rPr>
              <w:t xml:space="preserve">Mae croesfannau sebra ar ffyrdd ymyl yn blaenoriaethu diogelwch a hygyrchedd i blant a theuluoedd. </w:t>
            </w:r>
          </w:p>
          <w:p w14:paraId="1D63C68D" w14:textId="77777777" w:rsidR="006D1117" w:rsidRPr="00BE77B5" w:rsidRDefault="006D1117" w:rsidP="00057DB0">
            <w:pPr>
              <w:rPr>
                <w:rFonts w:ascii="Arial" w:hAnsi="Arial" w:cs="Arial"/>
              </w:rPr>
            </w:pPr>
          </w:p>
        </w:tc>
      </w:tr>
    </w:tbl>
    <w:p w14:paraId="312917DD" w14:textId="77777777" w:rsidR="006D1117" w:rsidRPr="00BE77B5" w:rsidRDefault="006D1117" w:rsidP="00D24799">
      <w:pPr>
        <w:jc w:val="both"/>
        <w:rPr>
          <w:rFonts w:ascii="Arial" w:hAnsi="Arial" w:cs="Arial"/>
          <w:sz w:val="24"/>
          <w:szCs w:val="24"/>
        </w:rPr>
      </w:pPr>
    </w:p>
    <w:p w14:paraId="710F400B" w14:textId="47189A18" w:rsidR="00D24799" w:rsidRPr="00E32810" w:rsidRDefault="003D1FCF" w:rsidP="00666DA0">
      <w:pPr>
        <w:pStyle w:val="ListParagraph"/>
        <w:numPr>
          <w:ilvl w:val="0"/>
          <w:numId w:val="5"/>
        </w:numPr>
        <w:spacing w:before="0" w:after="160" w:line="259" w:lineRule="auto"/>
        <w:jc w:val="both"/>
        <w:rPr>
          <w:rFonts w:ascii="Arial" w:hAnsi="Arial" w:cs="Arial"/>
          <w:b/>
          <w:sz w:val="24"/>
          <w:szCs w:val="24"/>
        </w:rPr>
      </w:pPr>
      <w:r>
        <w:rPr>
          <w:rFonts w:ascii="Arial" w:eastAsia="Arial" w:hAnsi="Arial" w:cs="Arial"/>
          <w:b/>
          <w:bCs/>
          <w:sz w:val="24"/>
          <w:szCs w:val="24"/>
          <w:lang w:val="cy-GB"/>
        </w:rPr>
        <w:t>Cyngor a phenderfyniad gweinidogion</w:t>
      </w:r>
    </w:p>
    <w:p w14:paraId="7566E205" w14:textId="71D4829F" w:rsidR="00D24799" w:rsidRPr="00097E0C" w:rsidRDefault="003D1FCF" w:rsidP="00097E0C">
      <w:pPr>
        <w:jc w:val="both"/>
        <w:rPr>
          <w:rFonts w:ascii="Arial" w:hAnsi="Arial" w:cs="Arial"/>
          <w:bCs/>
          <w:sz w:val="24"/>
          <w:szCs w:val="24"/>
        </w:rPr>
      </w:pPr>
      <w:r>
        <w:rPr>
          <w:rFonts w:ascii="Arial" w:eastAsia="Arial" w:hAnsi="Arial" w:cs="Arial"/>
          <w:bCs/>
          <w:sz w:val="24"/>
          <w:szCs w:val="24"/>
          <w:lang w:val="cy-GB"/>
        </w:rPr>
        <w:t xml:space="preserve">Mae’r effaith gyffredinol ar hawliau plant yn gadarnhaol, er efallai yn gwneud cyfraniad bychan i’r hawliau uchod yn unig. </w:t>
      </w:r>
    </w:p>
    <w:p w14:paraId="1CEFCF02" w14:textId="77777777" w:rsidR="00D24799" w:rsidRPr="00BE77B5" w:rsidRDefault="003D1FCF" w:rsidP="00666DA0">
      <w:pPr>
        <w:pStyle w:val="ListParagraph"/>
        <w:numPr>
          <w:ilvl w:val="0"/>
          <w:numId w:val="5"/>
        </w:numPr>
        <w:spacing w:before="0" w:after="160" w:line="259" w:lineRule="auto"/>
        <w:jc w:val="both"/>
        <w:rPr>
          <w:rFonts w:ascii="Arial" w:hAnsi="Arial" w:cs="Arial"/>
          <w:b/>
          <w:sz w:val="24"/>
          <w:szCs w:val="24"/>
        </w:rPr>
      </w:pPr>
      <w:r>
        <w:rPr>
          <w:rFonts w:ascii="Arial" w:eastAsia="Arial" w:hAnsi="Arial" w:cs="Arial"/>
          <w:b/>
          <w:bCs/>
          <w:sz w:val="24"/>
          <w:szCs w:val="24"/>
          <w:lang w:val="cy-GB"/>
        </w:rPr>
        <w:t>Cyfathrebu Gyda Phlant a Phobl Ifanc</w:t>
      </w:r>
    </w:p>
    <w:p w14:paraId="3FBAFF9F" w14:textId="06FE0E99" w:rsidR="00EC313B" w:rsidRPr="00936669" w:rsidRDefault="003D1FCF" w:rsidP="00936669">
      <w:pPr>
        <w:jc w:val="both"/>
        <w:rPr>
          <w:rFonts w:ascii="Arial" w:hAnsi="Arial" w:cs="Arial"/>
          <w:sz w:val="24"/>
          <w:szCs w:val="24"/>
        </w:rPr>
      </w:pPr>
      <w:r>
        <w:rPr>
          <w:rFonts w:ascii="Arial" w:eastAsia="Arial" w:hAnsi="Arial" w:cs="Arial"/>
          <w:sz w:val="24"/>
          <w:szCs w:val="24"/>
          <w:lang w:val="cy-GB"/>
        </w:rPr>
        <w:t>Bydd y plant o Ysgol Gynradd Hawthorne yn cael eu hysbysu o gynnydd y cynnig.</w:t>
      </w:r>
      <w:r>
        <w:rPr>
          <w:rFonts w:ascii="Arial" w:eastAsia="Arial" w:hAnsi="Arial" w:cs="Arial"/>
          <w:sz w:val="24"/>
          <w:szCs w:val="24"/>
          <w:lang w:val="cy-GB"/>
        </w:rPr>
        <w:br w:type="page"/>
      </w:r>
    </w:p>
    <w:p w14:paraId="415F7F72" w14:textId="77777777" w:rsidR="005962B4" w:rsidRPr="00BE77B5" w:rsidRDefault="003D1FCF" w:rsidP="00666DA0">
      <w:pPr>
        <w:pStyle w:val="Heading1"/>
        <w:numPr>
          <w:ilvl w:val="0"/>
          <w:numId w:val="2"/>
        </w:numPr>
        <w:rPr>
          <w:rFonts w:ascii="Arial" w:hAnsi="Arial" w:cs="Arial"/>
          <w:color w:val="000000" w:themeColor="text1"/>
          <w:sz w:val="28"/>
        </w:rPr>
      </w:pPr>
      <w:bookmarkStart w:id="23" w:name="_Equality_Impact_Assessment"/>
      <w:bookmarkStart w:id="24" w:name="_Ref510010819"/>
      <w:bookmarkStart w:id="25" w:name="_Toc221522559"/>
      <w:bookmarkEnd w:id="23"/>
      <w:r>
        <w:rPr>
          <w:rFonts w:ascii="Arial" w:eastAsia="Arial" w:hAnsi="Arial" w:cs="Arial"/>
          <w:color w:val="000000"/>
          <w:spacing w:val="0"/>
          <w:sz w:val="28"/>
          <w:szCs w:val="28"/>
          <w:lang w:val="cy-GB"/>
        </w:rPr>
        <w:lastRenderedPageBreak/>
        <w:t>Asesiad o Effaith ar Gydraddoldeb</w:t>
      </w:r>
      <w:bookmarkEnd w:id="24"/>
      <w:bookmarkEnd w:id="25"/>
    </w:p>
    <w:p w14:paraId="63BF2885" w14:textId="77777777" w:rsidR="009B7FFB" w:rsidRPr="009B7FFB" w:rsidRDefault="003D1FCF" w:rsidP="005943A3">
      <w:pPr>
        <w:rPr>
          <w:rFonts w:ascii="Arial" w:hAnsi="Arial" w:cs="Arial"/>
          <w:b/>
          <w:bCs/>
          <w:sz w:val="24"/>
          <w:szCs w:val="24"/>
        </w:rPr>
      </w:pPr>
      <w:r>
        <w:rPr>
          <w:rFonts w:ascii="Arial" w:eastAsia="Arial" w:hAnsi="Arial" w:cs="Arial"/>
          <w:b/>
          <w:bCs/>
          <w:sz w:val="24"/>
          <w:szCs w:val="24"/>
          <w:lang w:val="cy-GB"/>
        </w:rPr>
        <w:t>Cyflwyniad</w:t>
      </w:r>
    </w:p>
    <w:p w14:paraId="75527CEE" w14:textId="3F817054" w:rsidR="005943A3" w:rsidRPr="00E234FC" w:rsidRDefault="003D1FCF" w:rsidP="005943A3">
      <w:pPr>
        <w:rPr>
          <w:rFonts w:ascii="Arial" w:hAnsi="Arial" w:cs="Arial"/>
          <w:sz w:val="24"/>
          <w:szCs w:val="24"/>
        </w:rPr>
      </w:pPr>
      <w:r>
        <w:rPr>
          <w:rFonts w:ascii="Arial" w:eastAsia="Arial" w:hAnsi="Arial" w:cs="Arial"/>
          <w:sz w:val="24"/>
          <w:szCs w:val="24"/>
          <w:lang w:val="cy-GB"/>
        </w:rPr>
        <w:t xml:space="preserve">Mae Deddf Cydraddoldeb 2010 yn cynnig amddiffyniad cyfreithiol rhag gwahaniaethu ar bob ffurf. Dan y Ddeddf, mae gan bob awdurdod cyhoeddus yng Nghymru, gan gynnwys Llywodraeth Cymru ddyletswydd i roi sylw dyledus i ddileu gwahaniaethu, aflonyddu, erledigaeth a meithrin perthnasau da rhwng grwpiau yn y gweithle a chymdeithas ehangach. </w:t>
      </w:r>
    </w:p>
    <w:p w14:paraId="788FAF64" w14:textId="77777777" w:rsidR="005943A3" w:rsidRPr="00E234FC" w:rsidRDefault="003D1FCF" w:rsidP="005943A3">
      <w:pPr>
        <w:rPr>
          <w:rFonts w:ascii="Arial" w:hAnsi="Arial" w:cs="Arial"/>
          <w:sz w:val="24"/>
          <w:szCs w:val="24"/>
        </w:rPr>
      </w:pPr>
      <w:r>
        <w:rPr>
          <w:rFonts w:ascii="Arial" w:eastAsia="Arial" w:hAnsi="Arial" w:cs="Arial"/>
          <w:sz w:val="24"/>
          <w:szCs w:val="24"/>
          <w:lang w:val="cy-GB"/>
        </w:rPr>
        <w:t xml:space="preserve">Mae’r ymrwymiad i feithrin cydraddoldeb yng Nghymru yn cael ei gryfhau ymhellach gan Ddeddf Llesiant Cenedlaethau’r Dyfodol (Cymru) 2015. Un o’r saith nod lles sydd wedi’i gynnwys yn y Ddeddf yw’r dyhead i greu ‘Cymru sy’n fwy cyfartal’, a ddiffinnir fel ‘cymdeithas sy’n galluogi pobl i gyflawni eu potensial waeth beth yw eu cefndir neu eu hamgylchiadau’. </w:t>
      </w:r>
    </w:p>
    <w:p w14:paraId="457D338C" w14:textId="7730F7E6" w:rsidR="00C02E71" w:rsidRPr="00BE77B5" w:rsidRDefault="003D1FCF" w:rsidP="00C02E71">
      <w:pPr>
        <w:rPr>
          <w:rFonts w:ascii="Arial" w:hAnsi="Arial" w:cs="Arial"/>
          <w:sz w:val="24"/>
          <w:szCs w:val="24"/>
        </w:rPr>
      </w:pPr>
      <w:r>
        <w:rPr>
          <w:rFonts w:ascii="Arial" w:eastAsia="Arial" w:hAnsi="Arial" w:cs="Arial"/>
          <w:sz w:val="24"/>
          <w:szCs w:val="24"/>
          <w:lang w:val="cy-GB"/>
        </w:rPr>
        <w:t>Mae angen gwneud penderfyniadau anodd, gan gydbwyso effeithiau negyddol newid ac amgylcheddau stryd newydd ar rhai grwpiau yn erbyn y posibilrwydd o fuddion hirdymor i’r boblogaeth.</w:t>
      </w:r>
    </w:p>
    <w:p w14:paraId="6F2F64EA" w14:textId="77777777" w:rsidR="00C02E71" w:rsidRPr="00DC3F39" w:rsidRDefault="003D1FCF" w:rsidP="00C02E71">
      <w:pPr>
        <w:rPr>
          <w:rFonts w:ascii="Arial" w:hAnsi="Arial" w:cs="Arial"/>
          <w:bCs/>
          <w:iCs/>
          <w:color w:val="000000" w:themeColor="text1"/>
          <w:sz w:val="24"/>
          <w:szCs w:val="24"/>
        </w:rPr>
      </w:pPr>
      <w:r>
        <w:rPr>
          <w:rFonts w:ascii="Arial" w:eastAsia="Arial" w:hAnsi="Arial" w:cs="Arial"/>
          <w:bCs/>
          <w:iCs/>
          <w:color w:val="000000"/>
          <w:sz w:val="24"/>
          <w:szCs w:val="24"/>
          <w:lang w:val="cy-GB"/>
        </w:rPr>
        <w:t xml:space="preserve">Wrth weithio ar newidiadau 2022 i Reolau’r Ffordd Fawr gan ganolbwyntio ar gyfrifoldebau a chyffyrdd, gweithiodd Llywodraeth y DU yn agos gyda grwpiau budd-ddeiliaid arbenigol a oedd yn cynrychioli defnyddwyr gwahanol o’r ffordd er mwyn adolygu’r rheolau, a sut y gellir eu diwygio i wella diogelwch ar gyfer cerddwyr, yn enwedig plant a phobl hŷn, a phobl anabl, cerddwyr a marchogion. </w:t>
      </w:r>
      <w:r>
        <w:rPr>
          <w:rStyle w:val="FootnoteReference"/>
          <w:rFonts w:ascii="Arial" w:hAnsi="Arial" w:cs="Arial"/>
          <w:bCs/>
          <w:iCs/>
          <w:color w:val="000000" w:themeColor="text1"/>
          <w:sz w:val="24"/>
          <w:szCs w:val="24"/>
        </w:rPr>
        <w:footnoteReference w:id="37"/>
      </w:r>
    </w:p>
    <w:p w14:paraId="083F516F" w14:textId="5F88965B" w:rsidR="00C02E71" w:rsidRDefault="003D1FCF" w:rsidP="00C02E71">
      <w:pPr>
        <w:rPr>
          <w:rFonts w:ascii="Arial" w:hAnsi="Arial" w:cs="Arial"/>
          <w:bCs/>
          <w:sz w:val="24"/>
          <w:szCs w:val="24"/>
        </w:rPr>
      </w:pPr>
      <w:r>
        <w:rPr>
          <w:rFonts w:ascii="Arial" w:eastAsia="Arial" w:hAnsi="Arial" w:cs="Arial"/>
          <w:bCs/>
          <w:sz w:val="24"/>
          <w:szCs w:val="24"/>
          <w:lang w:val="cy-GB"/>
        </w:rPr>
        <w:t xml:space="preserve">Nod croesfannau sy’n darparu blaenoriaeth i bobl sy’n cerdded, teithio ar olwynion a beicio yw gwneud rhwydweithiau teithio llesol yn fwy diogel, yn fwy cynhwysol ac yn apelgar i bawb, gan annog mwy o bobl i’w defnyddio. Mae’r cynnig hwn yn cefnogi gweledigaeth ac ymrwymiad Llywodraeth Cymru o </w:t>
      </w:r>
      <w:hyperlink r:id="rId18" w:history="1">
        <w:r w:rsidR="00C02E71" w:rsidRPr="000455A6">
          <w:rPr>
            <w:rFonts w:ascii="Arial" w:eastAsia="Arial" w:hAnsi="Arial" w:cs="Arial"/>
            <w:bCs/>
            <w:color w:val="005696"/>
            <w:sz w:val="24"/>
            <w:szCs w:val="24"/>
            <w:lang w:val="cy-GB"/>
          </w:rPr>
          <w:t>Teithio i bawb: gwella mynediad a chynhwysiant ledled Cymru</w:t>
        </w:r>
      </w:hyperlink>
      <w:r>
        <w:rPr>
          <w:rFonts w:ascii="Arial" w:eastAsia="Arial" w:hAnsi="Arial" w:cs="Arial"/>
          <w:bCs/>
          <w:sz w:val="24"/>
          <w:szCs w:val="24"/>
          <w:lang w:val="cy-GB"/>
        </w:rPr>
        <w:t xml:space="preserve">, drwy: </w:t>
      </w:r>
    </w:p>
    <w:p w14:paraId="0023BC83" w14:textId="728504BC" w:rsidR="00C02E71" w:rsidRPr="000700D0" w:rsidRDefault="003D1FCF" w:rsidP="00666DA0">
      <w:pPr>
        <w:numPr>
          <w:ilvl w:val="0"/>
          <w:numId w:val="14"/>
        </w:numPr>
        <w:spacing w:line="240" w:lineRule="auto"/>
        <w:ind w:left="714" w:hanging="357"/>
        <w:rPr>
          <w:rFonts w:ascii="Arial" w:hAnsi="Arial" w:cs="Arial"/>
          <w:bCs/>
          <w:sz w:val="24"/>
          <w:szCs w:val="24"/>
        </w:rPr>
      </w:pPr>
      <w:r>
        <w:rPr>
          <w:rFonts w:ascii="Arial" w:eastAsia="Arial" w:hAnsi="Arial" w:cs="Arial"/>
          <w:bCs/>
          <w:sz w:val="24"/>
          <w:szCs w:val="24"/>
          <w:lang w:val="cy-GB"/>
        </w:rPr>
        <w:t>dynnu rhwystrau i hygyrchedd</w:t>
      </w:r>
    </w:p>
    <w:p w14:paraId="76038F01" w14:textId="77777777" w:rsidR="00C02E71" w:rsidRPr="000700D0" w:rsidRDefault="003D1FCF" w:rsidP="00666DA0">
      <w:pPr>
        <w:numPr>
          <w:ilvl w:val="0"/>
          <w:numId w:val="14"/>
        </w:numPr>
        <w:spacing w:line="240" w:lineRule="auto"/>
        <w:ind w:left="714" w:hanging="357"/>
        <w:rPr>
          <w:rFonts w:ascii="Arial" w:hAnsi="Arial" w:cs="Arial"/>
          <w:bCs/>
          <w:sz w:val="24"/>
          <w:szCs w:val="24"/>
        </w:rPr>
      </w:pPr>
      <w:r>
        <w:rPr>
          <w:rFonts w:ascii="Arial" w:eastAsia="Arial" w:hAnsi="Arial" w:cs="Arial"/>
          <w:bCs/>
          <w:sz w:val="24"/>
          <w:szCs w:val="24"/>
          <w:lang w:val="cy-GB"/>
        </w:rPr>
        <w:t>mewnosod cynhwysiant wrth ddatblygu a darparu polisïau, gwasanaethau, ac isadeiledd</w:t>
      </w:r>
    </w:p>
    <w:p w14:paraId="01921A05" w14:textId="77777777" w:rsidR="00C02E71" w:rsidRPr="000700D0" w:rsidRDefault="003D1FCF" w:rsidP="00666DA0">
      <w:pPr>
        <w:numPr>
          <w:ilvl w:val="0"/>
          <w:numId w:val="14"/>
        </w:numPr>
        <w:spacing w:line="240" w:lineRule="auto"/>
        <w:ind w:left="714" w:hanging="357"/>
        <w:rPr>
          <w:rFonts w:ascii="Arial" w:hAnsi="Arial" w:cs="Arial"/>
          <w:bCs/>
          <w:sz w:val="24"/>
          <w:szCs w:val="24"/>
        </w:rPr>
      </w:pPr>
      <w:r>
        <w:rPr>
          <w:rFonts w:ascii="Arial" w:eastAsia="Arial" w:hAnsi="Arial" w:cs="Arial"/>
          <w:bCs/>
          <w:sz w:val="24"/>
          <w:szCs w:val="24"/>
          <w:lang w:val="cy-GB"/>
        </w:rPr>
        <w:t>atynnu pobl i ddefnyddio rhwydweithiau cludiant yng Nghymru</w:t>
      </w:r>
    </w:p>
    <w:p w14:paraId="5CFCEF08" w14:textId="77777777" w:rsidR="00C02E71" w:rsidRPr="000700D0" w:rsidRDefault="003D1FCF" w:rsidP="00666DA0">
      <w:pPr>
        <w:numPr>
          <w:ilvl w:val="0"/>
          <w:numId w:val="14"/>
        </w:numPr>
        <w:spacing w:line="240" w:lineRule="auto"/>
        <w:ind w:left="714" w:hanging="357"/>
        <w:rPr>
          <w:rFonts w:ascii="Arial" w:hAnsi="Arial" w:cs="Arial"/>
          <w:bCs/>
          <w:sz w:val="24"/>
          <w:szCs w:val="24"/>
        </w:rPr>
      </w:pPr>
      <w:r>
        <w:rPr>
          <w:rFonts w:ascii="Arial" w:eastAsia="Arial" w:hAnsi="Arial" w:cs="Arial"/>
          <w:bCs/>
          <w:sz w:val="24"/>
          <w:szCs w:val="24"/>
          <w:lang w:val="cy-GB"/>
        </w:rPr>
        <w:t>gwella profiad teithio ar gyfer pawb sy’n defnyddio ein rhwydweithiau</w:t>
      </w:r>
    </w:p>
    <w:p w14:paraId="3B489620" w14:textId="4107531E" w:rsidR="005943A3" w:rsidRPr="00E234FC" w:rsidRDefault="003D1FCF" w:rsidP="005943A3">
      <w:pPr>
        <w:rPr>
          <w:rFonts w:ascii="Arial" w:hAnsi="Arial" w:cs="Arial"/>
          <w:sz w:val="24"/>
          <w:szCs w:val="24"/>
        </w:rPr>
      </w:pPr>
      <w:r>
        <w:rPr>
          <w:rFonts w:ascii="Arial" w:eastAsia="Arial" w:hAnsi="Arial" w:cs="Arial"/>
          <w:sz w:val="24"/>
          <w:szCs w:val="24"/>
          <w:lang w:val="cy-GB"/>
        </w:rPr>
        <w:t xml:space="preserve">Wrth ystyried y ddeddfwriaeth uchod, mae’r Asesiad o Effaith ar Gydraddoldeb hwn yn dadansoddi’r cynnig er mwyn caniatáu defnydd croesfannau sebra ar ffyrdd ymyl, a’i </w:t>
      </w:r>
      <w:r>
        <w:rPr>
          <w:rFonts w:ascii="Arial" w:eastAsia="Arial" w:hAnsi="Arial" w:cs="Arial"/>
          <w:sz w:val="24"/>
          <w:szCs w:val="24"/>
          <w:lang w:val="cy-GB"/>
        </w:rPr>
        <w:lastRenderedPageBreak/>
        <w:t>asesu ar gyfer posibilrwydd o wahaniaethau a deall y cyfleoedd a gyflwynwyd i hyrwyddo cydraddoldeb a meithrin perthnasau da rhwng grwpiau gwahanol.</w:t>
      </w:r>
    </w:p>
    <w:p w14:paraId="6AB41AC5" w14:textId="1A81E121" w:rsidR="005943A3" w:rsidRPr="00E234FC" w:rsidRDefault="003D1FCF" w:rsidP="005943A3">
      <w:pPr>
        <w:rPr>
          <w:rFonts w:ascii="Arial" w:hAnsi="Arial" w:cs="Arial"/>
          <w:sz w:val="24"/>
          <w:szCs w:val="24"/>
        </w:rPr>
      </w:pPr>
      <w:r>
        <w:rPr>
          <w:rFonts w:ascii="Arial" w:eastAsia="Arial" w:hAnsi="Arial" w:cs="Arial"/>
          <w:sz w:val="24"/>
          <w:szCs w:val="24"/>
          <w:lang w:val="cy-GB"/>
        </w:rPr>
        <w:t>Mae gwaith ymchwil wedi cael ei gynnal er mwyn deall effaith croesfannau sebra ar ffyrdd ymyl ar y sawl gyda nodweddion gwarchodedig:</w:t>
      </w:r>
    </w:p>
    <w:p w14:paraId="1A73ECE8" w14:textId="77777777" w:rsidR="005943A3" w:rsidRPr="00E234FC" w:rsidRDefault="005943A3" w:rsidP="00666DA0">
      <w:pPr>
        <w:pStyle w:val="ListParagraph"/>
        <w:numPr>
          <w:ilvl w:val="0"/>
          <w:numId w:val="16"/>
        </w:numPr>
        <w:rPr>
          <w:rFonts w:ascii="Arial" w:hAnsi="Arial" w:cs="Arial"/>
          <w:sz w:val="24"/>
          <w:szCs w:val="24"/>
        </w:rPr>
        <w:sectPr w:rsidR="005943A3" w:rsidRPr="00E234FC" w:rsidSect="005943A3">
          <w:footerReference w:type="default" r:id="rId19"/>
          <w:pgSz w:w="11906" w:h="16838" w:code="178"/>
          <w:pgMar w:top="992" w:right="1134" w:bottom="1276" w:left="1134" w:header="708" w:footer="708" w:gutter="0"/>
          <w:cols w:space="708"/>
          <w:docGrid w:linePitch="360"/>
        </w:sectPr>
      </w:pPr>
    </w:p>
    <w:p w14:paraId="6C5444FD" w14:textId="77777777" w:rsidR="005943A3" w:rsidRPr="00E234FC" w:rsidRDefault="005943A3" w:rsidP="00666DA0">
      <w:pPr>
        <w:pStyle w:val="ListParagraph"/>
        <w:numPr>
          <w:ilvl w:val="0"/>
          <w:numId w:val="16"/>
        </w:numPr>
        <w:rPr>
          <w:rFonts w:ascii="Arial" w:hAnsi="Arial" w:cs="Arial"/>
          <w:sz w:val="24"/>
          <w:szCs w:val="24"/>
        </w:rPr>
      </w:pPr>
      <w:hyperlink r:id="rId20" w:anchor="age" w:history="1">
        <w:r>
          <w:rPr>
            <w:rFonts w:ascii="Arial" w:eastAsia="Arial" w:hAnsi="Arial" w:cs="Arial"/>
            <w:sz w:val="24"/>
            <w:szCs w:val="24"/>
            <w:lang w:val="cy-GB"/>
          </w:rPr>
          <w:t>Oedran</w:t>
        </w:r>
      </w:hyperlink>
      <w:r w:rsidR="003D1FCF">
        <w:rPr>
          <w:rFonts w:ascii="Arial" w:eastAsia="Arial" w:hAnsi="Arial" w:cs="Arial"/>
          <w:sz w:val="24"/>
          <w:szCs w:val="24"/>
          <w:lang w:val="cy-GB"/>
        </w:rPr>
        <w:t>;</w:t>
      </w:r>
    </w:p>
    <w:p w14:paraId="77E78D66" w14:textId="77777777" w:rsidR="005943A3" w:rsidRPr="00E234FC" w:rsidRDefault="005943A3" w:rsidP="00666DA0">
      <w:pPr>
        <w:pStyle w:val="ListParagraph"/>
        <w:numPr>
          <w:ilvl w:val="0"/>
          <w:numId w:val="16"/>
        </w:numPr>
        <w:rPr>
          <w:rFonts w:ascii="Arial" w:hAnsi="Arial" w:cs="Arial"/>
          <w:sz w:val="24"/>
          <w:szCs w:val="24"/>
        </w:rPr>
      </w:pPr>
      <w:hyperlink r:id="rId21" w:anchor="disability" w:history="1">
        <w:r>
          <w:rPr>
            <w:rFonts w:ascii="Arial" w:eastAsia="Arial" w:hAnsi="Arial" w:cs="Arial"/>
            <w:sz w:val="24"/>
            <w:szCs w:val="24"/>
            <w:lang w:val="cy-GB"/>
          </w:rPr>
          <w:t>Anabledd</w:t>
        </w:r>
      </w:hyperlink>
    </w:p>
    <w:p w14:paraId="09288D0D" w14:textId="77777777" w:rsidR="005943A3" w:rsidRPr="00E234FC" w:rsidRDefault="005943A3" w:rsidP="00666DA0">
      <w:pPr>
        <w:pStyle w:val="ListParagraph"/>
        <w:numPr>
          <w:ilvl w:val="0"/>
          <w:numId w:val="16"/>
        </w:numPr>
        <w:rPr>
          <w:rFonts w:ascii="Arial" w:hAnsi="Arial" w:cs="Arial"/>
          <w:sz w:val="24"/>
          <w:szCs w:val="24"/>
        </w:rPr>
      </w:pPr>
      <w:hyperlink r:id="rId22" w:anchor="reassignment" w:history="1">
        <w:r>
          <w:rPr>
            <w:rFonts w:ascii="Arial" w:eastAsia="Arial" w:hAnsi="Arial" w:cs="Arial"/>
            <w:sz w:val="24"/>
            <w:szCs w:val="24"/>
            <w:lang w:val="cy-GB"/>
          </w:rPr>
          <w:t>Ailbennu rhywedd</w:t>
        </w:r>
      </w:hyperlink>
      <w:r w:rsidR="003D1FCF">
        <w:rPr>
          <w:rFonts w:ascii="Arial" w:eastAsia="Arial" w:hAnsi="Arial" w:cs="Arial"/>
          <w:sz w:val="24"/>
          <w:szCs w:val="24"/>
          <w:lang w:val="cy-GB"/>
        </w:rPr>
        <w:t>;</w:t>
      </w:r>
    </w:p>
    <w:p w14:paraId="73B7DD19" w14:textId="77777777" w:rsidR="005943A3" w:rsidRPr="00E234FC" w:rsidRDefault="003D1FCF" w:rsidP="00666DA0">
      <w:pPr>
        <w:pStyle w:val="ListParagraph"/>
        <w:numPr>
          <w:ilvl w:val="0"/>
          <w:numId w:val="16"/>
        </w:numPr>
        <w:rPr>
          <w:rFonts w:ascii="Arial" w:hAnsi="Arial" w:cs="Arial"/>
          <w:sz w:val="24"/>
          <w:szCs w:val="24"/>
        </w:rPr>
      </w:pPr>
      <w:r>
        <w:rPr>
          <w:rFonts w:ascii="Arial" w:eastAsia="Arial" w:hAnsi="Arial" w:cs="Arial"/>
          <w:sz w:val="24"/>
          <w:szCs w:val="24"/>
          <w:lang w:val="cy-GB"/>
        </w:rPr>
        <w:t>Priodas a phartneriaeth sifil</w:t>
      </w:r>
    </w:p>
    <w:p w14:paraId="6FA9FCD1" w14:textId="77777777" w:rsidR="005943A3" w:rsidRPr="00E234FC" w:rsidRDefault="005943A3" w:rsidP="00666DA0">
      <w:pPr>
        <w:pStyle w:val="ListParagraph"/>
        <w:numPr>
          <w:ilvl w:val="0"/>
          <w:numId w:val="16"/>
        </w:numPr>
        <w:rPr>
          <w:rFonts w:ascii="Arial" w:hAnsi="Arial" w:cs="Arial"/>
          <w:sz w:val="24"/>
          <w:szCs w:val="24"/>
        </w:rPr>
      </w:pPr>
      <w:hyperlink r:id="rId23" w:anchor="pregmat" w:history="1">
        <w:r>
          <w:rPr>
            <w:rFonts w:ascii="Arial" w:eastAsia="Arial" w:hAnsi="Arial" w:cs="Arial"/>
            <w:sz w:val="24"/>
            <w:szCs w:val="24"/>
            <w:lang w:val="cy-GB"/>
          </w:rPr>
          <w:t>Beichiogrwydd a chyfnod mamolaeth</w:t>
        </w:r>
      </w:hyperlink>
      <w:r w:rsidR="003D1FCF">
        <w:rPr>
          <w:rFonts w:ascii="Arial" w:eastAsia="Arial" w:hAnsi="Arial" w:cs="Arial"/>
          <w:sz w:val="24"/>
          <w:szCs w:val="24"/>
          <w:lang w:val="cy-GB"/>
        </w:rPr>
        <w:t>;</w:t>
      </w:r>
    </w:p>
    <w:p w14:paraId="6754DE20" w14:textId="77777777" w:rsidR="005943A3" w:rsidRPr="00E234FC" w:rsidRDefault="005943A3" w:rsidP="00666DA0">
      <w:pPr>
        <w:pStyle w:val="ListParagraph"/>
        <w:numPr>
          <w:ilvl w:val="0"/>
          <w:numId w:val="16"/>
        </w:numPr>
        <w:rPr>
          <w:rFonts w:ascii="Arial" w:hAnsi="Arial" w:cs="Arial"/>
          <w:sz w:val="24"/>
          <w:szCs w:val="24"/>
        </w:rPr>
      </w:pPr>
      <w:hyperlink r:id="rId24" w:anchor="race" w:history="1">
        <w:r>
          <w:rPr>
            <w:rFonts w:ascii="Arial" w:eastAsia="Arial" w:hAnsi="Arial" w:cs="Arial"/>
            <w:sz w:val="24"/>
            <w:szCs w:val="24"/>
            <w:lang w:val="cy-GB"/>
          </w:rPr>
          <w:t>Hil</w:t>
        </w:r>
      </w:hyperlink>
      <w:r w:rsidR="003D1FCF">
        <w:rPr>
          <w:rFonts w:ascii="Arial" w:eastAsia="Arial" w:hAnsi="Arial" w:cs="Arial"/>
          <w:sz w:val="24"/>
          <w:szCs w:val="24"/>
          <w:lang w:val="cy-GB"/>
        </w:rPr>
        <w:t>;</w:t>
      </w:r>
    </w:p>
    <w:p w14:paraId="3DDA69BC" w14:textId="77777777" w:rsidR="005943A3" w:rsidRPr="00E234FC" w:rsidRDefault="005943A3" w:rsidP="00666DA0">
      <w:pPr>
        <w:pStyle w:val="ListParagraph"/>
        <w:numPr>
          <w:ilvl w:val="0"/>
          <w:numId w:val="16"/>
        </w:numPr>
        <w:rPr>
          <w:rFonts w:ascii="Arial" w:hAnsi="Arial" w:cs="Arial"/>
          <w:sz w:val="24"/>
          <w:szCs w:val="24"/>
        </w:rPr>
      </w:pPr>
      <w:hyperlink r:id="rId25" w:anchor="rob" w:history="1">
        <w:r>
          <w:rPr>
            <w:rFonts w:ascii="Arial" w:eastAsia="Arial" w:hAnsi="Arial" w:cs="Arial"/>
            <w:sz w:val="24"/>
            <w:szCs w:val="24"/>
            <w:lang w:val="cy-GB"/>
          </w:rPr>
          <w:t>Crefydd neu gred</w:t>
        </w:r>
      </w:hyperlink>
      <w:r w:rsidR="003D1FCF">
        <w:rPr>
          <w:rFonts w:ascii="Arial" w:eastAsia="Arial" w:hAnsi="Arial" w:cs="Arial"/>
          <w:sz w:val="24"/>
          <w:szCs w:val="24"/>
          <w:lang w:val="cy-GB"/>
        </w:rPr>
        <w:t>;</w:t>
      </w:r>
    </w:p>
    <w:p w14:paraId="7F1731A7" w14:textId="77777777" w:rsidR="005943A3" w:rsidRPr="00E234FC" w:rsidRDefault="005943A3" w:rsidP="00666DA0">
      <w:pPr>
        <w:pStyle w:val="ListParagraph"/>
        <w:numPr>
          <w:ilvl w:val="0"/>
          <w:numId w:val="16"/>
        </w:numPr>
        <w:rPr>
          <w:rFonts w:ascii="Arial" w:hAnsi="Arial" w:cs="Arial"/>
          <w:sz w:val="24"/>
          <w:szCs w:val="24"/>
        </w:rPr>
      </w:pPr>
      <w:hyperlink r:id="rId26" w:anchor="sex" w:history="1">
        <w:r>
          <w:rPr>
            <w:rFonts w:ascii="Arial" w:eastAsia="Arial" w:hAnsi="Arial" w:cs="Arial"/>
            <w:sz w:val="24"/>
            <w:szCs w:val="24"/>
            <w:lang w:val="cy-GB"/>
          </w:rPr>
          <w:t>Rhyw</w:t>
        </w:r>
      </w:hyperlink>
      <w:r w:rsidR="003D1FCF">
        <w:rPr>
          <w:rFonts w:ascii="Arial" w:eastAsia="Arial" w:hAnsi="Arial" w:cs="Arial"/>
          <w:sz w:val="24"/>
          <w:szCs w:val="24"/>
          <w:lang w:val="cy-GB"/>
        </w:rPr>
        <w:t xml:space="preserve">; a </w:t>
      </w:r>
    </w:p>
    <w:p w14:paraId="02A0E42B" w14:textId="3B12E409" w:rsidR="005943A3" w:rsidRPr="00D633B1" w:rsidRDefault="005943A3" w:rsidP="00666DA0">
      <w:pPr>
        <w:pStyle w:val="ListParagraph"/>
        <w:numPr>
          <w:ilvl w:val="0"/>
          <w:numId w:val="16"/>
        </w:numPr>
        <w:tabs>
          <w:tab w:val="left" w:pos="602"/>
        </w:tabs>
        <w:sectPr w:rsidR="005943A3" w:rsidRPr="00D633B1" w:rsidSect="005943A3">
          <w:type w:val="continuous"/>
          <w:pgSz w:w="11906" w:h="16838" w:code="178"/>
          <w:pgMar w:top="992" w:right="1134" w:bottom="1276" w:left="1134" w:header="708" w:footer="708" w:gutter="0"/>
          <w:cols w:space="708"/>
          <w:docGrid w:linePitch="360"/>
        </w:sectPr>
      </w:pPr>
      <w:hyperlink r:id="rId27" w:anchor="lgb" w:history="1">
        <w:r>
          <w:rPr>
            <w:rFonts w:ascii="Arial" w:eastAsia="Arial" w:hAnsi="Arial" w:cs="Arial"/>
            <w:sz w:val="24"/>
            <w:szCs w:val="24"/>
            <w:lang w:val="cy-GB"/>
          </w:rPr>
          <w:t>Cyfeiriadedd rhywiol</w:t>
        </w:r>
      </w:hyperlink>
      <w:r w:rsidR="003D1FCF">
        <w:rPr>
          <w:rFonts w:ascii="Arial" w:eastAsia="Arial" w:hAnsi="Arial" w:cs="Arial"/>
          <w:sz w:val="24"/>
          <w:szCs w:val="24"/>
          <w:lang w:val="cy-GB"/>
        </w:rPr>
        <w:br w:type="page"/>
      </w:r>
    </w:p>
    <w:p w14:paraId="5290C2ED" w14:textId="77777777" w:rsidR="00C2538B" w:rsidRPr="00BC420A" w:rsidRDefault="003D1FCF" w:rsidP="00DE70EB">
      <w:pPr>
        <w:rPr>
          <w:rFonts w:ascii="Arial" w:hAnsi="Arial" w:cs="Arial"/>
          <w:b/>
          <w:bCs/>
          <w:sz w:val="24"/>
          <w:szCs w:val="24"/>
        </w:rPr>
      </w:pPr>
      <w:r>
        <w:rPr>
          <w:rFonts w:ascii="Arial" w:eastAsia="Arial" w:hAnsi="Arial" w:cs="Arial"/>
          <w:b/>
          <w:bCs/>
          <w:sz w:val="24"/>
          <w:szCs w:val="24"/>
          <w:lang w:val="cy-GB"/>
        </w:rPr>
        <w:lastRenderedPageBreak/>
        <w:t>Ffactorau hanesyddol ac eithrio strwythurol sylweddol yn y maes dylunio strydoedd</w:t>
      </w:r>
    </w:p>
    <w:p w14:paraId="50EA6DC2" w14:textId="24A3D0B0" w:rsidR="00DE70EB" w:rsidRDefault="003D1FCF" w:rsidP="00DE70EB">
      <w:pPr>
        <w:rPr>
          <w:rFonts w:ascii="Arial" w:hAnsi="Arial" w:cs="Arial"/>
          <w:sz w:val="24"/>
          <w:szCs w:val="24"/>
        </w:rPr>
      </w:pPr>
      <w:r>
        <w:rPr>
          <w:rFonts w:ascii="Arial" w:eastAsia="Arial" w:hAnsi="Arial" w:cs="Arial"/>
          <w:sz w:val="24"/>
          <w:szCs w:val="24"/>
          <w:lang w:val="cy-GB"/>
        </w:rPr>
        <w:t>Ar gyfer rhai nodweddion gwarchodedig, mae tystiolaeth gadarn o eithrio hanesyddol a strwythurol o ran mynediad i strydoedd a chynhwysiant yn y broses o ddylunio strydoedd.</w:t>
      </w:r>
      <w:r w:rsidR="00AC22C6">
        <w:rPr>
          <w:rStyle w:val="FootnoteReference"/>
          <w:rFonts w:ascii="Arial" w:eastAsia="Arial" w:hAnsi="Arial" w:cs="Arial"/>
          <w:sz w:val="24"/>
          <w:szCs w:val="24"/>
          <w:lang w:val="cy-GB"/>
        </w:rPr>
        <w:footnoteReference w:id="38"/>
      </w:r>
      <w:r>
        <w:rPr>
          <w:rFonts w:ascii="Arial" w:eastAsia="Arial" w:hAnsi="Arial" w:cs="Arial"/>
          <w:sz w:val="24"/>
          <w:szCs w:val="24"/>
          <w:lang w:val="cy-GB"/>
        </w:rPr>
        <w:t xml:space="preserve"> Mae gwaith ymchwil yn dangos bod rhai grwpiau o fewn cymdeithas yn llai tebygol o deithio’n lles nac eraill, unigolion sy’n perthyn i grwpiau poblogaeth ar ymylon cymdeithas yn benodol, megis pobl anabl a phobl o gefndiroedd ethnig lleiafrifol.</w:t>
      </w:r>
      <w:r w:rsidR="00CC63E2">
        <w:rPr>
          <w:rStyle w:val="FootnoteReference"/>
          <w:rFonts w:ascii="Arial" w:eastAsia="Arial" w:hAnsi="Arial" w:cs="Arial"/>
          <w:sz w:val="24"/>
          <w:szCs w:val="24"/>
          <w:lang w:val="cy-GB"/>
        </w:rPr>
        <w:footnoteReference w:id="39"/>
      </w:r>
      <w:r>
        <w:rPr>
          <w:rFonts w:ascii="Arial" w:eastAsia="Arial" w:hAnsi="Arial" w:cs="Arial"/>
          <w:sz w:val="24"/>
          <w:szCs w:val="24"/>
          <w:lang w:val="cy-GB"/>
        </w:rPr>
        <w:t xml:space="preserve"> Er enghraifft, ers cyn cof, mae strydoedd a phriffyrdd wedi darparu gofod cyhoeddus parhaus ar gyfer plant i chwarae yn anffurfiol. Yn y 12 mlynedd diwethaf mae’r gofod hwn wedi ildio i symudiad a storfa i gerbydau preifat, heb ymgynghori gyda, na chynnwys, plant yn y penderfyniad hwnnw, nac ychwaith wrth ddatblygu camau lliniaru. Mae rhai fframiau eithrio hanesyddol lle rydym nawr, a graddfa’r her mae pobl gyda rhai nodweddion yn eu hwynebu o ganlyniad. </w:t>
      </w:r>
    </w:p>
    <w:p w14:paraId="3D778FE5" w14:textId="77777777" w:rsidR="00794A07" w:rsidRDefault="003D1FCF" w:rsidP="00CB6AED">
      <w:pPr>
        <w:rPr>
          <w:rFonts w:ascii="Arial" w:hAnsi="Arial" w:cs="Arial"/>
          <w:b/>
          <w:bCs/>
          <w:sz w:val="24"/>
          <w:szCs w:val="24"/>
        </w:rPr>
      </w:pPr>
      <w:r>
        <w:rPr>
          <w:rFonts w:ascii="Arial" w:eastAsia="Arial" w:hAnsi="Arial" w:cs="Arial"/>
          <w:b/>
          <w:bCs/>
          <w:sz w:val="24"/>
          <w:szCs w:val="24"/>
          <w:lang w:val="cy-GB"/>
        </w:rPr>
        <w:t>Proffil Poblogaeth</w:t>
      </w:r>
    </w:p>
    <w:p w14:paraId="2B496DBF" w14:textId="77777777" w:rsidR="009A57BF" w:rsidRPr="00D633B1" w:rsidRDefault="003D1FCF" w:rsidP="00CB6AED">
      <w:pPr>
        <w:rPr>
          <w:rFonts w:ascii="Arial" w:hAnsi="Arial" w:cs="Arial"/>
          <w:i/>
          <w:iCs/>
          <w:sz w:val="24"/>
          <w:szCs w:val="24"/>
        </w:rPr>
      </w:pPr>
      <w:r>
        <w:rPr>
          <w:rFonts w:ascii="Arial" w:eastAsia="Arial" w:hAnsi="Arial" w:cs="Arial"/>
          <w:i/>
          <w:iCs/>
          <w:sz w:val="24"/>
          <w:szCs w:val="24"/>
          <w:lang w:val="cy-GB"/>
        </w:rPr>
        <w:t>Oedran</w:t>
      </w:r>
    </w:p>
    <w:p w14:paraId="01919BAB" w14:textId="7E3C76A9" w:rsidR="009A57BF" w:rsidRDefault="003D1FCF" w:rsidP="00CB6AED">
      <w:pPr>
        <w:rPr>
          <w:rFonts w:ascii="Arial" w:hAnsi="Arial" w:cs="Arial"/>
          <w:color w:val="000000" w:themeColor="text1"/>
          <w:sz w:val="24"/>
        </w:rPr>
      </w:pPr>
      <w:r>
        <w:rPr>
          <w:rFonts w:ascii="Arial" w:eastAsia="Arial" w:hAnsi="Arial" w:cs="Arial"/>
          <w:sz w:val="24"/>
          <w:szCs w:val="24"/>
          <w:lang w:val="cy-GB"/>
        </w:rPr>
        <w:t>Yn 202</w:t>
      </w:r>
      <w:r w:rsidR="00E67724">
        <w:rPr>
          <w:rFonts w:ascii="Arial" w:eastAsia="Arial" w:hAnsi="Arial" w:cs="Arial"/>
          <w:sz w:val="24"/>
          <w:szCs w:val="24"/>
          <w:lang w:val="cy-GB"/>
        </w:rPr>
        <w:t>4</w:t>
      </w:r>
      <w:r>
        <w:rPr>
          <w:rFonts w:ascii="Arial" w:eastAsia="Arial" w:hAnsi="Arial" w:cs="Arial"/>
          <w:sz w:val="24"/>
          <w:szCs w:val="24"/>
          <w:lang w:val="cy-GB"/>
        </w:rPr>
        <w:t xml:space="preserve">, amcangyfrifwyd bod </w:t>
      </w:r>
      <w:r w:rsidR="00E67724">
        <w:rPr>
          <w:rFonts w:ascii="Arial" w:eastAsia="Arial" w:hAnsi="Arial" w:cs="Arial"/>
          <w:sz w:val="24"/>
          <w:szCs w:val="24"/>
          <w:lang w:val="cy-GB"/>
        </w:rPr>
        <w:t xml:space="preserve">922,300 </w:t>
      </w:r>
      <w:r>
        <w:rPr>
          <w:rFonts w:ascii="Arial" w:eastAsia="Arial" w:hAnsi="Arial" w:cs="Arial"/>
          <w:sz w:val="24"/>
          <w:szCs w:val="24"/>
          <w:lang w:val="cy-GB"/>
        </w:rPr>
        <w:t>o blant a phobl ifanc dan 25 yng Nghymru.</w:t>
      </w:r>
      <w:r w:rsidR="00702529">
        <w:rPr>
          <w:rFonts w:ascii="Arial" w:eastAsia="Arial" w:hAnsi="Arial" w:cs="Arial"/>
          <w:sz w:val="24"/>
          <w:szCs w:val="24"/>
          <w:lang w:val="cy-GB"/>
        </w:rPr>
        <w:t xml:space="preserve"> </w:t>
      </w:r>
      <w:r>
        <w:rPr>
          <w:rFonts w:ascii="Arial" w:eastAsia="Arial" w:hAnsi="Arial" w:cs="Arial"/>
          <w:sz w:val="24"/>
          <w:szCs w:val="24"/>
          <w:lang w:val="cy-GB"/>
        </w:rPr>
        <w:t>Amcangyfrifwyd fod yno 6</w:t>
      </w:r>
      <w:r w:rsidR="00702529">
        <w:rPr>
          <w:rFonts w:ascii="Arial" w:eastAsia="Arial" w:hAnsi="Arial" w:cs="Arial"/>
          <w:sz w:val="24"/>
          <w:szCs w:val="24"/>
          <w:lang w:val="cy-GB"/>
        </w:rPr>
        <w:t>9</w:t>
      </w:r>
      <w:r>
        <w:rPr>
          <w:rFonts w:ascii="Arial" w:eastAsia="Arial" w:hAnsi="Arial" w:cs="Arial"/>
          <w:sz w:val="24"/>
          <w:szCs w:val="24"/>
          <w:lang w:val="cy-GB"/>
        </w:rPr>
        <w:t>2,</w:t>
      </w:r>
      <w:r w:rsidR="00702529">
        <w:rPr>
          <w:rFonts w:ascii="Arial" w:eastAsia="Arial" w:hAnsi="Arial" w:cs="Arial"/>
          <w:sz w:val="24"/>
          <w:szCs w:val="24"/>
          <w:lang w:val="cy-GB"/>
        </w:rPr>
        <w:t>5</w:t>
      </w:r>
      <w:r>
        <w:rPr>
          <w:rFonts w:ascii="Arial" w:eastAsia="Arial" w:hAnsi="Arial" w:cs="Arial"/>
          <w:sz w:val="24"/>
          <w:szCs w:val="24"/>
          <w:lang w:val="cy-GB"/>
        </w:rPr>
        <w:t>00 o bobl dros 65 yn byw yng Nghymru</w:t>
      </w:r>
      <w:r w:rsidR="00702529">
        <w:rPr>
          <w:rFonts w:ascii="Arial" w:eastAsia="Arial" w:hAnsi="Arial" w:cs="Arial"/>
          <w:sz w:val="24"/>
          <w:szCs w:val="24"/>
          <w:lang w:val="cy-GB"/>
        </w:rPr>
        <w:t xml:space="preserve"> yn 2024</w:t>
      </w:r>
      <w:r>
        <w:rPr>
          <w:rFonts w:ascii="Arial" w:eastAsia="Arial" w:hAnsi="Arial" w:cs="Arial"/>
          <w:sz w:val="24"/>
          <w:szCs w:val="24"/>
          <w:lang w:val="cy-GB"/>
        </w:rPr>
        <w:t>. Mae disgwyl i’r nifer o bobl yng Nghymru dros 65 mlwydd oed gynyddu o 19.6% i 806,000 rhwng 2022 a 2032, a chyrraedd miliwn erbyn 2060. Mae oedran yn cyd-fynd â mwy o achosion o anableddau, gan gynnwys clefydau sy’n gysylltiedig ag oedran, nam ar y synhwyrau ac amhariad symudedd. Er enghraifft, mae un mewn pump o bobl dros 75 mlwydd oed yn byw gyda nam ar eu golwg, ac un mewn dau o bobl sy’n 90 oed.</w:t>
      </w:r>
      <w:r>
        <w:rPr>
          <w:rStyle w:val="FootnoteReference"/>
          <w:rFonts w:ascii="Arial" w:hAnsi="Arial" w:cs="Arial"/>
          <w:sz w:val="24"/>
          <w:szCs w:val="24"/>
        </w:rPr>
        <w:footnoteReference w:id="40"/>
      </w:r>
    </w:p>
    <w:p w14:paraId="399D26E0" w14:textId="77777777" w:rsidR="009A57BF" w:rsidRPr="00D633B1" w:rsidRDefault="003D1FCF" w:rsidP="00CB6AED">
      <w:pPr>
        <w:rPr>
          <w:rFonts w:ascii="Arial" w:hAnsi="Arial" w:cs="Arial"/>
          <w:i/>
          <w:iCs/>
          <w:color w:val="000000" w:themeColor="text1"/>
          <w:sz w:val="24"/>
        </w:rPr>
      </w:pPr>
      <w:r>
        <w:rPr>
          <w:rFonts w:ascii="Arial" w:eastAsia="Arial" w:hAnsi="Arial" w:cs="Arial"/>
          <w:i/>
          <w:iCs/>
          <w:color w:val="000000"/>
          <w:sz w:val="24"/>
          <w:szCs w:val="24"/>
          <w:lang w:val="cy-GB"/>
        </w:rPr>
        <w:t>Anabledd</w:t>
      </w:r>
    </w:p>
    <w:p w14:paraId="5DF1DE80" w14:textId="4FFC488A" w:rsidR="00CB6AED" w:rsidRPr="00794A07" w:rsidRDefault="003D1FCF" w:rsidP="00CB6AED">
      <w:pPr>
        <w:rPr>
          <w:rFonts w:ascii="Arial" w:hAnsi="Arial" w:cs="Arial"/>
          <w:b/>
          <w:bCs/>
          <w:sz w:val="24"/>
          <w:szCs w:val="24"/>
        </w:rPr>
      </w:pPr>
      <w:r>
        <w:rPr>
          <w:rFonts w:ascii="Arial" w:eastAsia="Arial" w:hAnsi="Arial" w:cs="Arial"/>
          <w:sz w:val="24"/>
          <w:szCs w:val="24"/>
          <w:lang w:val="cy-GB"/>
        </w:rPr>
        <w:t xml:space="preserve">Roedd data o’r Arolwg Poblogaeth Blynyddol </w:t>
      </w:r>
      <w:r w:rsidR="00702529">
        <w:rPr>
          <w:rFonts w:ascii="Arial" w:eastAsia="Arial" w:hAnsi="Arial" w:cs="Arial"/>
          <w:sz w:val="24"/>
          <w:szCs w:val="24"/>
          <w:lang w:val="cy-GB"/>
        </w:rPr>
        <w:t xml:space="preserve">o 2018 i 2020 </w:t>
      </w:r>
      <w:r>
        <w:rPr>
          <w:rFonts w:ascii="Arial" w:eastAsia="Arial" w:hAnsi="Arial" w:cs="Arial"/>
          <w:sz w:val="24"/>
          <w:szCs w:val="24"/>
          <w:lang w:val="cy-GB"/>
        </w:rPr>
        <w:t xml:space="preserve">  yn amcangyfrif bod cyfanswm o 422,300 o bobl yng Nghymru sy’n anabl.</w:t>
      </w:r>
      <w:r w:rsidR="0072059C">
        <w:rPr>
          <w:rStyle w:val="FootnoteReference"/>
          <w:rFonts w:ascii="Arial" w:eastAsia="Arial" w:hAnsi="Arial" w:cs="Arial"/>
          <w:sz w:val="24"/>
          <w:szCs w:val="24"/>
          <w:lang w:val="cy-GB"/>
        </w:rPr>
        <w:footnoteReference w:id="41"/>
      </w:r>
      <w:r>
        <w:rPr>
          <w:rFonts w:ascii="Arial" w:eastAsia="Arial" w:hAnsi="Arial" w:cs="Arial"/>
          <w:sz w:val="24"/>
          <w:szCs w:val="24"/>
          <w:lang w:val="cy-GB"/>
        </w:rPr>
        <w:t xml:space="preserve"> </w:t>
      </w:r>
      <w:r>
        <w:rPr>
          <w:rFonts w:ascii="Arial" w:eastAsia="Arial" w:hAnsi="Arial" w:cs="Arial"/>
          <w:color w:val="000000"/>
          <w:sz w:val="24"/>
          <w:szCs w:val="24"/>
          <w:lang w:val="cy-GB"/>
        </w:rPr>
        <w:t xml:space="preserve">Amcangyfrifwyd bod 112,000 o </w:t>
      </w:r>
      <w:r>
        <w:rPr>
          <w:rFonts w:ascii="Arial" w:eastAsia="Arial" w:hAnsi="Arial" w:cs="Arial"/>
          <w:color w:val="000000"/>
          <w:sz w:val="24"/>
          <w:szCs w:val="24"/>
          <w:lang w:val="cy-GB"/>
        </w:rPr>
        <w:lastRenderedPageBreak/>
        <w:t>bobl yn dioddef o ryw lefel o nam ar y golwg yng Nghymru yn 2023.</w:t>
      </w:r>
      <w:r>
        <w:rPr>
          <w:rStyle w:val="FootnoteReference"/>
          <w:rFonts w:ascii="Arial" w:hAnsi="Arial" w:cs="Arial"/>
          <w:color w:val="000000" w:themeColor="text1"/>
          <w:sz w:val="24"/>
        </w:rPr>
        <w:footnoteReference w:id="42"/>
      </w:r>
      <w:r>
        <w:rPr>
          <w:rFonts w:ascii="Arial" w:eastAsia="Arial" w:hAnsi="Arial" w:cs="Arial"/>
          <w:color w:val="000000"/>
          <w:sz w:val="24"/>
          <w:szCs w:val="24"/>
          <w:lang w:val="cy-GB"/>
        </w:rPr>
        <w:t xml:space="preserve"> </w:t>
      </w:r>
      <w:proofErr w:type="gramStart"/>
      <w:r w:rsidR="00702529" w:rsidRPr="00702529">
        <w:rPr>
          <w:rFonts w:ascii="Arial" w:eastAsia="Arial" w:hAnsi="Arial" w:cs="Arial"/>
          <w:color w:val="000000"/>
          <w:sz w:val="24"/>
          <w:szCs w:val="24"/>
        </w:rPr>
        <w:t>Yr</w:t>
      </w:r>
      <w:proofErr w:type="gramEnd"/>
      <w:r w:rsidR="00702529" w:rsidRPr="00702529">
        <w:rPr>
          <w:rFonts w:ascii="Arial" w:eastAsia="Arial" w:hAnsi="Arial" w:cs="Arial"/>
          <w:color w:val="000000"/>
          <w:sz w:val="24"/>
          <w:szCs w:val="24"/>
        </w:rPr>
        <w:t xml:space="preserve"> ail </w:t>
      </w:r>
      <w:proofErr w:type="spellStart"/>
      <w:r w:rsidR="00702529" w:rsidRPr="00702529">
        <w:rPr>
          <w:rFonts w:ascii="Arial" w:eastAsia="Arial" w:hAnsi="Arial" w:cs="Arial"/>
          <w:color w:val="000000"/>
          <w:sz w:val="24"/>
          <w:szCs w:val="24"/>
        </w:rPr>
        <w:t>fath</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mwyaf</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cyffredin</w:t>
      </w:r>
      <w:proofErr w:type="spellEnd"/>
      <w:r w:rsidR="00702529" w:rsidRPr="00702529">
        <w:rPr>
          <w:rFonts w:ascii="Arial" w:eastAsia="Arial" w:hAnsi="Arial" w:cs="Arial"/>
          <w:color w:val="000000"/>
          <w:sz w:val="24"/>
          <w:szCs w:val="24"/>
        </w:rPr>
        <w:t xml:space="preserve"> o </w:t>
      </w:r>
      <w:proofErr w:type="spellStart"/>
      <w:r w:rsidR="00702529" w:rsidRPr="00702529">
        <w:rPr>
          <w:rFonts w:ascii="Arial" w:eastAsia="Arial" w:hAnsi="Arial" w:cs="Arial"/>
          <w:color w:val="000000"/>
          <w:sz w:val="24"/>
          <w:szCs w:val="24"/>
        </w:rPr>
        <w:t>nam</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oedd</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namau</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ar</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symudedd</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ar</w:t>
      </w:r>
      <w:proofErr w:type="spellEnd"/>
      <w:r w:rsidR="00702529" w:rsidRPr="00702529">
        <w:rPr>
          <w:rFonts w:ascii="Arial" w:eastAsia="Arial" w:hAnsi="Arial" w:cs="Arial"/>
          <w:color w:val="000000"/>
          <w:sz w:val="24"/>
          <w:szCs w:val="24"/>
        </w:rPr>
        <w:t xml:space="preserve"> 41% </w:t>
      </w:r>
      <w:proofErr w:type="spellStart"/>
      <w:r w:rsidR="00702529" w:rsidRPr="00702529">
        <w:rPr>
          <w:rFonts w:ascii="Arial" w:eastAsia="Arial" w:hAnsi="Arial" w:cs="Arial"/>
          <w:color w:val="000000"/>
          <w:sz w:val="24"/>
          <w:szCs w:val="24"/>
        </w:rPr>
        <w:t>ymhlith</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oedolion</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anabl</w:t>
      </w:r>
      <w:proofErr w:type="spellEnd"/>
      <w:r w:rsidR="00702529" w:rsidRPr="00702529">
        <w:rPr>
          <w:rFonts w:ascii="Arial" w:eastAsia="Arial" w:hAnsi="Arial" w:cs="Arial"/>
          <w:color w:val="000000"/>
          <w:sz w:val="24"/>
          <w:szCs w:val="24"/>
        </w:rPr>
        <w:t xml:space="preserve"> o </w:t>
      </w:r>
      <w:proofErr w:type="spellStart"/>
      <w:r w:rsidR="00702529" w:rsidRPr="00702529">
        <w:rPr>
          <w:rFonts w:ascii="Arial" w:eastAsia="Arial" w:hAnsi="Arial" w:cs="Arial"/>
          <w:color w:val="000000"/>
          <w:sz w:val="24"/>
          <w:szCs w:val="24"/>
        </w:rPr>
        <w:t>oedran</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gweithio</w:t>
      </w:r>
      <w:proofErr w:type="spellEnd"/>
      <w:r w:rsidR="00702529" w:rsidRPr="00702529">
        <w:rPr>
          <w:rFonts w:ascii="Arial" w:eastAsia="Arial" w:hAnsi="Arial" w:cs="Arial"/>
          <w:color w:val="000000"/>
          <w:sz w:val="24"/>
          <w:szCs w:val="24"/>
        </w:rPr>
        <w:t xml:space="preserve"> </w:t>
      </w:r>
      <w:proofErr w:type="spellStart"/>
      <w:r w:rsidR="00702529" w:rsidRPr="00702529">
        <w:rPr>
          <w:rFonts w:ascii="Arial" w:eastAsia="Arial" w:hAnsi="Arial" w:cs="Arial"/>
          <w:color w:val="000000"/>
          <w:sz w:val="24"/>
          <w:szCs w:val="24"/>
        </w:rPr>
        <w:t>yn</w:t>
      </w:r>
      <w:proofErr w:type="spellEnd"/>
      <w:r w:rsidR="00702529" w:rsidRPr="00702529">
        <w:rPr>
          <w:rFonts w:ascii="Arial" w:eastAsia="Arial" w:hAnsi="Arial" w:cs="Arial"/>
          <w:color w:val="000000"/>
          <w:sz w:val="24"/>
          <w:szCs w:val="24"/>
        </w:rPr>
        <w:t xml:space="preserve"> y DU.</w:t>
      </w:r>
      <w:r w:rsidR="00702529">
        <w:rPr>
          <w:rStyle w:val="FootnoteReference"/>
          <w:rFonts w:ascii="Arial" w:eastAsia="Arial" w:hAnsi="Arial" w:cs="Arial"/>
          <w:color w:val="000000"/>
          <w:sz w:val="24"/>
          <w:szCs w:val="24"/>
        </w:rPr>
        <w:footnoteReference w:id="43"/>
      </w:r>
      <w:r w:rsidR="00702529">
        <w:rPr>
          <w:rFonts w:ascii="Arial" w:eastAsia="Arial" w:hAnsi="Arial" w:cs="Arial"/>
          <w:color w:val="000000"/>
          <w:sz w:val="24"/>
          <w:szCs w:val="24"/>
        </w:rPr>
        <w:t xml:space="preserve"> </w:t>
      </w:r>
      <w:r>
        <w:rPr>
          <w:rFonts w:ascii="Arial" w:eastAsia="Arial" w:hAnsi="Arial" w:cs="Arial"/>
          <w:sz w:val="24"/>
          <w:szCs w:val="24"/>
          <w:lang w:val="cy-GB"/>
        </w:rPr>
        <w:t xml:space="preserve">Nid oes ffynhonnell ddata gynhwysfawr ar hyn o bryd, o ran y niferoedd o bobl gyda diagnosis o gyflyrau niwroddatblygol yng Nghymru. Fodd bynnag,  </w:t>
      </w:r>
    </w:p>
    <w:p w14:paraId="22F1B2B0" w14:textId="77777777" w:rsidR="00CB6AED" w:rsidRPr="00BE77B5" w:rsidRDefault="003D1FCF" w:rsidP="00666DA0">
      <w:pPr>
        <w:pStyle w:val="ListParagraph"/>
        <w:numPr>
          <w:ilvl w:val="0"/>
          <w:numId w:val="13"/>
        </w:numPr>
        <w:spacing w:before="0"/>
        <w:rPr>
          <w:rFonts w:ascii="Arial" w:hAnsi="Arial" w:cs="Arial"/>
          <w:sz w:val="24"/>
          <w:szCs w:val="24"/>
        </w:rPr>
      </w:pPr>
      <w:r>
        <w:rPr>
          <w:rFonts w:ascii="Arial" w:eastAsia="Arial" w:hAnsi="Arial" w:cs="Arial"/>
          <w:sz w:val="24"/>
          <w:szCs w:val="24"/>
          <w:lang w:val="cy-GB"/>
        </w:rPr>
        <w:t xml:space="preserve">mae’r Gymdeithas Awtistiaeth Genedlaethol yn amcangyfrif bod tua 1% o’r boblogaeth yn y DU ar y sbectrwm awtistig. </w:t>
      </w:r>
      <w:r>
        <w:rPr>
          <w:rStyle w:val="FootnoteReference"/>
          <w:rFonts w:ascii="Arial" w:hAnsi="Arial" w:cs="Arial"/>
          <w:sz w:val="24"/>
          <w:szCs w:val="24"/>
        </w:rPr>
        <w:footnoteReference w:id="44"/>
      </w:r>
    </w:p>
    <w:p w14:paraId="2D60C9C7" w14:textId="77777777" w:rsidR="00CB6AED" w:rsidRPr="00BE77B5" w:rsidRDefault="003D1FCF" w:rsidP="00666DA0">
      <w:pPr>
        <w:pStyle w:val="ListParagraph"/>
        <w:numPr>
          <w:ilvl w:val="0"/>
          <w:numId w:val="13"/>
        </w:numPr>
        <w:spacing w:before="0"/>
        <w:rPr>
          <w:rFonts w:ascii="Arial" w:hAnsi="Arial" w:cs="Arial"/>
          <w:sz w:val="24"/>
          <w:szCs w:val="24"/>
        </w:rPr>
      </w:pPr>
      <w:r>
        <w:rPr>
          <w:rFonts w:ascii="Arial" w:eastAsia="Arial" w:hAnsi="Arial" w:cs="Arial"/>
          <w:sz w:val="24"/>
          <w:szCs w:val="24"/>
          <w:lang w:val="cy-GB"/>
        </w:rPr>
        <w:t>yn ôl ADHD UK, mae achosion o ADHD yn cael ei amcangyfrifo i fod yn 5% ar gyfer plant a rhwng 3-4% ar gyfer oedolion yn y DU.</w:t>
      </w:r>
      <w:r>
        <w:rPr>
          <w:rStyle w:val="FootnoteReference"/>
          <w:rFonts w:ascii="Arial" w:hAnsi="Arial" w:cs="Arial"/>
          <w:sz w:val="24"/>
          <w:szCs w:val="24"/>
        </w:rPr>
        <w:footnoteReference w:id="45"/>
      </w:r>
    </w:p>
    <w:p w14:paraId="7529A7D7" w14:textId="63B8F6F2" w:rsidR="00CB6AED" w:rsidRPr="00BE77B5" w:rsidRDefault="003D1FCF" w:rsidP="00666DA0">
      <w:pPr>
        <w:pStyle w:val="ListParagraph"/>
        <w:numPr>
          <w:ilvl w:val="0"/>
          <w:numId w:val="13"/>
        </w:numPr>
        <w:spacing w:before="0"/>
        <w:rPr>
          <w:rFonts w:ascii="Arial" w:hAnsi="Arial" w:cs="Arial"/>
          <w:sz w:val="24"/>
          <w:szCs w:val="24"/>
        </w:rPr>
      </w:pPr>
      <w:r>
        <w:rPr>
          <w:rFonts w:ascii="Arial" w:eastAsia="Arial" w:hAnsi="Arial" w:cs="Arial"/>
          <w:sz w:val="24"/>
          <w:szCs w:val="24"/>
          <w:lang w:val="cy-GB"/>
        </w:rPr>
        <w:t>mae Cymdeithas Dyslecsia Prydain yn nodi fod gan tua 10% o boblogaeth y DU dyslecsia.</w:t>
      </w:r>
      <w:r w:rsidR="0091198C">
        <w:rPr>
          <w:rStyle w:val="FootnoteReference"/>
          <w:rFonts w:ascii="Arial" w:eastAsia="Arial" w:hAnsi="Arial" w:cs="Arial"/>
          <w:sz w:val="24"/>
          <w:szCs w:val="24"/>
          <w:lang w:val="cy-GB"/>
        </w:rPr>
        <w:footnoteReference w:id="46"/>
      </w:r>
    </w:p>
    <w:p w14:paraId="66721EF4" w14:textId="77777777" w:rsidR="00380870" w:rsidRDefault="003D1FCF" w:rsidP="00853162">
      <w:pPr>
        <w:rPr>
          <w:rFonts w:ascii="Arial" w:hAnsi="Arial" w:cs="Arial"/>
          <w:sz w:val="24"/>
          <w:szCs w:val="24"/>
        </w:rPr>
      </w:pPr>
      <w:r>
        <w:rPr>
          <w:rFonts w:ascii="Arial" w:eastAsia="Arial" w:hAnsi="Arial" w:cs="Arial"/>
          <w:color w:val="000000"/>
          <w:sz w:val="24"/>
          <w:szCs w:val="24"/>
          <w:lang w:val="cy-GB"/>
        </w:rPr>
        <w:t>Yn 2020, bu amcangyfrif o 575,500 o bobl gyda nam ar eu clyw yng Nghymru.</w:t>
      </w:r>
      <w:r>
        <w:rPr>
          <w:rStyle w:val="FootnoteReference"/>
          <w:rFonts w:ascii="Arial" w:hAnsi="Arial" w:cs="Arial"/>
          <w:sz w:val="24"/>
          <w:szCs w:val="24"/>
        </w:rPr>
        <w:footnoteReference w:id="47"/>
      </w:r>
    </w:p>
    <w:p w14:paraId="53460089" w14:textId="77777777" w:rsidR="00A7382A" w:rsidRPr="00D633B1" w:rsidRDefault="003D1FCF" w:rsidP="00A7382A">
      <w:pPr>
        <w:rPr>
          <w:rFonts w:ascii="Arial" w:hAnsi="Arial" w:cs="Arial"/>
          <w:i/>
          <w:iCs/>
          <w:sz w:val="24"/>
          <w:szCs w:val="24"/>
        </w:rPr>
      </w:pPr>
      <w:r>
        <w:rPr>
          <w:rFonts w:ascii="Arial" w:eastAsia="Arial" w:hAnsi="Arial" w:cs="Arial"/>
          <w:i/>
          <w:iCs/>
          <w:sz w:val="24"/>
          <w:szCs w:val="24"/>
          <w:lang w:val="cy-GB"/>
        </w:rPr>
        <w:t>Ailbennu rhywedd</w:t>
      </w:r>
    </w:p>
    <w:p w14:paraId="7979DDFC" w14:textId="1C77B046" w:rsidR="00A7382A" w:rsidRDefault="000B0856" w:rsidP="00A7382A">
      <w:pPr>
        <w:rPr>
          <w:rFonts w:ascii="Arial" w:hAnsi="Arial" w:cs="Arial"/>
          <w:sz w:val="24"/>
          <w:szCs w:val="24"/>
        </w:rPr>
      </w:pPr>
      <w:proofErr w:type="spellStart"/>
      <w:r w:rsidRPr="000B0856">
        <w:rPr>
          <w:rFonts w:ascii="Arial" w:eastAsia="Arial" w:hAnsi="Arial" w:cs="Arial"/>
          <w:sz w:val="24"/>
          <w:szCs w:val="24"/>
        </w:rPr>
        <w:t>Nid</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oes</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unrhyw</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ddata</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ar</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gael</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ar</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dystysgrifau</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cydnabod</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rhywedd</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ar</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gyfer</w:t>
      </w:r>
      <w:proofErr w:type="spellEnd"/>
      <w:r w:rsidRPr="000B0856">
        <w:rPr>
          <w:rFonts w:ascii="Arial" w:eastAsia="Arial" w:hAnsi="Arial" w:cs="Arial"/>
          <w:sz w:val="24"/>
          <w:szCs w:val="24"/>
        </w:rPr>
        <w:t xml:space="preserve"> Cymru. </w:t>
      </w:r>
      <w:proofErr w:type="spellStart"/>
      <w:r w:rsidRPr="000B0856">
        <w:rPr>
          <w:rFonts w:ascii="Arial" w:eastAsia="Arial" w:hAnsi="Arial" w:cs="Arial"/>
          <w:sz w:val="24"/>
          <w:szCs w:val="24"/>
        </w:rPr>
        <w:t>Nododd</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tua</w:t>
      </w:r>
      <w:proofErr w:type="spellEnd"/>
      <w:r w:rsidRPr="000B0856">
        <w:rPr>
          <w:rFonts w:ascii="Arial" w:eastAsia="Arial" w:hAnsi="Arial" w:cs="Arial"/>
          <w:sz w:val="24"/>
          <w:szCs w:val="24"/>
        </w:rPr>
        <w:t xml:space="preserve"> 10,000 o </w:t>
      </w:r>
      <w:proofErr w:type="spellStart"/>
      <w:r w:rsidRPr="000B0856">
        <w:rPr>
          <w:rFonts w:ascii="Arial" w:eastAsia="Arial" w:hAnsi="Arial" w:cs="Arial"/>
          <w:sz w:val="24"/>
          <w:szCs w:val="24"/>
        </w:rPr>
        <w:t>bobl</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fod</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eu</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hunaniaeth</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rhywedd</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yn</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wahanol</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i'w</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rhyw</w:t>
      </w:r>
      <w:proofErr w:type="spellEnd"/>
      <w:r w:rsidRPr="000B0856">
        <w:rPr>
          <w:rFonts w:ascii="Arial" w:eastAsia="Arial" w:hAnsi="Arial" w:cs="Arial"/>
          <w:sz w:val="24"/>
          <w:szCs w:val="24"/>
        </w:rPr>
        <w:t xml:space="preserve"> a </w:t>
      </w:r>
      <w:proofErr w:type="spellStart"/>
      <w:r w:rsidRPr="000B0856">
        <w:rPr>
          <w:rFonts w:ascii="Arial" w:eastAsia="Arial" w:hAnsi="Arial" w:cs="Arial"/>
          <w:sz w:val="24"/>
          <w:szCs w:val="24"/>
        </w:rPr>
        <w:t>gofrestrwyd</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adeg</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genedigaeth</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yn</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seiliedig</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ar</w:t>
      </w:r>
      <w:proofErr w:type="spellEnd"/>
      <w:r w:rsidRPr="000B0856">
        <w:rPr>
          <w:rFonts w:ascii="Arial" w:eastAsia="Arial" w:hAnsi="Arial" w:cs="Arial"/>
          <w:sz w:val="24"/>
          <w:szCs w:val="24"/>
        </w:rPr>
        <w:t xml:space="preserve"> </w:t>
      </w:r>
      <w:proofErr w:type="spellStart"/>
      <w:r w:rsidRPr="000B0856">
        <w:rPr>
          <w:rFonts w:ascii="Arial" w:eastAsia="Arial" w:hAnsi="Arial" w:cs="Arial"/>
          <w:sz w:val="24"/>
          <w:szCs w:val="24"/>
        </w:rPr>
        <w:t>gyfrifiad</w:t>
      </w:r>
      <w:proofErr w:type="spellEnd"/>
      <w:r w:rsidRPr="000B0856">
        <w:rPr>
          <w:rFonts w:ascii="Arial" w:eastAsia="Arial" w:hAnsi="Arial" w:cs="Arial"/>
          <w:sz w:val="24"/>
          <w:szCs w:val="24"/>
        </w:rPr>
        <w:t xml:space="preserve"> 2021.</w:t>
      </w:r>
    </w:p>
    <w:p w14:paraId="5EF05DE2" w14:textId="77777777" w:rsidR="00A7382A" w:rsidRPr="00D633B1" w:rsidRDefault="003D1FCF" w:rsidP="00A7382A">
      <w:pPr>
        <w:rPr>
          <w:rFonts w:ascii="Arial" w:hAnsi="Arial" w:cs="Arial"/>
          <w:i/>
          <w:iCs/>
          <w:color w:val="000000" w:themeColor="text1"/>
          <w:sz w:val="24"/>
        </w:rPr>
      </w:pPr>
      <w:r>
        <w:rPr>
          <w:rFonts w:ascii="Arial" w:eastAsia="Arial" w:hAnsi="Arial" w:cs="Arial"/>
          <w:i/>
          <w:iCs/>
          <w:color w:val="000000"/>
          <w:sz w:val="24"/>
          <w:szCs w:val="24"/>
          <w:lang w:val="cy-GB"/>
        </w:rPr>
        <w:t>Priodas a Phartneriaeth Sifil</w:t>
      </w:r>
    </w:p>
    <w:p w14:paraId="464E8B0E" w14:textId="6D9933F0" w:rsidR="00A7382A" w:rsidRDefault="003D1FCF" w:rsidP="00A7382A">
      <w:pPr>
        <w:rPr>
          <w:rFonts w:ascii="Arial" w:hAnsi="Arial" w:cs="Arial"/>
          <w:sz w:val="24"/>
          <w:szCs w:val="24"/>
        </w:rPr>
      </w:pPr>
      <w:r>
        <w:rPr>
          <w:rFonts w:ascii="Arial" w:eastAsia="Arial" w:hAnsi="Arial" w:cs="Arial"/>
          <w:sz w:val="24"/>
          <w:szCs w:val="24"/>
          <w:lang w:val="cy-GB"/>
        </w:rPr>
        <w:t>Wedi priodi neu mewn partneriaeth sifil yw’r statws partneriaeth gyfreithiol fwyaf cyffredin ymysg y boblogaeth 16 oed a hŷn yng Nghymru, ar 4</w:t>
      </w:r>
      <w:r w:rsidR="000B0856">
        <w:rPr>
          <w:rFonts w:ascii="Arial" w:eastAsia="Arial" w:hAnsi="Arial" w:cs="Arial"/>
          <w:sz w:val="24"/>
          <w:szCs w:val="24"/>
          <w:lang w:val="cy-GB"/>
        </w:rPr>
        <w:t>3.8</w:t>
      </w:r>
      <w:r>
        <w:rPr>
          <w:rFonts w:ascii="Arial" w:eastAsia="Arial" w:hAnsi="Arial" w:cs="Arial"/>
          <w:sz w:val="24"/>
          <w:szCs w:val="24"/>
          <w:lang w:val="cy-GB"/>
        </w:rPr>
        <w:t>% yn 2021.</w:t>
      </w:r>
    </w:p>
    <w:p w14:paraId="48E31F2E" w14:textId="1846B942" w:rsidR="00A7382A" w:rsidRPr="00D633B1" w:rsidRDefault="003D1FCF" w:rsidP="00A7382A">
      <w:pPr>
        <w:rPr>
          <w:rFonts w:ascii="Arial" w:hAnsi="Arial" w:cs="Arial"/>
          <w:i/>
          <w:iCs/>
          <w:sz w:val="24"/>
          <w:szCs w:val="24"/>
        </w:rPr>
      </w:pPr>
      <w:r>
        <w:rPr>
          <w:rFonts w:ascii="Arial" w:eastAsia="Arial" w:hAnsi="Arial" w:cs="Arial"/>
          <w:i/>
          <w:iCs/>
          <w:sz w:val="24"/>
          <w:szCs w:val="24"/>
          <w:lang w:val="cy-GB"/>
        </w:rPr>
        <w:t>Beichiogrwydd a chyfnod mamolaeth</w:t>
      </w:r>
    </w:p>
    <w:p w14:paraId="4C2FF530" w14:textId="296A7447" w:rsidR="00A7382A" w:rsidRPr="006B3D04" w:rsidRDefault="003D1FCF" w:rsidP="00A7382A">
      <w:pPr>
        <w:rPr>
          <w:rFonts w:ascii="Arial" w:hAnsi="Arial" w:cs="Arial"/>
          <w:sz w:val="24"/>
          <w:szCs w:val="24"/>
        </w:rPr>
      </w:pPr>
      <w:r>
        <w:rPr>
          <w:rFonts w:ascii="Arial" w:eastAsia="Arial" w:hAnsi="Arial" w:cs="Arial"/>
          <w:sz w:val="24"/>
          <w:szCs w:val="24"/>
          <w:lang w:val="cy-GB"/>
        </w:rPr>
        <w:lastRenderedPageBreak/>
        <w:t xml:space="preserve">Bydd tua pedwar o bob pum merch yn cael plant, ac roedd cyfradd beichiogi blynyddol o 1,000 o ferched yn </w:t>
      </w:r>
      <w:r w:rsidR="004D38D1">
        <w:rPr>
          <w:rFonts w:ascii="Arial" w:eastAsia="Arial" w:hAnsi="Arial" w:cs="Arial"/>
          <w:sz w:val="24"/>
          <w:szCs w:val="24"/>
          <w:lang w:val="cy-GB"/>
        </w:rPr>
        <w:t>68.7</w:t>
      </w:r>
      <w:r>
        <w:rPr>
          <w:rFonts w:ascii="Arial" w:eastAsia="Arial" w:hAnsi="Arial" w:cs="Arial"/>
          <w:sz w:val="24"/>
          <w:szCs w:val="24"/>
          <w:lang w:val="cy-GB"/>
        </w:rPr>
        <w:t xml:space="preserve"> yn</w:t>
      </w:r>
      <w:r w:rsidR="004D38D1">
        <w:rPr>
          <w:rFonts w:ascii="Arial" w:eastAsia="Arial" w:hAnsi="Arial" w:cs="Arial"/>
          <w:sz w:val="24"/>
          <w:szCs w:val="24"/>
          <w:lang w:val="cy-GB"/>
        </w:rPr>
        <w:t>g Nghymru yn</w:t>
      </w:r>
      <w:r>
        <w:rPr>
          <w:rFonts w:ascii="Arial" w:eastAsia="Arial" w:hAnsi="Arial" w:cs="Arial"/>
          <w:sz w:val="24"/>
          <w:szCs w:val="24"/>
          <w:lang w:val="cy-GB"/>
        </w:rPr>
        <w:t xml:space="preserve"> 2022.</w:t>
      </w:r>
      <w:r>
        <w:rPr>
          <w:rStyle w:val="FootnoteReference"/>
          <w:rFonts w:ascii="Arial" w:hAnsi="Arial" w:cs="Arial"/>
          <w:sz w:val="24"/>
          <w:szCs w:val="24"/>
        </w:rPr>
        <w:footnoteReference w:id="48"/>
      </w:r>
    </w:p>
    <w:p w14:paraId="6E7B9D9E" w14:textId="00210A99" w:rsidR="00A7382A" w:rsidRDefault="003D1FCF" w:rsidP="00A7382A">
      <w:pPr>
        <w:rPr>
          <w:rFonts w:ascii="Arial" w:hAnsi="Arial" w:cs="Arial"/>
          <w:sz w:val="24"/>
          <w:szCs w:val="24"/>
        </w:rPr>
      </w:pPr>
      <w:r>
        <w:rPr>
          <w:rFonts w:ascii="Arial" w:eastAsia="Arial" w:hAnsi="Arial" w:cs="Arial"/>
          <w:sz w:val="24"/>
          <w:szCs w:val="24"/>
          <w:lang w:val="cy-GB"/>
        </w:rPr>
        <w:t>Yng Nghymru, mae’r nifer o enedigaethau byw wedi dangos patrwm ar i lawr yn y blynyddoedd diwethaf, gan gyrraedd 27,374 o enedigaethau byw yn 2023, ac yna’n disgyn ymhellach i 26,832 yn 2024, sy’n ostyngiad o 2.0% o’i gymharu â’r flwyddyn flaenorol.</w:t>
      </w:r>
      <w:r w:rsidR="004D38D1">
        <w:rPr>
          <w:rStyle w:val="FootnoteReference"/>
          <w:rFonts w:ascii="Arial" w:eastAsia="Arial" w:hAnsi="Arial" w:cs="Arial"/>
          <w:sz w:val="24"/>
          <w:szCs w:val="24"/>
          <w:lang w:val="cy-GB"/>
        </w:rPr>
        <w:footnoteReference w:id="49"/>
      </w:r>
    </w:p>
    <w:p w14:paraId="3B2B8D80" w14:textId="47EE2F9D" w:rsidR="00F066CD" w:rsidRPr="00D633B1" w:rsidRDefault="003D1FCF" w:rsidP="00F066CD">
      <w:pPr>
        <w:rPr>
          <w:rFonts w:ascii="Arial" w:hAnsi="Arial" w:cs="Arial"/>
          <w:i/>
          <w:iCs/>
          <w:sz w:val="24"/>
          <w:szCs w:val="24"/>
        </w:rPr>
      </w:pPr>
      <w:r>
        <w:rPr>
          <w:rFonts w:ascii="Arial" w:eastAsia="Arial" w:hAnsi="Arial" w:cs="Arial"/>
          <w:i/>
          <w:iCs/>
          <w:sz w:val="24"/>
          <w:szCs w:val="24"/>
          <w:lang w:val="cy-GB"/>
        </w:rPr>
        <w:t>Hil</w:t>
      </w:r>
    </w:p>
    <w:p w14:paraId="10E03A13" w14:textId="133BC627" w:rsidR="00F066CD" w:rsidRPr="00DD0C56" w:rsidRDefault="005A27B7" w:rsidP="00F066CD">
      <w:pPr>
        <w:rPr>
          <w:rFonts w:ascii="Arial" w:hAnsi="Arial" w:cs="Arial"/>
          <w:sz w:val="24"/>
          <w:szCs w:val="24"/>
        </w:rPr>
      </w:pPr>
      <w:r w:rsidRPr="005A27B7">
        <w:rPr>
          <w:rFonts w:ascii="Arial" w:eastAsia="Arial" w:hAnsi="Arial" w:cs="Arial"/>
          <w:sz w:val="24"/>
          <w:szCs w:val="24"/>
        </w:rPr>
        <w:t xml:space="preserve">Yng </w:t>
      </w:r>
      <w:proofErr w:type="spellStart"/>
      <w:r w:rsidRPr="005A27B7">
        <w:rPr>
          <w:rFonts w:ascii="Arial" w:eastAsia="Arial" w:hAnsi="Arial" w:cs="Arial"/>
          <w:sz w:val="24"/>
          <w:szCs w:val="24"/>
        </w:rPr>
        <w:t>nghyfrifiad</w:t>
      </w:r>
      <w:proofErr w:type="spellEnd"/>
      <w:r w:rsidRPr="005A27B7">
        <w:rPr>
          <w:rFonts w:ascii="Arial" w:eastAsia="Arial" w:hAnsi="Arial" w:cs="Arial"/>
          <w:sz w:val="24"/>
          <w:szCs w:val="24"/>
        </w:rPr>
        <w:t xml:space="preserve"> 2021 </w:t>
      </w:r>
      <w:proofErr w:type="spellStart"/>
      <w:r w:rsidRPr="005A27B7">
        <w:rPr>
          <w:rFonts w:ascii="Arial" w:eastAsia="Arial" w:hAnsi="Arial" w:cs="Arial"/>
          <w:sz w:val="24"/>
          <w:szCs w:val="24"/>
        </w:rPr>
        <w:t>nododd</w:t>
      </w:r>
      <w:proofErr w:type="spellEnd"/>
      <w:r w:rsidRPr="005A27B7">
        <w:rPr>
          <w:rFonts w:ascii="Arial" w:eastAsia="Arial" w:hAnsi="Arial" w:cs="Arial"/>
          <w:sz w:val="24"/>
          <w:szCs w:val="24"/>
        </w:rPr>
        <w:t xml:space="preserve"> 93.8% </w:t>
      </w:r>
      <w:proofErr w:type="spellStart"/>
      <w:r w:rsidRPr="005A27B7">
        <w:rPr>
          <w:rFonts w:ascii="Arial" w:eastAsia="Arial" w:hAnsi="Arial" w:cs="Arial"/>
          <w:sz w:val="24"/>
          <w:szCs w:val="24"/>
        </w:rPr>
        <w:t>o</w:t>
      </w:r>
      <w:proofErr w:type="spellEnd"/>
      <w:r w:rsidRPr="005A27B7">
        <w:rPr>
          <w:rFonts w:ascii="Arial" w:eastAsia="Arial" w:hAnsi="Arial" w:cs="Arial"/>
          <w:sz w:val="24"/>
          <w:szCs w:val="24"/>
        </w:rPr>
        <w:t xml:space="preserve"> </w:t>
      </w:r>
      <w:proofErr w:type="spellStart"/>
      <w:r w:rsidRPr="005A27B7">
        <w:rPr>
          <w:rFonts w:ascii="Arial" w:eastAsia="Arial" w:hAnsi="Arial" w:cs="Arial"/>
          <w:sz w:val="24"/>
          <w:szCs w:val="24"/>
        </w:rPr>
        <w:t>bobl</w:t>
      </w:r>
      <w:proofErr w:type="spellEnd"/>
      <w:r w:rsidRPr="005A27B7">
        <w:rPr>
          <w:rFonts w:ascii="Arial" w:eastAsia="Arial" w:hAnsi="Arial" w:cs="Arial"/>
          <w:sz w:val="24"/>
          <w:szCs w:val="24"/>
        </w:rPr>
        <w:t xml:space="preserve"> </w:t>
      </w:r>
      <w:proofErr w:type="spellStart"/>
      <w:r w:rsidRPr="005A27B7">
        <w:rPr>
          <w:rFonts w:ascii="Arial" w:eastAsia="Arial" w:hAnsi="Arial" w:cs="Arial"/>
          <w:sz w:val="24"/>
          <w:szCs w:val="24"/>
        </w:rPr>
        <w:t>yng</w:t>
      </w:r>
      <w:proofErr w:type="spellEnd"/>
      <w:r w:rsidRPr="005A27B7">
        <w:rPr>
          <w:rFonts w:ascii="Arial" w:eastAsia="Arial" w:hAnsi="Arial" w:cs="Arial"/>
          <w:sz w:val="24"/>
          <w:szCs w:val="24"/>
        </w:rPr>
        <w:t xml:space="preserve"> </w:t>
      </w:r>
      <w:proofErr w:type="spellStart"/>
      <w:r w:rsidRPr="005A27B7">
        <w:rPr>
          <w:rFonts w:ascii="Arial" w:eastAsia="Arial" w:hAnsi="Arial" w:cs="Arial"/>
          <w:sz w:val="24"/>
          <w:szCs w:val="24"/>
        </w:rPr>
        <w:t>Nghymru</w:t>
      </w:r>
      <w:proofErr w:type="spellEnd"/>
      <w:r w:rsidRPr="005A27B7">
        <w:rPr>
          <w:rFonts w:ascii="Arial" w:eastAsia="Arial" w:hAnsi="Arial" w:cs="Arial"/>
          <w:sz w:val="24"/>
          <w:szCs w:val="24"/>
        </w:rPr>
        <w:t xml:space="preserve"> </w:t>
      </w:r>
      <w:proofErr w:type="spellStart"/>
      <w:r w:rsidRPr="005A27B7">
        <w:rPr>
          <w:rFonts w:ascii="Arial" w:eastAsia="Arial" w:hAnsi="Arial" w:cs="Arial"/>
          <w:sz w:val="24"/>
          <w:szCs w:val="24"/>
        </w:rPr>
        <w:t>eu</w:t>
      </w:r>
      <w:proofErr w:type="spellEnd"/>
      <w:r w:rsidRPr="005A27B7">
        <w:rPr>
          <w:rFonts w:ascii="Arial" w:eastAsia="Arial" w:hAnsi="Arial" w:cs="Arial"/>
          <w:sz w:val="24"/>
          <w:szCs w:val="24"/>
        </w:rPr>
        <w:t xml:space="preserve"> bod </w:t>
      </w:r>
      <w:proofErr w:type="spellStart"/>
      <w:r w:rsidRPr="005A27B7">
        <w:rPr>
          <w:rFonts w:ascii="Arial" w:eastAsia="Arial" w:hAnsi="Arial" w:cs="Arial"/>
          <w:sz w:val="24"/>
          <w:szCs w:val="24"/>
        </w:rPr>
        <w:t>yn</w:t>
      </w:r>
      <w:proofErr w:type="spellEnd"/>
      <w:r w:rsidRPr="005A27B7">
        <w:rPr>
          <w:rFonts w:ascii="Arial" w:eastAsia="Arial" w:hAnsi="Arial" w:cs="Arial"/>
          <w:sz w:val="24"/>
          <w:szCs w:val="24"/>
        </w:rPr>
        <w:t xml:space="preserve"> </w:t>
      </w:r>
      <w:r>
        <w:rPr>
          <w:rFonts w:ascii="Arial" w:eastAsia="Arial" w:hAnsi="Arial" w:cs="Arial"/>
          <w:sz w:val="24"/>
          <w:szCs w:val="24"/>
        </w:rPr>
        <w:t>“</w:t>
      </w:r>
      <w:r w:rsidRPr="005A27B7">
        <w:rPr>
          <w:rFonts w:ascii="Arial" w:eastAsia="Arial" w:hAnsi="Arial" w:cs="Arial"/>
          <w:sz w:val="24"/>
          <w:szCs w:val="24"/>
        </w:rPr>
        <w:t>Wyn</w:t>
      </w:r>
      <w:r>
        <w:rPr>
          <w:rFonts w:ascii="Arial" w:eastAsia="Arial" w:hAnsi="Arial" w:cs="Arial"/>
          <w:sz w:val="24"/>
          <w:szCs w:val="24"/>
        </w:rPr>
        <w:t>”</w:t>
      </w:r>
      <w:r w:rsidR="00D17825">
        <w:rPr>
          <w:rFonts w:ascii="Arial" w:eastAsia="Arial" w:hAnsi="Arial" w:cs="Arial"/>
          <w:sz w:val="24"/>
          <w:szCs w:val="24"/>
        </w:rPr>
        <w:t>.</w:t>
      </w:r>
      <w:r w:rsidR="00D17825">
        <w:rPr>
          <w:rStyle w:val="FootnoteReference"/>
          <w:rFonts w:ascii="Arial" w:eastAsia="Arial" w:hAnsi="Arial" w:cs="Arial"/>
          <w:sz w:val="24"/>
          <w:szCs w:val="24"/>
        </w:rPr>
        <w:footnoteReference w:id="50"/>
      </w:r>
      <w:r w:rsidR="003D1FCF">
        <w:rPr>
          <w:rFonts w:ascii="Arial" w:eastAsia="Arial" w:hAnsi="Arial" w:cs="Arial"/>
          <w:sz w:val="24"/>
          <w:szCs w:val="24"/>
          <w:lang w:val="cy-GB"/>
        </w:rPr>
        <w:t>:. O’r ganran sy’n weddill, mae crynodeb o hyn ar draws y boblogaeth wedi’i gynnwys isod.</w:t>
      </w:r>
      <w:r w:rsidR="003D1FCF">
        <w:rPr>
          <w:rStyle w:val="FootnoteReference"/>
          <w:rFonts w:ascii="Arial" w:hAnsi="Arial" w:cs="Arial"/>
          <w:sz w:val="24"/>
          <w:szCs w:val="24"/>
        </w:rPr>
        <w:footnoteReference w:id="51"/>
      </w:r>
    </w:p>
    <w:p w14:paraId="0520A4D3" w14:textId="772D8854" w:rsidR="00F066CD" w:rsidRPr="001B6846" w:rsidRDefault="00E30732" w:rsidP="00F066CD">
      <w:r w:rsidRPr="00E30732">
        <w:rPr>
          <w:noProof/>
        </w:rPr>
        <w:drawing>
          <wp:inline distT="0" distB="0" distL="0" distR="0" wp14:anchorId="46936CEE" wp14:editId="7C7ADB96">
            <wp:extent cx="4254719" cy="2273417"/>
            <wp:effectExtent l="0" t="0" r="0" b="0"/>
            <wp:docPr id="1128713505" name="Picture 1" descr="Graff bar gydag ystadegau ar hil yng Nghymru yn seiliedig ar gyfrifiad 2021; &#10;2.7% Asiaidd, Asiaidd Cymreig neu Asiaidd Prydeinig&#10;1.5% Grwpiau ethnig cymysg neu lluosog&#10;0.9% Du, Du Cymreig neu Ddu Prydeinig, Caribïaidd neu Affricanaidd &#10;0.7% Ethnigrwydd ar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713505" name="Picture 1" descr="Graff bar gydag ystadegau ar hil yng Nghymru yn seiliedig ar gyfrifiad 2021; &#10;2.7% Asiaidd, Asiaidd Cymreig neu Asiaidd Prydeinig&#10;1.5% Grwpiau ethnig cymysg neu lluosog&#10;0.9% Du, Du Cymreig neu Ddu Prydeinig, Caribïaidd neu Affricanaidd &#10;0.7% Ethnigrwydd arall"/>
                    <pic:cNvPicPr/>
                  </pic:nvPicPr>
                  <pic:blipFill>
                    <a:blip r:embed="rId28"/>
                    <a:stretch>
                      <a:fillRect/>
                    </a:stretch>
                  </pic:blipFill>
                  <pic:spPr>
                    <a:xfrm>
                      <a:off x="0" y="0"/>
                      <a:ext cx="4254719" cy="2273417"/>
                    </a:xfrm>
                    <a:prstGeom prst="rect">
                      <a:avLst/>
                    </a:prstGeom>
                  </pic:spPr>
                </pic:pic>
              </a:graphicData>
            </a:graphic>
          </wp:inline>
        </w:drawing>
      </w:r>
    </w:p>
    <w:p w14:paraId="505FF5CA" w14:textId="30BEFF5D" w:rsidR="00F066CD" w:rsidRPr="00D633B1" w:rsidRDefault="003D1FCF" w:rsidP="00F066CD">
      <w:pPr>
        <w:rPr>
          <w:rFonts w:ascii="Arial" w:hAnsi="Arial" w:cs="Arial"/>
          <w:i/>
          <w:iCs/>
          <w:sz w:val="24"/>
          <w:szCs w:val="24"/>
        </w:rPr>
      </w:pPr>
      <w:r>
        <w:rPr>
          <w:rFonts w:ascii="Arial" w:eastAsia="Arial" w:hAnsi="Arial" w:cs="Arial"/>
          <w:i/>
          <w:iCs/>
          <w:sz w:val="24"/>
          <w:szCs w:val="24"/>
          <w:lang w:val="cy-GB"/>
        </w:rPr>
        <w:t>Crefydd neu gred</w:t>
      </w:r>
    </w:p>
    <w:p w14:paraId="0C6516A2" w14:textId="77777777" w:rsidR="00F066CD" w:rsidRPr="00A27BF6" w:rsidRDefault="003D1FCF" w:rsidP="00F066CD">
      <w:pPr>
        <w:rPr>
          <w:rFonts w:ascii="Arial" w:hAnsi="Arial" w:cs="Arial"/>
          <w:sz w:val="24"/>
          <w:szCs w:val="24"/>
        </w:rPr>
      </w:pPr>
      <w:r>
        <w:rPr>
          <w:rFonts w:ascii="Arial" w:eastAsia="Arial" w:hAnsi="Arial" w:cs="Arial"/>
          <w:sz w:val="24"/>
          <w:szCs w:val="24"/>
          <w:lang w:val="cy-GB"/>
        </w:rPr>
        <w:t xml:space="preserve">Yn 2021, roedd y nifer o bobl a oedd yn adrodd “Dim crefydd” yng Nghymru’n fwy na’r sawl oedd yn adrodd crefydd unigol, gyda 47% o’r boblogaeth (1.4 miliwn)”. </w:t>
      </w:r>
    </w:p>
    <w:p w14:paraId="2B033AE0" w14:textId="26E39724" w:rsidR="00D1245C" w:rsidRPr="009F5DA0" w:rsidRDefault="003D1FCF" w:rsidP="00F066CD">
      <w:pPr>
        <w:rPr>
          <w:rFonts w:ascii="Arial" w:eastAsia="Arial" w:hAnsi="Arial" w:cs="Arial"/>
          <w:sz w:val="24"/>
          <w:szCs w:val="24"/>
          <w:lang w:val="cy-GB"/>
        </w:rPr>
      </w:pPr>
      <w:r>
        <w:rPr>
          <w:rFonts w:ascii="Arial" w:eastAsia="Arial" w:hAnsi="Arial" w:cs="Arial"/>
          <w:sz w:val="24"/>
          <w:szCs w:val="24"/>
          <w:lang w:val="cy-GB"/>
        </w:rPr>
        <w:lastRenderedPageBreak/>
        <w:t>Mae’r graff isod yn dangos crynodeb o’r canrannau o grefyddau yng Nghymru</w:t>
      </w:r>
      <w:r w:rsidR="00D370F3">
        <w:rPr>
          <w:rFonts w:ascii="Arial" w:eastAsia="Arial" w:hAnsi="Arial" w:cs="Arial"/>
          <w:sz w:val="24"/>
          <w:szCs w:val="24"/>
          <w:lang w:val="cy-GB"/>
        </w:rPr>
        <w:t xml:space="preserve"> </w:t>
      </w:r>
      <w:proofErr w:type="spellStart"/>
      <w:r w:rsidR="00D370F3" w:rsidRPr="00D1245C">
        <w:rPr>
          <w:rFonts w:ascii="Arial" w:eastAsia="Arial" w:hAnsi="Arial" w:cs="Arial"/>
          <w:sz w:val="24"/>
          <w:szCs w:val="24"/>
        </w:rPr>
        <w:t>yng</w:t>
      </w:r>
      <w:proofErr w:type="spellEnd"/>
      <w:r w:rsidR="00D370F3" w:rsidRPr="00D1245C">
        <w:rPr>
          <w:rFonts w:ascii="Arial" w:eastAsia="Arial" w:hAnsi="Arial" w:cs="Arial"/>
          <w:sz w:val="24"/>
          <w:szCs w:val="24"/>
        </w:rPr>
        <w:t xml:space="preserve"> </w:t>
      </w:r>
      <w:proofErr w:type="spellStart"/>
      <w:r w:rsidR="00D370F3" w:rsidRPr="00D1245C">
        <w:rPr>
          <w:rFonts w:ascii="Arial" w:eastAsia="Arial" w:hAnsi="Arial" w:cs="Arial"/>
          <w:sz w:val="24"/>
          <w:szCs w:val="24"/>
        </w:rPr>
        <w:t>Nghyfrifiad</w:t>
      </w:r>
      <w:proofErr w:type="spellEnd"/>
      <w:r w:rsidR="00D370F3" w:rsidRPr="00D1245C">
        <w:rPr>
          <w:rFonts w:ascii="Arial" w:eastAsia="Arial" w:hAnsi="Arial" w:cs="Arial"/>
          <w:sz w:val="24"/>
          <w:szCs w:val="24"/>
        </w:rPr>
        <w:t xml:space="preserve"> 2011 a 2021</w:t>
      </w:r>
      <w:r>
        <w:rPr>
          <w:rFonts w:ascii="Arial" w:eastAsia="Arial" w:hAnsi="Arial" w:cs="Arial"/>
          <w:sz w:val="24"/>
          <w:szCs w:val="24"/>
          <w:lang w:val="cy-GB"/>
        </w:rPr>
        <w:t xml:space="preserve">.  </w:t>
      </w:r>
      <w:r>
        <w:rPr>
          <w:rStyle w:val="FootnoteReference"/>
          <w:rFonts w:ascii="Arial" w:hAnsi="Arial" w:cs="Arial"/>
          <w:sz w:val="24"/>
          <w:szCs w:val="24"/>
        </w:rPr>
        <w:footnoteReference w:id="52"/>
      </w:r>
    </w:p>
    <w:p w14:paraId="3E56FCA0" w14:textId="042A19B2" w:rsidR="00F066CD" w:rsidRDefault="00F066CD" w:rsidP="00F066CD"/>
    <w:p w14:paraId="04566420" w14:textId="3B188C71" w:rsidR="009C766A" w:rsidRPr="001B6846" w:rsidRDefault="009C766A" w:rsidP="00F066CD">
      <w:r w:rsidRPr="009C766A">
        <w:rPr>
          <w:noProof/>
        </w:rPr>
        <w:drawing>
          <wp:inline distT="0" distB="0" distL="0" distR="0" wp14:anchorId="37D09CF3" wp14:editId="10FFE772">
            <wp:extent cx="4705592" cy="2883048"/>
            <wp:effectExtent l="0" t="0" r="0" b="0"/>
            <wp:docPr id="921977744" name="Picture 1" descr="Graff bar cysylltiadau crefyddol yng Nghymru, yn seiliedig ar gyfrifiad 2021;&#10;47% Dim crefydd&#10;43% Cristnogol&#10;2% Mwslimaidd&#10;Nid oedd 7% yn ateb cwestiwn&#10;1% Hindŵaidd, Bwdhaidd, Sikhiaid ac Iddewig gyda'i gily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977744" name="Picture 1" descr="Graff bar cysylltiadau crefyddol yng Nghymru, yn seiliedig ar gyfrifiad 2021;&#10;47% Dim crefydd&#10;43% Cristnogol&#10;2% Mwslimaidd&#10;Nid oedd 7% yn ateb cwestiwn&#10;1% Hindŵaidd, Bwdhaidd, Sikhiaid ac Iddewig gyda'i gilydd"/>
                    <pic:cNvPicPr/>
                  </pic:nvPicPr>
                  <pic:blipFill>
                    <a:blip r:embed="rId29"/>
                    <a:stretch>
                      <a:fillRect/>
                    </a:stretch>
                  </pic:blipFill>
                  <pic:spPr>
                    <a:xfrm>
                      <a:off x="0" y="0"/>
                      <a:ext cx="4705592" cy="2883048"/>
                    </a:xfrm>
                    <a:prstGeom prst="rect">
                      <a:avLst/>
                    </a:prstGeom>
                  </pic:spPr>
                </pic:pic>
              </a:graphicData>
            </a:graphic>
          </wp:inline>
        </w:drawing>
      </w:r>
    </w:p>
    <w:p w14:paraId="16FB20F1" w14:textId="77777777" w:rsidR="00F066CD" w:rsidRDefault="00F066CD" w:rsidP="00A7382A">
      <w:pPr>
        <w:rPr>
          <w:rFonts w:ascii="Arial" w:hAnsi="Arial" w:cs="Arial"/>
          <w:sz w:val="24"/>
          <w:szCs w:val="24"/>
        </w:rPr>
      </w:pPr>
    </w:p>
    <w:p w14:paraId="5C269447" w14:textId="3CC47C8E" w:rsidR="00A7382A" w:rsidRPr="00D633B1" w:rsidRDefault="003D1FCF" w:rsidP="00083989">
      <w:pPr>
        <w:rPr>
          <w:rFonts w:ascii="Arial" w:hAnsi="Arial" w:cs="Arial"/>
          <w:i/>
          <w:iCs/>
          <w:sz w:val="24"/>
          <w:szCs w:val="24"/>
        </w:rPr>
      </w:pPr>
      <w:r>
        <w:rPr>
          <w:rFonts w:ascii="Arial" w:eastAsia="Arial" w:hAnsi="Arial" w:cs="Arial"/>
          <w:i/>
          <w:iCs/>
          <w:sz w:val="24"/>
          <w:szCs w:val="24"/>
          <w:lang w:val="cy-GB"/>
        </w:rPr>
        <w:t>Rhyw</w:t>
      </w:r>
    </w:p>
    <w:p w14:paraId="62CA7382" w14:textId="404A6433" w:rsidR="008A74C9" w:rsidRPr="008A74C9" w:rsidRDefault="003D1FCF" w:rsidP="008A74C9">
      <w:pPr>
        <w:rPr>
          <w:rFonts w:ascii="Arial" w:hAnsi="Arial" w:cs="Arial"/>
          <w:sz w:val="24"/>
          <w:szCs w:val="24"/>
        </w:rPr>
      </w:pPr>
      <w:r>
        <w:rPr>
          <w:rFonts w:ascii="Arial" w:eastAsia="Arial" w:hAnsi="Arial" w:cs="Arial"/>
          <w:sz w:val="24"/>
          <w:szCs w:val="24"/>
          <w:lang w:val="cy-GB"/>
        </w:rPr>
        <w:t>Yn ôl data Cyfrifiad 2021, roedd 1,586,600 o ferched (51.1%) ac 1,521,000 (48.9%) o ddynion yng Nghymru.</w:t>
      </w:r>
      <w:r>
        <w:rPr>
          <w:rStyle w:val="FootnoteReference"/>
          <w:rFonts w:ascii="Arial" w:hAnsi="Arial" w:cs="Arial"/>
          <w:sz w:val="24"/>
          <w:szCs w:val="24"/>
        </w:rPr>
        <w:footnoteReference w:id="53"/>
      </w:r>
      <w:r w:rsidR="003953C3" w:rsidRPr="003953C3">
        <w:rPr>
          <w:rFonts w:ascii="Segoe UI" w:hAnsi="Segoe UI" w:cs="Segoe UI"/>
          <w:color w:val="000000"/>
          <w:sz w:val="21"/>
          <w:szCs w:val="21"/>
        </w:rPr>
        <w:t xml:space="preserve"> </w:t>
      </w:r>
      <w:r w:rsidR="003953C3" w:rsidRPr="003953C3">
        <w:rPr>
          <w:rFonts w:ascii="Arial" w:eastAsia="Arial" w:hAnsi="Arial" w:cs="Arial"/>
          <w:sz w:val="24"/>
          <w:szCs w:val="24"/>
        </w:rPr>
        <w:t xml:space="preserve">Mae </w:t>
      </w:r>
      <w:proofErr w:type="spellStart"/>
      <w:r w:rsidR="003953C3" w:rsidRPr="003953C3">
        <w:rPr>
          <w:rFonts w:ascii="Arial" w:eastAsia="Arial" w:hAnsi="Arial" w:cs="Arial"/>
          <w:sz w:val="24"/>
          <w:szCs w:val="24"/>
        </w:rPr>
        <w:t>amcangyfrifon</w:t>
      </w:r>
      <w:proofErr w:type="spellEnd"/>
      <w:r w:rsidR="003953C3" w:rsidRPr="003953C3">
        <w:rPr>
          <w:rFonts w:ascii="Arial" w:eastAsia="Arial" w:hAnsi="Arial" w:cs="Arial"/>
          <w:sz w:val="24"/>
          <w:szCs w:val="24"/>
        </w:rPr>
        <w:t xml:space="preserve"> </w:t>
      </w:r>
      <w:proofErr w:type="spellStart"/>
      <w:r w:rsidR="003953C3" w:rsidRPr="003953C3">
        <w:rPr>
          <w:rFonts w:ascii="Arial" w:eastAsia="Arial" w:hAnsi="Arial" w:cs="Arial"/>
          <w:sz w:val="24"/>
          <w:szCs w:val="24"/>
        </w:rPr>
        <w:t>diweddaraf</w:t>
      </w:r>
      <w:proofErr w:type="spellEnd"/>
      <w:r w:rsidR="003953C3" w:rsidRPr="003953C3">
        <w:rPr>
          <w:rFonts w:ascii="Arial" w:eastAsia="Arial" w:hAnsi="Arial" w:cs="Arial"/>
          <w:sz w:val="24"/>
          <w:szCs w:val="24"/>
        </w:rPr>
        <w:t xml:space="preserve"> 2024 </w:t>
      </w:r>
      <w:proofErr w:type="spellStart"/>
      <w:r w:rsidR="003953C3" w:rsidRPr="003953C3">
        <w:rPr>
          <w:rFonts w:ascii="Arial" w:eastAsia="Arial" w:hAnsi="Arial" w:cs="Arial"/>
          <w:sz w:val="24"/>
          <w:szCs w:val="24"/>
        </w:rPr>
        <w:t>yn</w:t>
      </w:r>
      <w:proofErr w:type="spellEnd"/>
      <w:r w:rsidR="003953C3" w:rsidRPr="003953C3">
        <w:rPr>
          <w:rFonts w:ascii="Arial" w:eastAsia="Arial" w:hAnsi="Arial" w:cs="Arial"/>
          <w:sz w:val="24"/>
          <w:szCs w:val="24"/>
        </w:rPr>
        <w:t xml:space="preserve"> </w:t>
      </w:r>
      <w:proofErr w:type="spellStart"/>
      <w:r w:rsidR="003953C3" w:rsidRPr="003953C3">
        <w:rPr>
          <w:rFonts w:ascii="Arial" w:eastAsia="Arial" w:hAnsi="Arial" w:cs="Arial"/>
          <w:sz w:val="24"/>
          <w:szCs w:val="24"/>
        </w:rPr>
        <w:t>dangos</w:t>
      </w:r>
      <w:proofErr w:type="spellEnd"/>
      <w:r w:rsidR="003953C3" w:rsidRPr="003953C3">
        <w:rPr>
          <w:rFonts w:ascii="Arial" w:eastAsia="Arial" w:hAnsi="Arial" w:cs="Arial"/>
          <w:sz w:val="24"/>
          <w:szCs w:val="24"/>
        </w:rPr>
        <w:t xml:space="preserve"> bod 1,625,000 o </w:t>
      </w:r>
      <w:proofErr w:type="spellStart"/>
      <w:r w:rsidR="003953C3" w:rsidRPr="003953C3">
        <w:rPr>
          <w:rFonts w:ascii="Arial" w:eastAsia="Arial" w:hAnsi="Arial" w:cs="Arial"/>
          <w:sz w:val="24"/>
          <w:szCs w:val="24"/>
        </w:rPr>
        <w:t>fenywod</w:t>
      </w:r>
      <w:proofErr w:type="spellEnd"/>
      <w:r w:rsidR="003953C3" w:rsidRPr="003953C3">
        <w:rPr>
          <w:rFonts w:ascii="Arial" w:eastAsia="Arial" w:hAnsi="Arial" w:cs="Arial"/>
          <w:sz w:val="24"/>
          <w:szCs w:val="24"/>
        </w:rPr>
        <w:t xml:space="preserve"> (51.0%) a 1,561,500 o </w:t>
      </w:r>
      <w:proofErr w:type="spellStart"/>
      <w:r w:rsidR="003953C3" w:rsidRPr="003953C3">
        <w:rPr>
          <w:rFonts w:ascii="Arial" w:eastAsia="Arial" w:hAnsi="Arial" w:cs="Arial"/>
          <w:sz w:val="24"/>
          <w:szCs w:val="24"/>
        </w:rPr>
        <w:t>ddynion</w:t>
      </w:r>
      <w:proofErr w:type="spellEnd"/>
      <w:r w:rsidR="003953C3" w:rsidRPr="003953C3">
        <w:rPr>
          <w:rFonts w:ascii="Arial" w:eastAsia="Arial" w:hAnsi="Arial" w:cs="Arial"/>
          <w:sz w:val="24"/>
          <w:szCs w:val="24"/>
        </w:rPr>
        <w:t xml:space="preserve"> (49.0%) </w:t>
      </w:r>
      <w:proofErr w:type="spellStart"/>
      <w:r w:rsidR="003953C3" w:rsidRPr="003953C3">
        <w:rPr>
          <w:rFonts w:ascii="Arial" w:eastAsia="Arial" w:hAnsi="Arial" w:cs="Arial"/>
          <w:sz w:val="24"/>
          <w:szCs w:val="24"/>
        </w:rPr>
        <w:t>yng</w:t>
      </w:r>
      <w:proofErr w:type="spellEnd"/>
      <w:r w:rsidR="003953C3" w:rsidRPr="003953C3">
        <w:rPr>
          <w:rFonts w:ascii="Arial" w:eastAsia="Arial" w:hAnsi="Arial" w:cs="Arial"/>
          <w:sz w:val="24"/>
          <w:szCs w:val="24"/>
        </w:rPr>
        <w:t xml:space="preserve"> </w:t>
      </w:r>
      <w:proofErr w:type="spellStart"/>
      <w:r w:rsidR="003953C3" w:rsidRPr="003953C3">
        <w:rPr>
          <w:rFonts w:ascii="Arial" w:eastAsia="Arial" w:hAnsi="Arial" w:cs="Arial"/>
          <w:sz w:val="24"/>
          <w:szCs w:val="24"/>
        </w:rPr>
        <w:t>Nghymru</w:t>
      </w:r>
      <w:proofErr w:type="spellEnd"/>
      <w:r w:rsidR="003953C3" w:rsidRPr="003953C3">
        <w:rPr>
          <w:rFonts w:ascii="Arial" w:eastAsia="Arial" w:hAnsi="Arial" w:cs="Arial"/>
          <w:sz w:val="24"/>
          <w:szCs w:val="24"/>
        </w:rPr>
        <w:t>.</w:t>
      </w:r>
    </w:p>
    <w:p w14:paraId="71CB269F" w14:textId="0BBE1B18" w:rsidR="00083989" w:rsidRPr="00D633B1" w:rsidRDefault="003D1FCF" w:rsidP="00083989">
      <w:pPr>
        <w:rPr>
          <w:rFonts w:ascii="Arial" w:hAnsi="Arial" w:cs="Arial"/>
          <w:i/>
          <w:iCs/>
          <w:sz w:val="24"/>
          <w:szCs w:val="24"/>
        </w:rPr>
      </w:pPr>
      <w:r>
        <w:rPr>
          <w:rFonts w:ascii="Arial" w:eastAsia="Arial" w:hAnsi="Arial" w:cs="Arial"/>
          <w:i/>
          <w:iCs/>
          <w:sz w:val="24"/>
          <w:szCs w:val="24"/>
          <w:lang w:val="cy-GB"/>
        </w:rPr>
        <w:t>Cyfeiriadedd rhywiol</w:t>
      </w:r>
    </w:p>
    <w:p w14:paraId="19958D49" w14:textId="35E68617" w:rsidR="00083989" w:rsidRPr="00DD0C56" w:rsidRDefault="003D1FCF" w:rsidP="00083989">
      <w:pPr>
        <w:rPr>
          <w:rFonts w:ascii="Arial" w:hAnsi="Arial" w:cs="Arial"/>
          <w:sz w:val="24"/>
          <w:szCs w:val="24"/>
        </w:rPr>
      </w:pPr>
      <w:r>
        <w:rPr>
          <w:rFonts w:ascii="Arial" w:eastAsia="Arial" w:hAnsi="Arial" w:cs="Arial"/>
          <w:sz w:val="24"/>
          <w:szCs w:val="24"/>
          <w:lang w:val="cy-GB"/>
        </w:rPr>
        <w:t>Ffigurau allweddol yng Nghymru (Cyfrifiad 2021)</w:t>
      </w:r>
      <w:r w:rsidR="00B079D2">
        <w:rPr>
          <w:rStyle w:val="FootnoteReference"/>
          <w:rFonts w:ascii="Arial" w:eastAsia="Arial" w:hAnsi="Arial" w:cs="Arial"/>
          <w:sz w:val="24"/>
          <w:szCs w:val="24"/>
          <w:lang w:val="cy-GB"/>
        </w:rPr>
        <w:footnoteReference w:id="54"/>
      </w:r>
      <w:r>
        <w:rPr>
          <w:rFonts w:ascii="Arial" w:eastAsia="Arial" w:hAnsi="Arial" w:cs="Arial"/>
          <w:sz w:val="24"/>
          <w:szCs w:val="24"/>
          <w:lang w:val="cy-GB"/>
        </w:rPr>
        <w:t>: </w:t>
      </w:r>
    </w:p>
    <w:p w14:paraId="1981E34E" w14:textId="4B0CCE63" w:rsidR="00126EDC" w:rsidRPr="00126EDC" w:rsidRDefault="003D1FCF" w:rsidP="00666DA0">
      <w:pPr>
        <w:numPr>
          <w:ilvl w:val="0"/>
          <w:numId w:val="17"/>
        </w:numPr>
        <w:spacing w:before="0" w:after="0"/>
        <w:rPr>
          <w:rFonts w:ascii="Arial" w:hAnsi="Arial" w:cs="Arial"/>
          <w:sz w:val="24"/>
          <w:szCs w:val="24"/>
        </w:rPr>
      </w:pPr>
      <w:r>
        <w:rPr>
          <w:rFonts w:ascii="Arial" w:eastAsia="Arial" w:hAnsi="Arial" w:cs="Arial"/>
          <w:sz w:val="24"/>
          <w:szCs w:val="24"/>
          <w:lang w:val="cy-GB"/>
        </w:rPr>
        <w:t>Cafwyd ymatebion i’r cwestiwn gwirfoddol cyfeiriadedd rhywiol eu darparu ar gyfer 2.4 miliwn o drigolion arferol yng Nghymru (92.4% o’r boblogaeth 16 oed a hŷn).</w:t>
      </w:r>
    </w:p>
    <w:p w14:paraId="26F9DB6A" w14:textId="77777777" w:rsidR="00126EDC" w:rsidRPr="00126EDC" w:rsidRDefault="003D1FCF" w:rsidP="00666DA0">
      <w:pPr>
        <w:numPr>
          <w:ilvl w:val="0"/>
          <w:numId w:val="17"/>
        </w:numPr>
        <w:spacing w:before="0" w:after="0"/>
        <w:rPr>
          <w:rFonts w:ascii="Arial" w:hAnsi="Arial" w:cs="Arial"/>
          <w:sz w:val="24"/>
          <w:szCs w:val="24"/>
        </w:rPr>
      </w:pPr>
      <w:r>
        <w:rPr>
          <w:rFonts w:ascii="Arial" w:eastAsia="Arial" w:hAnsi="Arial" w:cs="Arial"/>
          <w:sz w:val="24"/>
          <w:szCs w:val="24"/>
          <w:lang w:val="cy-GB"/>
        </w:rPr>
        <w:t>Disgrifiodd 2.3 miliwn o bobl (89.4% o’r boblogaeth 16 oed a hŷn) eu hunain yn “Strêt/Heterorywiol”.</w:t>
      </w:r>
    </w:p>
    <w:p w14:paraId="5A632E33" w14:textId="77777777" w:rsidR="00126EDC" w:rsidRPr="00126EDC" w:rsidRDefault="003D1FCF" w:rsidP="00666DA0">
      <w:pPr>
        <w:numPr>
          <w:ilvl w:val="0"/>
          <w:numId w:val="17"/>
        </w:numPr>
        <w:spacing w:before="0" w:after="0"/>
        <w:rPr>
          <w:rFonts w:ascii="Arial" w:hAnsi="Arial" w:cs="Arial"/>
          <w:sz w:val="24"/>
          <w:szCs w:val="24"/>
        </w:rPr>
      </w:pPr>
      <w:r>
        <w:rPr>
          <w:rFonts w:ascii="Arial" w:eastAsia="Arial" w:hAnsi="Arial" w:cs="Arial"/>
          <w:sz w:val="24"/>
          <w:szCs w:val="24"/>
          <w:lang w:val="cy-GB"/>
        </w:rPr>
        <w:t>Disgrifiodd 38,000 (1.5%) eu hunain yn “Hoyw neu Lesbiaidd”</w:t>
      </w:r>
    </w:p>
    <w:p w14:paraId="29F03950" w14:textId="77777777" w:rsidR="00126EDC" w:rsidRPr="00126EDC" w:rsidRDefault="003D1FCF" w:rsidP="00666DA0">
      <w:pPr>
        <w:numPr>
          <w:ilvl w:val="0"/>
          <w:numId w:val="17"/>
        </w:numPr>
        <w:spacing w:before="0" w:after="0"/>
        <w:rPr>
          <w:rFonts w:ascii="Arial" w:hAnsi="Arial" w:cs="Arial"/>
          <w:sz w:val="24"/>
          <w:szCs w:val="24"/>
        </w:rPr>
      </w:pPr>
      <w:r>
        <w:rPr>
          <w:rFonts w:ascii="Arial" w:eastAsia="Arial" w:hAnsi="Arial" w:cs="Arial"/>
          <w:sz w:val="24"/>
          <w:szCs w:val="24"/>
          <w:lang w:val="cy-GB"/>
        </w:rPr>
        <w:t>Disgrifiodd 32,000 (1.2%) eu hunain yn “Ddeurywiol”.</w:t>
      </w:r>
    </w:p>
    <w:p w14:paraId="7FD38348" w14:textId="77777777" w:rsidR="00126EDC" w:rsidRPr="00126EDC" w:rsidRDefault="003D1FCF" w:rsidP="00666DA0">
      <w:pPr>
        <w:numPr>
          <w:ilvl w:val="0"/>
          <w:numId w:val="17"/>
        </w:numPr>
        <w:spacing w:before="0" w:after="0"/>
        <w:rPr>
          <w:rFonts w:ascii="Arial" w:hAnsi="Arial" w:cs="Arial"/>
          <w:sz w:val="24"/>
          <w:szCs w:val="24"/>
        </w:rPr>
      </w:pPr>
      <w:r>
        <w:rPr>
          <w:rFonts w:ascii="Arial" w:eastAsia="Arial" w:hAnsi="Arial" w:cs="Arial"/>
          <w:sz w:val="24"/>
          <w:szCs w:val="24"/>
          <w:lang w:val="cy-GB"/>
        </w:rPr>
        <w:lastRenderedPageBreak/>
        <w:t>Ysgrifennodd 7,000 arall (0.3%) gyfeiriadedd rhywiol gwahanol, ymysg yr ymatebion mwyaf cyffredin oedd “Panrywiol” (0.1%), “Anrhywiol” (0.1%), a “Cwiar” (0.02%).</w:t>
      </w:r>
    </w:p>
    <w:p w14:paraId="70605D76" w14:textId="77777777" w:rsidR="00126EDC" w:rsidRPr="00126EDC" w:rsidRDefault="003D1FCF" w:rsidP="00666DA0">
      <w:pPr>
        <w:numPr>
          <w:ilvl w:val="0"/>
          <w:numId w:val="17"/>
        </w:numPr>
        <w:spacing w:before="0" w:after="0"/>
        <w:rPr>
          <w:rFonts w:ascii="Arial" w:hAnsi="Arial" w:cs="Arial"/>
          <w:sz w:val="24"/>
          <w:szCs w:val="24"/>
        </w:rPr>
      </w:pPr>
      <w:r>
        <w:rPr>
          <w:rFonts w:ascii="Arial" w:eastAsia="Arial" w:hAnsi="Arial" w:cs="Arial"/>
          <w:sz w:val="24"/>
          <w:szCs w:val="24"/>
          <w:lang w:val="cy-GB"/>
        </w:rPr>
        <w:t>Dewisodd cyfanswm o 77,000 o drigolion arferol (3.0% o’r boblogaeth 16 oed a hŷn) gyfeiriadedd rhywiol LGB+ (“Hoyw neu Lesbiaidd”, “Deurywiol” neu gyfeiriadedd rhywiol lleiafrifol arall) yn 2021.</w:t>
      </w:r>
    </w:p>
    <w:p w14:paraId="3BEE5EE5" w14:textId="77777777" w:rsidR="00126EDC" w:rsidRPr="009F5DA0" w:rsidRDefault="003D1FCF" w:rsidP="00666DA0">
      <w:pPr>
        <w:numPr>
          <w:ilvl w:val="0"/>
          <w:numId w:val="17"/>
        </w:numPr>
        <w:spacing w:before="0" w:after="0"/>
        <w:rPr>
          <w:rFonts w:ascii="Arial" w:hAnsi="Arial" w:cs="Arial"/>
          <w:sz w:val="24"/>
          <w:szCs w:val="24"/>
        </w:rPr>
      </w:pPr>
      <w:r>
        <w:rPr>
          <w:rFonts w:ascii="Arial" w:eastAsia="Arial" w:hAnsi="Arial" w:cs="Arial"/>
          <w:sz w:val="24"/>
          <w:szCs w:val="24"/>
          <w:lang w:val="cy-GB"/>
        </w:rPr>
        <w:t>Ni wnaeth y 194,000 o bobl 16 oed a hŷn oedd yn weddill (7.6%) ateb y cwestiwn ar gyfeiriadedd rhywiol.</w:t>
      </w:r>
    </w:p>
    <w:p w14:paraId="34AD91E2" w14:textId="77777777" w:rsidR="003953C3" w:rsidRPr="00126EDC" w:rsidRDefault="003953C3" w:rsidP="009F5DA0">
      <w:pPr>
        <w:spacing w:before="0" w:after="0"/>
        <w:ind w:left="720"/>
        <w:rPr>
          <w:rFonts w:ascii="Arial" w:hAnsi="Arial" w:cs="Arial"/>
          <w:sz w:val="24"/>
          <w:szCs w:val="24"/>
        </w:rPr>
      </w:pPr>
    </w:p>
    <w:p w14:paraId="089D284A" w14:textId="77777777" w:rsidR="00736DF9" w:rsidRPr="00D633B1" w:rsidRDefault="003D1FCF" w:rsidP="00645736">
      <w:pPr>
        <w:spacing w:before="0"/>
        <w:rPr>
          <w:rFonts w:ascii="Arial" w:hAnsi="Arial" w:cs="Arial"/>
          <w:b/>
          <w:bCs/>
          <w:sz w:val="24"/>
          <w:szCs w:val="24"/>
        </w:rPr>
      </w:pPr>
      <w:r>
        <w:rPr>
          <w:rFonts w:ascii="Arial" w:eastAsia="Arial" w:hAnsi="Arial" w:cs="Arial"/>
          <w:b/>
          <w:bCs/>
          <w:sz w:val="24"/>
          <w:szCs w:val="24"/>
          <w:lang w:val="cy-GB"/>
        </w:rPr>
        <w:t>Tystiolaeth a ddefnyddiwyd</w:t>
      </w:r>
    </w:p>
    <w:p w14:paraId="7DDEEB3C" w14:textId="31BFF403" w:rsidR="005A559D" w:rsidRDefault="003D1FCF" w:rsidP="00645736">
      <w:pPr>
        <w:spacing w:before="0"/>
        <w:rPr>
          <w:rFonts w:ascii="Arial" w:hAnsi="Arial" w:cs="Arial"/>
          <w:sz w:val="24"/>
          <w:szCs w:val="24"/>
        </w:rPr>
      </w:pPr>
      <w:r>
        <w:rPr>
          <w:rFonts w:ascii="Arial" w:eastAsia="Arial" w:hAnsi="Arial" w:cs="Arial"/>
          <w:sz w:val="24"/>
          <w:szCs w:val="24"/>
          <w:lang w:val="cy-GB"/>
        </w:rPr>
        <w:t xml:space="preserve">Mae ffynonellau tystiolaeth yn cynnwys adroddiad treial TRL, ymatebion o ymgynghoriad budd-ddeiliaid (gan gynnwys awdurdodau lleol, grwpiau’r trydydd sector, sefydliadau hygyrchedd a phartneriaid gorfodi), adborth panel hygyrchedd a chynhwysiant Trafnidiaeth Cymru, sesiwn ymgysylltiad ysgolion (Ysgol Gynradd Hawthorne), a thystiolaeth polisi Llywodraeth Cymru sydd eisoes yn bodoli. Mae’r asesiad hwn yn cynnwys newid deddfwriaethol, ac i ryw raddau, y dull gweithredu disgwyliedig gan </w:t>
      </w:r>
      <w:proofErr w:type="spellStart"/>
      <w:r w:rsidR="00141C19">
        <w:rPr>
          <w:rFonts w:ascii="Arial" w:eastAsia="Arial" w:hAnsi="Arial" w:cs="Arial"/>
          <w:sz w:val="24"/>
          <w:szCs w:val="24"/>
        </w:rPr>
        <w:t>a</w:t>
      </w:r>
      <w:r w:rsidR="00141C19" w:rsidRPr="00141C19">
        <w:rPr>
          <w:rFonts w:ascii="Arial" w:eastAsia="Arial" w:hAnsi="Arial" w:cs="Arial"/>
          <w:sz w:val="24"/>
          <w:szCs w:val="24"/>
        </w:rPr>
        <w:t>wdurdodau</w:t>
      </w:r>
      <w:proofErr w:type="spellEnd"/>
      <w:r w:rsidR="00141C19" w:rsidRPr="00141C19">
        <w:rPr>
          <w:rFonts w:ascii="Arial" w:eastAsia="Arial" w:hAnsi="Arial" w:cs="Arial"/>
          <w:sz w:val="24"/>
          <w:szCs w:val="24"/>
        </w:rPr>
        <w:t xml:space="preserve"> </w:t>
      </w:r>
      <w:proofErr w:type="spellStart"/>
      <w:r w:rsidR="00141C19" w:rsidRPr="00141C19">
        <w:rPr>
          <w:rFonts w:ascii="Arial" w:eastAsia="Arial" w:hAnsi="Arial" w:cs="Arial"/>
          <w:sz w:val="24"/>
          <w:szCs w:val="24"/>
        </w:rPr>
        <w:t>priffyrdd</w:t>
      </w:r>
      <w:proofErr w:type="spellEnd"/>
      <w:r>
        <w:rPr>
          <w:rFonts w:ascii="Arial" w:eastAsia="Arial" w:hAnsi="Arial" w:cs="Arial"/>
          <w:sz w:val="24"/>
          <w:szCs w:val="24"/>
          <w:lang w:val="cy-GB"/>
        </w:rPr>
        <w:t xml:space="preserve">, a arweinir gan ganllawiau Llywodraeth Cymru. </w:t>
      </w:r>
      <w:r>
        <w:rPr>
          <w:rFonts w:ascii="Arial" w:eastAsia="Arial" w:hAnsi="Arial" w:cs="Arial"/>
          <w:sz w:val="24"/>
          <w:szCs w:val="24"/>
          <w:lang w:val="cy-GB"/>
        </w:rPr>
        <w:br/>
      </w:r>
      <w:r>
        <w:rPr>
          <w:rFonts w:ascii="Arial" w:eastAsia="Arial" w:hAnsi="Arial" w:cs="Arial"/>
          <w:sz w:val="24"/>
          <w:szCs w:val="24"/>
          <w:lang w:val="cy-GB"/>
        </w:rPr>
        <w:br/>
      </w:r>
      <w:r>
        <w:rPr>
          <w:rFonts w:ascii="Arial" w:eastAsia="Arial" w:hAnsi="Arial" w:cs="Arial"/>
          <w:b/>
          <w:bCs/>
          <w:sz w:val="24"/>
          <w:szCs w:val="24"/>
          <w:lang w:val="cy-GB"/>
        </w:rPr>
        <w:t>Crynodeb o Effeithiau Allweddol</w:t>
      </w:r>
      <w:r>
        <w:rPr>
          <w:rFonts w:ascii="Arial" w:eastAsia="Arial" w:hAnsi="Arial" w:cs="Arial"/>
          <w:sz w:val="24"/>
          <w:szCs w:val="24"/>
          <w:lang w:val="cy-GB"/>
        </w:rPr>
        <w:br/>
        <w:t>Mae disgwyl i gyflwyniad croesfannau sebra ar ffyrdd ymyl wella blaenoriaeth, diogelwch, a hyder cerddwyr. Mae canfyddiadau TRL yn dangos cynnydd ystadegol sylweddol o ran gyrwyr yn ildio, cyflymder cerbydau is, a mwy o gerddwyr yn defnyddio mannau croesi priodol. Mae plant, oedolion hŷn a phobl anabl - gan gynnwys pobl â nam ar eu golwg - yn elwa o bwyntiau croesi mwy diogel a chlir. Serch hynny, codwyd pryderon ynghylch gwelededd, goleuadau ar goll, dealltwriaeth gyrwyr, perygl o ran geometregau cyffyrdd penodol, cynnal a chadw, a hygyrchedd ar gyfer defnyddwyr dall, a’r sawl â nam ar eu golwg.</w:t>
      </w:r>
      <w:r>
        <w:rPr>
          <w:rFonts w:ascii="Arial" w:eastAsia="Arial" w:hAnsi="Arial" w:cs="Arial"/>
          <w:sz w:val="24"/>
          <w:szCs w:val="24"/>
          <w:lang w:val="cy-GB"/>
        </w:rPr>
        <w:br/>
      </w:r>
      <w:r>
        <w:rPr>
          <w:rFonts w:ascii="Arial" w:eastAsia="Arial" w:hAnsi="Arial" w:cs="Arial"/>
          <w:sz w:val="24"/>
          <w:szCs w:val="24"/>
          <w:lang w:val="cy-GB"/>
        </w:rPr>
        <w:br/>
      </w:r>
      <w:r>
        <w:rPr>
          <w:rFonts w:ascii="Arial" w:eastAsia="Arial" w:hAnsi="Arial" w:cs="Arial"/>
          <w:b/>
          <w:bCs/>
          <w:sz w:val="24"/>
          <w:szCs w:val="24"/>
          <w:lang w:val="cy-GB"/>
        </w:rPr>
        <w:t>Effeithiau fesul Nodweddion Gwarchodedig</w:t>
      </w:r>
    </w:p>
    <w:p w14:paraId="03B45EF9" w14:textId="77777777" w:rsidR="00E13FAF" w:rsidRPr="00E13FAF" w:rsidRDefault="003D1FCF" w:rsidP="00645736">
      <w:pPr>
        <w:spacing w:before="0"/>
        <w:rPr>
          <w:rFonts w:ascii="Arial" w:hAnsi="Arial" w:cs="Arial"/>
          <w:i/>
          <w:iCs/>
          <w:sz w:val="24"/>
          <w:szCs w:val="24"/>
        </w:rPr>
      </w:pPr>
      <w:r>
        <w:rPr>
          <w:rFonts w:ascii="Arial" w:eastAsia="Arial" w:hAnsi="Arial" w:cs="Arial"/>
          <w:i/>
          <w:iCs/>
          <w:sz w:val="24"/>
          <w:szCs w:val="24"/>
          <w:lang w:val="cy-GB"/>
        </w:rPr>
        <w:t>Oedran</w:t>
      </w:r>
    </w:p>
    <w:p w14:paraId="43C30D66" w14:textId="67F6E5B5" w:rsidR="00E13FAF" w:rsidRPr="00E13FAF" w:rsidRDefault="003D1FCF" w:rsidP="00E13FAF">
      <w:pPr>
        <w:spacing w:before="0"/>
        <w:rPr>
          <w:rFonts w:ascii="Arial" w:hAnsi="Arial" w:cs="Arial"/>
          <w:sz w:val="24"/>
          <w:szCs w:val="24"/>
        </w:rPr>
      </w:pPr>
      <w:r>
        <w:rPr>
          <w:rFonts w:ascii="Arial" w:eastAsia="Arial" w:hAnsi="Arial" w:cs="Arial"/>
          <w:sz w:val="24"/>
          <w:szCs w:val="24"/>
          <w:lang w:val="cy-GB"/>
        </w:rPr>
        <w:t>Nid oes gan blant hawl i bleidleisio mewn etholiadau, ac nid oes ganddynt asiantaeth uniongyrchol yn y llywodraeth i ystyried y gwasanaethau maent yn eu derbyn.</w:t>
      </w:r>
      <w:r w:rsidR="00794FEA">
        <w:rPr>
          <w:rStyle w:val="FootnoteReference"/>
          <w:rFonts w:ascii="Arial" w:eastAsia="Arial" w:hAnsi="Arial" w:cs="Arial"/>
          <w:sz w:val="24"/>
          <w:szCs w:val="24"/>
          <w:lang w:val="cy-GB"/>
        </w:rPr>
        <w:footnoteReference w:id="55"/>
      </w:r>
      <w:r>
        <w:rPr>
          <w:rFonts w:ascii="Arial" w:eastAsia="Arial" w:hAnsi="Arial" w:cs="Arial"/>
          <w:sz w:val="24"/>
          <w:szCs w:val="24"/>
          <w:lang w:val="cy-GB"/>
        </w:rPr>
        <w:t xml:space="preserve"> Mae plant (bechgyn yn benodol) yn fwy tebygol o gael eu lladd, neu eu hanafu’n ddifrifol fel cerddwyr na chyfartaledd y DU. Mae symudedd annibynnol plant, a’r cyfleoedd i chwarae wedi cael </w:t>
      </w:r>
      <w:r>
        <w:rPr>
          <w:rFonts w:ascii="Arial" w:eastAsia="Arial" w:hAnsi="Arial" w:cs="Arial"/>
          <w:sz w:val="24"/>
          <w:szCs w:val="24"/>
          <w:lang w:val="cy-GB"/>
        </w:rPr>
        <w:lastRenderedPageBreak/>
        <w:t>eu heffeithio’n negyddol gan gynnydd mewn cerbydau drwy’r ugeinfed, a’r unfed ganrif ar hugain.</w:t>
      </w:r>
      <w:r>
        <w:rPr>
          <w:rStyle w:val="FootnoteReference"/>
          <w:rFonts w:ascii="Arial" w:hAnsi="Arial" w:cs="Arial"/>
          <w:sz w:val="24"/>
          <w:szCs w:val="24"/>
        </w:rPr>
        <w:footnoteReference w:id="56"/>
      </w:r>
    </w:p>
    <w:p w14:paraId="7C5FC2AD" w14:textId="628ADEE5" w:rsidR="00A16049" w:rsidRPr="004D18E7" w:rsidRDefault="003D1FCF" w:rsidP="004D18E7">
      <w:pPr>
        <w:rPr>
          <w:rFonts w:ascii="Arial" w:hAnsi="Arial" w:cs="Arial"/>
          <w:sz w:val="24"/>
          <w:szCs w:val="24"/>
        </w:rPr>
      </w:pPr>
      <w:r>
        <w:rPr>
          <w:rFonts w:ascii="Arial" w:eastAsia="Arial" w:hAnsi="Arial" w:cs="Arial"/>
          <w:sz w:val="24"/>
          <w:szCs w:val="24"/>
          <w:lang w:val="cy-GB"/>
        </w:rPr>
        <w:t>Bydd plant yn elwa’n sylweddol o lwybrau cerdded mwy diogel, a chyfleoedd gwell ar gyfer symudedd annibynnol drwy ddarparu llwybrau uniongyrchol a pharhaus ar gyfer cerdded, teithio ar olwynion a beicio. Yn yr hirdymor, mae nifer yr achosion o deithio llesol yn gysylltiedig â mwy o ganolbwyntio yn yr ystafell ddosbarth,</w:t>
      </w:r>
      <w:r>
        <w:rPr>
          <w:rStyle w:val="FootnoteReference"/>
          <w:rFonts w:ascii="Arial" w:hAnsi="Arial" w:cs="Arial"/>
          <w:sz w:val="24"/>
          <w:szCs w:val="24"/>
        </w:rPr>
        <w:footnoteReference w:id="57"/>
      </w:r>
      <w:r>
        <w:rPr>
          <w:rFonts w:ascii="Arial" w:eastAsia="Arial" w:hAnsi="Arial" w:cs="Arial"/>
          <w:sz w:val="24"/>
          <w:szCs w:val="24"/>
          <w:lang w:val="cy-GB"/>
        </w:rPr>
        <w:t xml:space="preserve"> cyrhaeddiad addysgol cynyddol a lles yn ystod plentyndod. Mae buddion iechyd, lles a chyrhaeddiad yn rhai parhaol a hirdymor. </w:t>
      </w:r>
    </w:p>
    <w:p w14:paraId="09540F6D" w14:textId="77777777" w:rsidR="00E45A5E" w:rsidRDefault="003D1FCF" w:rsidP="00645736">
      <w:pPr>
        <w:spacing w:before="0"/>
        <w:rPr>
          <w:rFonts w:ascii="Arial" w:hAnsi="Arial" w:cs="Arial"/>
          <w:sz w:val="24"/>
          <w:szCs w:val="24"/>
        </w:rPr>
      </w:pPr>
      <w:r>
        <w:rPr>
          <w:rFonts w:ascii="Arial" w:eastAsia="Arial" w:hAnsi="Arial" w:cs="Arial"/>
          <w:sz w:val="24"/>
          <w:szCs w:val="24"/>
          <w:lang w:val="cy-GB"/>
        </w:rPr>
        <w:t xml:space="preserve">Mae pryderon ynghylch cydymffurfiaeth gyrwyr, yn benodol pan mae’r mathau o groesfan yn newydd yn arbennig o berthnasol ar gyfer plant a phobl ifanc, gan y gellir dadlau eu bod yn creu ymdeimlad ffug o sicrwydd. </w:t>
      </w:r>
    </w:p>
    <w:p w14:paraId="5735A170" w14:textId="77777777" w:rsidR="00C07AA8" w:rsidRDefault="003D1FCF" w:rsidP="00645736">
      <w:pPr>
        <w:spacing w:before="0"/>
        <w:rPr>
          <w:rFonts w:ascii="Arial" w:hAnsi="Arial" w:cs="Arial"/>
          <w:sz w:val="24"/>
          <w:szCs w:val="24"/>
        </w:rPr>
      </w:pPr>
      <w:r>
        <w:rPr>
          <w:rFonts w:ascii="Arial" w:eastAsia="Arial" w:hAnsi="Arial" w:cs="Arial"/>
          <w:sz w:val="24"/>
          <w:szCs w:val="24"/>
          <w:lang w:val="cy-GB"/>
        </w:rPr>
        <w:t>Gall oedolion hŷn elwa o gyflymder is a blaenoriaeth gliriach hefyd, ond gallant wynebu pryder ynghylch cynllun ffordd anghyfarwydd.</w:t>
      </w:r>
      <w:r>
        <w:rPr>
          <w:rFonts w:ascii="Arial" w:eastAsia="Arial" w:hAnsi="Arial" w:cs="Arial"/>
          <w:sz w:val="24"/>
          <w:szCs w:val="24"/>
          <w:lang w:val="cy-GB"/>
        </w:rPr>
        <w:br/>
      </w:r>
    </w:p>
    <w:p w14:paraId="2F3F9D07" w14:textId="716F55A5" w:rsidR="00764334" w:rsidRPr="00ED2AFF" w:rsidRDefault="003D1FCF" w:rsidP="00645736">
      <w:pPr>
        <w:spacing w:before="0"/>
        <w:rPr>
          <w:rFonts w:ascii="Arial" w:hAnsi="Arial" w:cs="Arial"/>
          <w:sz w:val="24"/>
          <w:szCs w:val="24"/>
        </w:rPr>
      </w:pPr>
      <w:r>
        <w:rPr>
          <w:rFonts w:ascii="Arial" w:eastAsia="Arial" w:hAnsi="Arial" w:cs="Arial"/>
          <w:i/>
          <w:iCs/>
          <w:sz w:val="24"/>
          <w:szCs w:val="24"/>
          <w:lang w:val="cy-GB"/>
        </w:rPr>
        <w:t>Anabledd</w:t>
      </w:r>
    </w:p>
    <w:p w14:paraId="58D9CDDC" w14:textId="05D74D97" w:rsidR="00FE268C" w:rsidRPr="00FE268C" w:rsidRDefault="003D1FCF" w:rsidP="00FE268C">
      <w:pPr>
        <w:rPr>
          <w:rFonts w:ascii="Arial" w:hAnsi="Arial" w:cs="Arial"/>
          <w:sz w:val="24"/>
          <w:szCs w:val="24"/>
        </w:rPr>
      </w:pPr>
      <w:r>
        <w:rPr>
          <w:rFonts w:ascii="Arial" w:eastAsia="Arial" w:hAnsi="Arial" w:cs="Arial"/>
          <w:sz w:val="24"/>
          <w:szCs w:val="24"/>
          <w:lang w:val="cy-GB"/>
        </w:rPr>
        <w:t xml:space="preserve">Nid yw pobl ag anableddau, yn arbennig y bobl gyda nam ar eu golwg yn cael gyrru car yn aml, ac maent yn dibynnu ar gerdded a theithio ar olwynion er mwyn darparu ar gyfer eu symudedd annibynnol lleol, a chysylltiadau gyda chludiant cyhoeddus. Mae gan y croesfannau sebra ar ffyrdd ymyl y potensial i wella ansawdd a pharhad cyfleusterau cerdded a theithio ar olwynion cynhwysol. </w:t>
      </w:r>
      <w:r w:rsidR="00134CB3" w:rsidRPr="00134CB3">
        <w:rPr>
          <w:rFonts w:ascii="Arial" w:eastAsia="Arial" w:hAnsi="Arial" w:cs="Arial"/>
          <w:sz w:val="24"/>
          <w:szCs w:val="24"/>
        </w:rPr>
        <w:t xml:space="preserve">Mae </w:t>
      </w:r>
      <w:proofErr w:type="spellStart"/>
      <w:r w:rsidR="00134CB3" w:rsidRPr="00134CB3">
        <w:rPr>
          <w:rFonts w:ascii="Arial" w:eastAsia="Arial" w:hAnsi="Arial" w:cs="Arial"/>
          <w:sz w:val="24"/>
          <w:szCs w:val="24"/>
        </w:rPr>
        <w:t>pobl</w:t>
      </w:r>
      <w:proofErr w:type="spellEnd"/>
      <w:r w:rsidR="00134CB3" w:rsidRPr="00134CB3">
        <w:rPr>
          <w:rFonts w:ascii="Arial" w:eastAsia="Arial" w:hAnsi="Arial" w:cs="Arial"/>
          <w:sz w:val="24"/>
          <w:szCs w:val="24"/>
        </w:rPr>
        <w:t xml:space="preserve"> â </w:t>
      </w:r>
      <w:r w:rsidR="00134CB3">
        <w:rPr>
          <w:rFonts w:ascii="Arial" w:eastAsia="Arial" w:hAnsi="Arial" w:cs="Arial"/>
          <w:sz w:val="24"/>
          <w:szCs w:val="24"/>
        </w:rPr>
        <w:t xml:space="preserve">nama r </w:t>
      </w:r>
      <w:proofErr w:type="spellStart"/>
      <w:r w:rsidR="00134CB3">
        <w:rPr>
          <w:rFonts w:ascii="Arial" w:eastAsia="Arial" w:hAnsi="Arial" w:cs="Arial"/>
          <w:sz w:val="24"/>
          <w:szCs w:val="24"/>
        </w:rPr>
        <w:t>eu</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symudedd</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yn</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elwa</w:t>
      </w:r>
      <w:proofErr w:type="spellEnd"/>
      <w:r w:rsidR="00134CB3" w:rsidRPr="00134CB3">
        <w:rPr>
          <w:rFonts w:ascii="Arial" w:eastAsia="Arial" w:hAnsi="Arial" w:cs="Arial"/>
          <w:sz w:val="24"/>
          <w:szCs w:val="24"/>
        </w:rPr>
        <w:t xml:space="preserve"> o </w:t>
      </w:r>
      <w:proofErr w:type="spellStart"/>
      <w:r w:rsidR="00134CB3" w:rsidRPr="00134CB3">
        <w:rPr>
          <w:rFonts w:ascii="Arial" w:eastAsia="Arial" w:hAnsi="Arial" w:cs="Arial"/>
          <w:sz w:val="24"/>
          <w:szCs w:val="24"/>
        </w:rPr>
        <w:t>bellteroedd</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croesi</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byrrach</w:t>
      </w:r>
      <w:proofErr w:type="spellEnd"/>
      <w:r w:rsidR="00134CB3">
        <w:rPr>
          <w:rFonts w:ascii="Arial" w:eastAsia="Arial" w:hAnsi="Arial" w:cs="Arial"/>
          <w:sz w:val="24"/>
          <w:szCs w:val="24"/>
        </w:rPr>
        <w:t>,</w:t>
      </w:r>
      <w:r w:rsidR="00134CB3" w:rsidRPr="00134CB3">
        <w:rPr>
          <w:rFonts w:ascii="Arial" w:eastAsia="Arial" w:hAnsi="Arial" w:cs="Arial"/>
          <w:sz w:val="24"/>
          <w:szCs w:val="24"/>
        </w:rPr>
        <w:t xml:space="preserve"> a </w:t>
      </w:r>
      <w:proofErr w:type="spellStart"/>
      <w:r w:rsidR="00134CB3" w:rsidRPr="00134CB3">
        <w:rPr>
          <w:rFonts w:ascii="Arial" w:eastAsia="Arial" w:hAnsi="Arial" w:cs="Arial"/>
          <w:sz w:val="24"/>
          <w:szCs w:val="24"/>
        </w:rPr>
        <w:t>blaenoriaeth</w:t>
      </w:r>
      <w:proofErr w:type="spellEnd"/>
      <w:r w:rsidR="00134CB3" w:rsidRPr="00134CB3">
        <w:rPr>
          <w:rFonts w:ascii="Arial" w:eastAsia="Arial" w:hAnsi="Arial" w:cs="Arial"/>
          <w:sz w:val="24"/>
          <w:szCs w:val="24"/>
        </w:rPr>
        <w:t xml:space="preserve"> </w:t>
      </w:r>
      <w:proofErr w:type="spellStart"/>
      <w:r w:rsidR="00134CB3">
        <w:rPr>
          <w:rFonts w:ascii="Arial" w:eastAsia="Arial" w:hAnsi="Arial" w:cs="Arial"/>
          <w:sz w:val="24"/>
          <w:szCs w:val="24"/>
        </w:rPr>
        <w:t>c</w:t>
      </w:r>
      <w:r w:rsidR="00134CB3" w:rsidRPr="00134CB3">
        <w:rPr>
          <w:rFonts w:ascii="Arial" w:eastAsia="Arial" w:hAnsi="Arial" w:cs="Arial"/>
          <w:sz w:val="24"/>
          <w:szCs w:val="24"/>
        </w:rPr>
        <w:t>liriach</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ychwanegu</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pwyntiau</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croesi</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diogel</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ar</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gegau</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cyffyrdd</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gan</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ddefnyddio</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lleoliadau</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gyda</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chyrbiau</w:t>
      </w:r>
      <w:proofErr w:type="spellEnd"/>
      <w:r w:rsidR="00134CB3" w:rsidRPr="00134CB3">
        <w:rPr>
          <w:rFonts w:ascii="Arial" w:eastAsia="Arial" w:hAnsi="Arial" w:cs="Arial"/>
          <w:sz w:val="24"/>
          <w:szCs w:val="24"/>
        </w:rPr>
        <w:t xml:space="preserve"> a </w:t>
      </w:r>
      <w:proofErr w:type="spellStart"/>
      <w:r w:rsidR="00134CB3" w:rsidRPr="00134CB3">
        <w:rPr>
          <w:rFonts w:ascii="Arial" w:eastAsia="Arial" w:hAnsi="Arial" w:cs="Arial"/>
          <w:sz w:val="24"/>
          <w:szCs w:val="24"/>
        </w:rPr>
        <w:t>chyffyrddiadau</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sydd</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eisoes</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wedi'u</w:t>
      </w:r>
      <w:proofErr w:type="spellEnd"/>
      <w:r w:rsidR="00134CB3" w:rsidRPr="00134CB3">
        <w:rPr>
          <w:rFonts w:ascii="Arial" w:eastAsia="Arial" w:hAnsi="Arial" w:cs="Arial"/>
          <w:sz w:val="24"/>
          <w:szCs w:val="24"/>
        </w:rPr>
        <w:t xml:space="preserve"> </w:t>
      </w:r>
      <w:proofErr w:type="spellStart"/>
      <w:r w:rsidR="00134CB3" w:rsidRPr="00134CB3">
        <w:rPr>
          <w:rFonts w:ascii="Arial" w:eastAsia="Arial" w:hAnsi="Arial" w:cs="Arial"/>
          <w:sz w:val="24"/>
          <w:szCs w:val="24"/>
        </w:rPr>
        <w:t>gollwng</w:t>
      </w:r>
      <w:proofErr w:type="spellEnd"/>
      <w:r w:rsidR="00134CB3" w:rsidRPr="00134CB3">
        <w:rPr>
          <w:rFonts w:ascii="Arial" w:eastAsia="Arial" w:hAnsi="Arial" w:cs="Arial"/>
          <w:sz w:val="24"/>
          <w:szCs w:val="24"/>
        </w:rPr>
        <w:t>.</w:t>
      </w:r>
    </w:p>
    <w:p w14:paraId="62F50B3E" w14:textId="1082AAFE" w:rsidR="00F41217" w:rsidRPr="00F41217" w:rsidRDefault="003D1FCF" w:rsidP="00F41217">
      <w:pPr>
        <w:rPr>
          <w:rFonts w:ascii="Arial" w:hAnsi="Arial" w:cs="Arial"/>
          <w:sz w:val="24"/>
          <w:szCs w:val="24"/>
        </w:rPr>
      </w:pPr>
      <w:r>
        <w:rPr>
          <w:rFonts w:ascii="Arial" w:eastAsia="Arial" w:hAnsi="Arial" w:cs="Arial"/>
          <w:sz w:val="24"/>
          <w:szCs w:val="24"/>
          <w:lang w:val="cy-GB"/>
        </w:rPr>
        <w:t xml:space="preserve">Gall pobl ag anableddau brofi mwy o bryder oherwydd eu bod yn anghyfarwydd â’r cynllun, mae diffyg goleuadau’n fflachio (ddim yn ymwybodol o fodolaeth croesfan sebra) ac amwysedd posib.  </w:t>
      </w:r>
      <w:r>
        <w:rPr>
          <w:rFonts w:ascii="Arial" w:eastAsia="Arial" w:hAnsi="Arial" w:cs="Arial"/>
          <w:sz w:val="24"/>
          <w:szCs w:val="24"/>
          <w:lang w:val="cy-GB"/>
        </w:rPr>
        <w:br/>
      </w:r>
      <w:r>
        <w:rPr>
          <w:rFonts w:ascii="Arial" w:eastAsia="Arial" w:hAnsi="Arial" w:cs="Arial"/>
          <w:color w:val="000000"/>
          <w:sz w:val="24"/>
          <w:szCs w:val="24"/>
          <w:lang w:val="cy-GB"/>
        </w:rPr>
        <w:t>Gall croesfannau ar gyffyrdd deimlo’n anniogel (i ddechrau o leiaf) gan ddrysu’r sawl sydd wedi’u hyfforddi i indeintio ar gyfer diogelwch.</w:t>
      </w:r>
    </w:p>
    <w:p w14:paraId="0CFF6D14" w14:textId="61342BD2" w:rsidR="00F41217" w:rsidRPr="009E6B2D" w:rsidRDefault="003D1FCF" w:rsidP="009E6B2D">
      <w:pPr>
        <w:rPr>
          <w:rFonts w:ascii="Arial" w:hAnsi="Arial" w:cs="Arial"/>
          <w:color w:val="000000" w:themeColor="text1"/>
          <w:sz w:val="24"/>
        </w:rPr>
      </w:pPr>
      <w:r>
        <w:rPr>
          <w:rFonts w:ascii="Arial" w:eastAsia="Arial" w:hAnsi="Arial" w:cs="Arial"/>
          <w:color w:val="000000"/>
          <w:sz w:val="24"/>
          <w:szCs w:val="24"/>
          <w:lang w:val="cy-GB"/>
        </w:rPr>
        <w:lastRenderedPageBreak/>
        <w:t xml:space="preserve">Ar y cyfan, mae’r mwyafrif o bobl ag anableddau yn cytuno bod mwy o ddiogelwch os ydynt yn croesi ar groesfan sebra ar ffyrdd ymyl o’i gymharu â chroesfan anffurfiol heb groesfan sebra.  </w:t>
      </w:r>
    </w:p>
    <w:p w14:paraId="170E94FE" w14:textId="77777777" w:rsidR="00CB627E" w:rsidRPr="00ED2AFF" w:rsidRDefault="003D1FCF" w:rsidP="00645736">
      <w:pPr>
        <w:spacing w:before="0"/>
        <w:rPr>
          <w:rFonts w:ascii="Arial" w:hAnsi="Arial" w:cs="Arial"/>
          <w:i/>
          <w:iCs/>
          <w:sz w:val="24"/>
          <w:szCs w:val="24"/>
        </w:rPr>
      </w:pPr>
      <w:r>
        <w:rPr>
          <w:rFonts w:ascii="Arial" w:eastAsia="Arial" w:hAnsi="Arial" w:cs="Arial"/>
          <w:i/>
          <w:iCs/>
          <w:sz w:val="24"/>
          <w:szCs w:val="24"/>
          <w:lang w:val="cy-GB"/>
        </w:rPr>
        <w:t>Beichiogrwydd a Chyfnod Mamolaeth</w:t>
      </w:r>
    </w:p>
    <w:p w14:paraId="63B8A565" w14:textId="77777777" w:rsidR="00ED2AFF" w:rsidRDefault="003D1FCF" w:rsidP="00645736">
      <w:pPr>
        <w:spacing w:before="0"/>
        <w:rPr>
          <w:rFonts w:ascii="Arial" w:hAnsi="Arial" w:cs="Arial"/>
          <w:sz w:val="24"/>
          <w:szCs w:val="24"/>
        </w:rPr>
      </w:pPr>
      <w:r>
        <w:rPr>
          <w:rFonts w:ascii="Arial" w:eastAsia="Arial" w:hAnsi="Arial" w:cs="Arial"/>
          <w:sz w:val="24"/>
          <w:szCs w:val="24"/>
          <w:lang w:val="cy-GB"/>
        </w:rPr>
        <w:t xml:space="preserve">Mae gan groesfannau sebra ar ffyrdd ymyl y posibilrwydd o gynnig mwy o ddiogelwch a hyder mewn perthynas â cherdded a chroesi gyda choets neu bram, oherwydd y gostyngiad i gyflymderau cerbydau ac ymddygiad ildio gyrwyr.  </w:t>
      </w:r>
      <w:r>
        <w:rPr>
          <w:rFonts w:ascii="Arial" w:eastAsia="Arial" w:hAnsi="Arial" w:cs="Arial"/>
          <w:sz w:val="24"/>
          <w:szCs w:val="24"/>
          <w:lang w:val="cy-GB"/>
        </w:rPr>
        <w:br/>
      </w:r>
    </w:p>
    <w:p w14:paraId="7ABDB75F" w14:textId="3DAE06C8" w:rsidR="00164785" w:rsidRPr="00ED2AFF" w:rsidRDefault="003D1FCF" w:rsidP="00645736">
      <w:pPr>
        <w:spacing w:before="0"/>
        <w:rPr>
          <w:rFonts w:ascii="Arial" w:hAnsi="Arial" w:cs="Arial"/>
          <w:sz w:val="24"/>
          <w:szCs w:val="24"/>
        </w:rPr>
      </w:pPr>
      <w:r>
        <w:rPr>
          <w:rFonts w:ascii="Arial" w:eastAsia="Arial" w:hAnsi="Arial" w:cs="Arial"/>
          <w:i/>
          <w:iCs/>
          <w:sz w:val="24"/>
          <w:szCs w:val="24"/>
          <w:lang w:val="cy-GB"/>
        </w:rPr>
        <w:t>Rhyw/Rhywedd</w:t>
      </w:r>
      <w:r>
        <w:rPr>
          <w:rFonts w:ascii="Arial" w:eastAsia="Arial" w:hAnsi="Arial" w:cs="Arial"/>
          <w:sz w:val="24"/>
          <w:szCs w:val="24"/>
          <w:lang w:val="cy-GB"/>
        </w:rPr>
        <w:t xml:space="preserve"> </w:t>
      </w:r>
    </w:p>
    <w:p w14:paraId="35FE39B9" w14:textId="10D45F9F" w:rsidR="00D633B1" w:rsidRPr="00D633B1" w:rsidRDefault="003D1FCF" w:rsidP="00645736">
      <w:pPr>
        <w:spacing w:before="0"/>
        <w:rPr>
          <w:rFonts w:ascii="Arial" w:hAnsi="Arial" w:cs="Arial"/>
          <w:sz w:val="24"/>
          <w:szCs w:val="24"/>
        </w:rPr>
      </w:pPr>
      <w:r>
        <w:rPr>
          <w:rFonts w:ascii="Arial" w:eastAsia="Arial" w:hAnsi="Arial" w:cs="Arial"/>
          <w:sz w:val="24"/>
          <w:szCs w:val="24"/>
          <w:lang w:val="cy-GB"/>
        </w:rPr>
        <w:t xml:space="preserve">Bydd merched a genethod yn elwa o amgylcheddau cerdded sy’n teimlo’n fwy diogel yn gyffredinol. </w:t>
      </w:r>
    </w:p>
    <w:p w14:paraId="0778F265" w14:textId="5847007E" w:rsidR="000756CD" w:rsidRPr="00ED2AFF" w:rsidRDefault="003D1FCF" w:rsidP="00645736">
      <w:pPr>
        <w:spacing w:before="0"/>
        <w:rPr>
          <w:rFonts w:ascii="Arial" w:hAnsi="Arial" w:cs="Arial"/>
          <w:i/>
          <w:iCs/>
          <w:sz w:val="24"/>
          <w:szCs w:val="24"/>
        </w:rPr>
      </w:pPr>
      <w:r>
        <w:rPr>
          <w:rFonts w:ascii="Arial" w:eastAsia="Arial" w:hAnsi="Arial" w:cs="Arial"/>
          <w:i/>
          <w:iCs/>
          <w:sz w:val="24"/>
          <w:szCs w:val="24"/>
          <w:lang w:val="cy-GB"/>
        </w:rPr>
        <w:t>Hil, Crefydd/Cred, Cyfeiriadedd Rhywiol, Ailbennu Rhywedd</w:t>
      </w:r>
    </w:p>
    <w:p w14:paraId="50C6AE94" w14:textId="77777777" w:rsidR="00ED2AFF" w:rsidRDefault="003D1FCF" w:rsidP="00645736">
      <w:pPr>
        <w:spacing w:before="0"/>
        <w:rPr>
          <w:rFonts w:ascii="Arial" w:hAnsi="Arial" w:cs="Arial"/>
          <w:sz w:val="24"/>
          <w:szCs w:val="24"/>
        </w:rPr>
      </w:pPr>
      <w:r>
        <w:rPr>
          <w:rFonts w:ascii="Arial" w:eastAsia="Arial" w:hAnsi="Arial" w:cs="Arial"/>
          <w:sz w:val="24"/>
          <w:szCs w:val="24"/>
          <w:lang w:val="cy-GB"/>
        </w:rPr>
        <w:t>Ni nodwyd unrhyw effeithiau negyddol uniongyrchol; mae gwelliannau cyffredinol i amgylcheddau y gellir cerdded ynddynt yn cefnogi symudedd teg.</w:t>
      </w:r>
      <w:r>
        <w:rPr>
          <w:rFonts w:ascii="Arial" w:eastAsia="Arial" w:hAnsi="Arial" w:cs="Arial"/>
          <w:sz w:val="24"/>
          <w:szCs w:val="24"/>
          <w:lang w:val="cy-GB"/>
        </w:rPr>
        <w:br/>
      </w:r>
    </w:p>
    <w:p w14:paraId="17702891" w14:textId="23685AD6" w:rsidR="00ED2AFF" w:rsidRPr="00ED2AFF" w:rsidRDefault="003D1FCF" w:rsidP="00645736">
      <w:pPr>
        <w:spacing w:before="0"/>
        <w:rPr>
          <w:rFonts w:ascii="Arial" w:hAnsi="Arial" w:cs="Arial"/>
          <w:i/>
          <w:iCs/>
          <w:sz w:val="24"/>
          <w:szCs w:val="24"/>
        </w:rPr>
      </w:pPr>
      <w:r>
        <w:rPr>
          <w:rFonts w:ascii="Arial" w:eastAsia="Arial" w:hAnsi="Arial" w:cs="Arial"/>
          <w:i/>
          <w:iCs/>
          <w:sz w:val="24"/>
          <w:szCs w:val="24"/>
          <w:lang w:val="cy-GB"/>
        </w:rPr>
        <w:t>Aelwydydd ar incymau isel</w:t>
      </w:r>
    </w:p>
    <w:p w14:paraId="5D945788" w14:textId="58D1BA50" w:rsidR="00AE39CE" w:rsidRPr="00AE39CE" w:rsidRDefault="003D1FCF" w:rsidP="006A442D">
      <w:pPr>
        <w:spacing w:before="0"/>
        <w:rPr>
          <w:rFonts w:ascii="Arial" w:hAnsi="Arial" w:cs="Arial"/>
          <w:b/>
          <w:bCs/>
          <w:sz w:val="24"/>
          <w:szCs w:val="24"/>
        </w:rPr>
      </w:pPr>
      <w:r>
        <w:rPr>
          <w:rFonts w:ascii="Arial" w:eastAsia="Arial" w:hAnsi="Arial" w:cs="Arial"/>
          <w:sz w:val="24"/>
          <w:szCs w:val="24"/>
          <w:lang w:val="cy-GB"/>
        </w:rPr>
        <w:t>Mynediad teithio llesol gwell, llai o ddibyniaeth ar geir, gall croesfannau sebra ar ffyrdd ymyl gefnogi llwybrau ysgol mwy diogel.</w:t>
      </w:r>
    </w:p>
    <w:p w14:paraId="51C50D8B" w14:textId="77777777" w:rsidR="00474317" w:rsidRDefault="00474317" w:rsidP="00DE70EB">
      <w:pPr>
        <w:rPr>
          <w:rFonts w:ascii="Arial" w:hAnsi="Arial" w:cs="Arial"/>
          <w:sz w:val="24"/>
          <w:szCs w:val="24"/>
        </w:rPr>
      </w:pPr>
    </w:p>
    <w:tbl>
      <w:tblPr>
        <w:tblStyle w:val="TableGrid"/>
        <w:tblW w:w="9640" w:type="dxa"/>
        <w:tblInd w:w="-34" w:type="dxa"/>
        <w:tblLook w:val="04A0" w:firstRow="1" w:lastRow="0" w:firstColumn="1" w:lastColumn="0" w:noHBand="0" w:noVBand="1"/>
      </w:tblPr>
      <w:tblGrid>
        <w:gridCol w:w="1660"/>
        <w:gridCol w:w="2665"/>
        <w:gridCol w:w="2659"/>
        <w:gridCol w:w="2656"/>
      </w:tblGrid>
      <w:tr w:rsidR="00EB702B" w14:paraId="7FBF57B9" w14:textId="77777777" w:rsidTr="00B650C5">
        <w:trPr>
          <w:trHeight w:val="1173"/>
        </w:trPr>
        <w:tc>
          <w:tcPr>
            <w:tcW w:w="1581" w:type="dxa"/>
            <w:tcBorders>
              <w:bottom w:val="single" w:sz="4" w:space="0" w:color="auto"/>
            </w:tcBorders>
            <w:shd w:val="clear" w:color="auto" w:fill="D9D9D9" w:themeFill="background1" w:themeFillShade="D9"/>
          </w:tcPr>
          <w:p w14:paraId="226DA62C" w14:textId="77777777" w:rsidR="005D179C" w:rsidRPr="0063698A" w:rsidRDefault="003D1FCF" w:rsidP="007213CD">
            <w:pPr>
              <w:rPr>
                <w:b/>
                <w:color w:val="000000" w:themeColor="text1"/>
                <w:sz w:val="24"/>
              </w:rPr>
            </w:pPr>
            <w:r>
              <w:rPr>
                <w:rFonts w:ascii="Calibri" w:eastAsia="Calibri" w:hAnsi="Calibri" w:cs="Times New Roman"/>
                <w:b/>
                <w:bCs/>
                <w:color w:val="000000"/>
                <w:sz w:val="24"/>
                <w:szCs w:val="24"/>
                <w:lang w:val="cy-GB"/>
              </w:rPr>
              <w:t>Nodwedd neu grŵp gwarchodedig</w:t>
            </w:r>
          </w:p>
        </w:tc>
        <w:tc>
          <w:tcPr>
            <w:tcW w:w="2686" w:type="dxa"/>
            <w:shd w:val="clear" w:color="auto" w:fill="D9D9D9" w:themeFill="background1" w:themeFillShade="D9"/>
          </w:tcPr>
          <w:p w14:paraId="638CA24D" w14:textId="77777777" w:rsidR="005D179C" w:rsidRPr="0063698A" w:rsidRDefault="003D1FCF" w:rsidP="007213CD">
            <w:pPr>
              <w:rPr>
                <w:b/>
                <w:color w:val="000000" w:themeColor="text1"/>
                <w:sz w:val="24"/>
              </w:rPr>
            </w:pPr>
            <w:r>
              <w:rPr>
                <w:rFonts w:ascii="Calibri" w:eastAsia="Calibri" w:hAnsi="Calibri" w:cs="Times New Roman"/>
                <w:b/>
                <w:bCs/>
                <w:color w:val="000000"/>
                <w:sz w:val="24"/>
                <w:szCs w:val="24"/>
                <w:lang w:val="cy-GB"/>
              </w:rPr>
              <w:t>Beth yw effeithiau cadarnhaol neu negyddol y cynnig?</w:t>
            </w:r>
          </w:p>
        </w:tc>
        <w:tc>
          <w:tcPr>
            <w:tcW w:w="2686" w:type="dxa"/>
            <w:shd w:val="clear" w:color="auto" w:fill="D9D9D9" w:themeFill="background1" w:themeFillShade="D9"/>
          </w:tcPr>
          <w:p w14:paraId="253B4648" w14:textId="77777777" w:rsidR="005D179C" w:rsidRPr="0063698A" w:rsidRDefault="003D1FCF" w:rsidP="007213CD">
            <w:pPr>
              <w:rPr>
                <w:b/>
                <w:color w:val="000000" w:themeColor="text1"/>
                <w:sz w:val="24"/>
              </w:rPr>
            </w:pPr>
            <w:r>
              <w:rPr>
                <w:rFonts w:ascii="Calibri" w:eastAsia="Calibri" w:hAnsi="Calibri" w:cs="Times New Roman"/>
                <w:b/>
                <w:bCs/>
                <w:color w:val="000000"/>
                <w:sz w:val="24"/>
                <w:szCs w:val="24"/>
                <w:lang w:val="cy-GB"/>
              </w:rPr>
              <w:t>Rheswm dros eich penderfyniad (gan gynnwys tystiolaeth)</w:t>
            </w:r>
          </w:p>
        </w:tc>
        <w:tc>
          <w:tcPr>
            <w:tcW w:w="2687" w:type="dxa"/>
            <w:shd w:val="clear" w:color="auto" w:fill="D9D9D9" w:themeFill="background1" w:themeFillShade="D9"/>
          </w:tcPr>
          <w:p w14:paraId="6E03F79E" w14:textId="77777777" w:rsidR="005D179C" w:rsidRPr="0063698A" w:rsidRDefault="003D1FCF" w:rsidP="007213CD">
            <w:pPr>
              <w:rPr>
                <w:b/>
                <w:color w:val="000000" w:themeColor="text1"/>
                <w:sz w:val="24"/>
              </w:rPr>
            </w:pPr>
            <w:r>
              <w:rPr>
                <w:rFonts w:ascii="Calibri" w:eastAsia="Calibri" w:hAnsi="Calibri" w:cs="Times New Roman"/>
                <w:b/>
                <w:bCs/>
                <w:color w:val="000000"/>
                <w:sz w:val="24"/>
                <w:szCs w:val="24"/>
                <w:lang w:val="cy-GB"/>
              </w:rPr>
              <w:t>Sut byddwch yn lliniaru effeithiau?</w:t>
            </w:r>
          </w:p>
          <w:p w14:paraId="293F62D5" w14:textId="77777777" w:rsidR="005D179C" w:rsidRPr="0063698A" w:rsidRDefault="005D179C" w:rsidP="007213CD">
            <w:pPr>
              <w:rPr>
                <w:b/>
                <w:color w:val="000000" w:themeColor="text1"/>
                <w:sz w:val="24"/>
              </w:rPr>
            </w:pPr>
          </w:p>
        </w:tc>
      </w:tr>
      <w:tr w:rsidR="00EB702B" w14:paraId="3C509EA6" w14:textId="77777777" w:rsidTr="00B650C5">
        <w:tc>
          <w:tcPr>
            <w:tcW w:w="1581" w:type="dxa"/>
            <w:shd w:val="clear" w:color="auto" w:fill="F2F2F2" w:themeFill="background1" w:themeFillShade="F2"/>
          </w:tcPr>
          <w:p w14:paraId="6A9545F2" w14:textId="1BE2B420" w:rsidR="00B650C5" w:rsidRPr="0063698A" w:rsidRDefault="003D1FCF" w:rsidP="00B650C5">
            <w:pPr>
              <w:rPr>
                <w:color w:val="000000" w:themeColor="text1"/>
                <w:sz w:val="24"/>
              </w:rPr>
            </w:pPr>
            <w:r>
              <w:rPr>
                <w:rFonts w:ascii="Calibri" w:eastAsia="Calibri" w:hAnsi="Calibri" w:cs="Times New Roman"/>
                <w:color w:val="000000"/>
                <w:sz w:val="24"/>
                <w:szCs w:val="24"/>
                <w:lang w:val="cy-GB"/>
              </w:rPr>
              <w:t xml:space="preserve">Oedran </w:t>
            </w:r>
          </w:p>
        </w:tc>
        <w:tc>
          <w:tcPr>
            <w:tcW w:w="2686" w:type="dxa"/>
          </w:tcPr>
          <w:p w14:paraId="6912A6C8" w14:textId="752E580B" w:rsidR="00B650C5" w:rsidRDefault="003D1FCF" w:rsidP="00B650C5">
            <w:r>
              <w:rPr>
                <w:rFonts w:ascii="Calibri" w:eastAsia="Calibri" w:hAnsi="Calibri" w:cs="Times New Roman"/>
                <w:lang w:val="cy-GB"/>
              </w:rPr>
              <w:t>Cadarnhaol: Mae plant ac oedolion hŷn yn elwa o groesfannau mwy diogel; gall mwy o symudedd arwain at fuddion iechyd a lles</w:t>
            </w:r>
          </w:p>
          <w:p w14:paraId="7BA94AEC" w14:textId="3255405D" w:rsidR="00B650C5" w:rsidRPr="0063698A" w:rsidRDefault="003D1FCF" w:rsidP="00B650C5">
            <w:pPr>
              <w:rPr>
                <w:color w:val="000000" w:themeColor="text1"/>
                <w:sz w:val="24"/>
              </w:rPr>
            </w:pPr>
            <w:r>
              <w:rPr>
                <w:rFonts w:ascii="Calibri" w:eastAsia="Calibri" w:hAnsi="Calibri" w:cs="Times New Roman"/>
                <w:lang w:val="cy-GB"/>
              </w:rPr>
              <w:t>Negyddol: pryder posib oherwydd cynllun ffordd anghyfarwydd ac ymdeimlad ffug o sicrwydd</w:t>
            </w:r>
          </w:p>
        </w:tc>
        <w:tc>
          <w:tcPr>
            <w:tcW w:w="2686" w:type="dxa"/>
          </w:tcPr>
          <w:p w14:paraId="73994672" w14:textId="42D466BF" w:rsidR="00B650C5" w:rsidRPr="0063698A" w:rsidRDefault="003D1FCF" w:rsidP="00B650C5">
            <w:pPr>
              <w:rPr>
                <w:color w:val="000000" w:themeColor="text1"/>
                <w:sz w:val="24"/>
              </w:rPr>
            </w:pPr>
            <w:r>
              <w:rPr>
                <w:rFonts w:ascii="Calibri" w:eastAsia="Calibri" w:hAnsi="Calibri" w:cs="Times New Roman"/>
                <w:lang w:val="cy-GB"/>
              </w:rPr>
              <w:t>Canlyniadau TRL; ymatebion budd-ddeiliaid; adborth ysgolion; tystiolaeth Asesiad o Effaith Integredig 20mya</w:t>
            </w:r>
          </w:p>
        </w:tc>
        <w:tc>
          <w:tcPr>
            <w:tcW w:w="2687" w:type="dxa"/>
          </w:tcPr>
          <w:p w14:paraId="10AC47F1" w14:textId="2C879E65" w:rsidR="00B650C5" w:rsidRPr="0063698A" w:rsidRDefault="003D1FCF" w:rsidP="00B650C5">
            <w:pPr>
              <w:rPr>
                <w:color w:val="000000" w:themeColor="text1"/>
                <w:sz w:val="24"/>
              </w:rPr>
            </w:pPr>
            <w:r>
              <w:rPr>
                <w:rFonts w:ascii="Calibri" w:eastAsia="Calibri" w:hAnsi="Calibri" w:cs="Times New Roman"/>
                <w:lang w:val="cy-GB"/>
              </w:rPr>
              <w:t>Safonau dylunio ar welededd parcio ac ati (canllawiau) a chyfathrebu</w:t>
            </w:r>
          </w:p>
        </w:tc>
      </w:tr>
      <w:tr w:rsidR="00EB702B" w14:paraId="05F13A57" w14:textId="77777777" w:rsidTr="00B650C5">
        <w:tc>
          <w:tcPr>
            <w:tcW w:w="1581" w:type="dxa"/>
            <w:shd w:val="clear" w:color="auto" w:fill="F2F2F2" w:themeFill="background1" w:themeFillShade="F2"/>
          </w:tcPr>
          <w:p w14:paraId="7BE325AF" w14:textId="2672AC9A" w:rsidR="00B650C5" w:rsidRPr="0063698A" w:rsidRDefault="003D1FCF" w:rsidP="00B650C5">
            <w:pPr>
              <w:rPr>
                <w:color w:val="000000" w:themeColor="text1"/>
                <w:sz w:val="24"/>
              </w:rPr>
            </w:pPr>
            <w:r>
              <w:rPr>
                <w:rFonts w:ascii="Calibri" w:eastAsia="Calibri" w:hAnsi="Calibri" w:cs="Times New Roman"/>
                <w:color w:val="000000"/>
                <w:sz w:val="24"/>
                <w:szCs w:val="24"/>
                <w:lang w:val="cy-GB"/>
              </w:rPr>
              <w:lastRenderedPageBreak/>
              <w:t>Anabledd</w:t>
            </w:r>
          </w:p>
        </w:tc>
        <w:tc>
          <w:tcPr>
            <w:tcW w:w="2686" w:type="dxa"/>
          </w:tcPr>
          <w:p w14:paraId="2D8D3500" w14:textId="696D23AD" w:rsidR="00C3349C" w:rsidRDefault="003D1FCF" w:rsidP="00B650C5">
            <w:r>
              <w:rPr>
                <w:rFonts w:ascii="Calibri" w:eastAsia="Calibri" w:hAnsi="Calibri" w:cs="Times New Roman"/>
                <w:lang w:val="cy-GB"/>
              </w:rPr>
              <w:t xml:space="preserve">Cadarnhaol: Buddion symudedd a mynediad </w:t>
            </w:r>
          </w:p>
          <w:p w14:paraId="5429B38B" w14:textId="47924CA0" w:rsidR="00B650C5" w:rsidRPr="0063698A" w:rsidRDefault="003D1FCF" w:rsidP="00B650C5">
            <w:pPr>
              <w:rPr>
                <w:color w:val="000000" w:themeColor="text1"/>
                <w:sz w:val="24"/>
              </w:rPr>
            </w:pPr>
            <w:r>
              <w:rPr>
                <w:rFonts w:ascii="Calibri" w:eastAsia="Calibri" w:hAnsi="Calibri" w:cs="Times New Roman"/>
                <w:lang w:val="cy-GB"/>
              </w:rPr>
              <w:t>Negyddol: Pryder oherwydd cynllun ffordd anghyfarwydd; gall croesfannau sy’n agos at gyffyrdd ar gyfer defnyddwyr â nam ar eu golwg a’r sawl sy’n drwm eu clyw fod yn ofnus i ddechrau, o leiaf</w:t>
            </w:r>
          </w:p>
        </w:tc>
        <w:tc>
          <w:tcPr>
            <w:tcW w:w="2686" w:type="dxa"/>
          </w:tcPr>
          <w:p w14:paraId="5ED9B6D5" w14:textId="582E2479" w:rsidR="00B650C5" w:rsidRPr="0063698A" w:rsidRDefault="003D1FCF" w:rsidP="00B650C5">
            <w:pPr>
              <w:rPr>
                <w:color w:val="000000" w:themeColor="text1"/>
                <w:sz w:val="24"/>
              </w:rPr>
            </w:pPr>
            <w:r>
              <w:rPr>
                <w:rFonts w:ascii="Calibri" w:eastAsia="Calibri" w:hAnsi="Calibri" w:cs="Times New Roman"/>
                <w:lang w:val="cy-GB"/>
              </w:rPr>
              <w:t xml:space="preserve">Gweithdai treial cynnal, adborth y panel hygyrchedd a chynhwysiant </w:t>
            </w:r>
          </w:p>
        </w:tc>
        <w:tc>
          <w:tcPr>
            <w:tcW w:w="2687" w:type="dxa"/>
          </w:tcPr>
          <w:p w14:paraId="204EB136" w14:textId="7A659AC9" w:rsidR="00B650C5" w:rsidRPr="0063698A" w:rsidRDefault="003D1FCF" w:rsidP="00B650C5">
            <w:pPr>
              <w:rPr>
                <w:color w:val="000000" w:themeColor="text1"/>
                <w:sz w:val="24"/>
              </w:rPr>
            </w:pPr>
            <w:r>
              <w:rPr>
                <w:rFonts w:ascii="Calibri" w:eastAsia="Calibri" w:hAnsi="Calibri" w:cs="Times New Roman"/>
                <w:lang w:val="cy-GB"/>
              </w:rPr>
              <w:t xml:space="preserve">Palmentydd botymog, cyferbynnedd, safonau dylunio o ran gwelededd parcio ac ati (canllawiau); cyfathrebu </w:t>
            </w:r>
          </w:p>
        </w:tc>
      </w:tr>
      <w:tr w:rsidR="00EB702B" w14:paraId="0074E92E" w14:textId="77777777" w:rsidTr="00B650C5">
        <w:tc>
          <w:tcPr>
            <w:tcW w:w="1581" w:type="dxa"/>
            <w:shd w:val="clear" w:color="auto" w:fill="F2F2F2" w:themeFill="background1" w:themeFillShade="F2"/>
          </w:tcPr>
          <w:p w14:paraId="1257C74B" w14:textId="77E9E705" w:rsidR="00B650C5" w:rsidRPr="0063698A" w:rsidRDefault="003D1FCF" w:rsidP="00B650C5">
            <w:pPr>
              <w:rPr>
                <w:color w:val="000000" w:themeColor="text1"/>
                <w:sz w:val="24"/>
              </w:rPr>
            </w:pPr>
            <w:r>
              <w:rPr>
                <w:rFonts w:ascii="Calibri" w:eastAsia="Calibri" w:hAnsi="Calibri" w:cs="Times New Roman"/>
                <w:color w:val="000000"/>
                <w:sz w:val="24"/>
                <w:szCs w:val="24"/>
                <w:lang w:val="cy-GB"/>
              </w:rPr>
              <w:t xml:space="preserve">Ailbennu Rhywedd </w:t>
            </w:r>
          </w:p>
        </w:tc>
        <w:tc>
          <w:tcPr>
            <w:tcW w:w="2686" w:type="dxa"/>
          </w:tcPr>
          <w:p w14:paraId="4C8537C0" w14:textId="115CF217" w:rsidR="00B650C5" w:rsidRPr="0063698A" w:rsidRDefault="003D1FCF" w:rsidP="00B650C5">
            <w:pPr>
              <w:rPr>
                <w:color w:val="000000" w:themeColor="text1"/>
                <w:sz w:val="24"/>
              </w:rPr>
            </w:pPr>
            <w:r>
              <w:rPr>
                <w:rFonts w:ascii="Calibri" w:eastAsia="Calibri" w:hAnsi="Calibri" w:cs="Times New Roman"/>
                <w:lang w:val="cy-GB"/>
              </w:rPr>
              <w:t>Llwybrau teithio llesol sy’n teimlo’n fwy diogel</w:t>
            </w:r>
          </w:p>
        </w:tc>
        <w:tc>
          <w:tcPr>
            <w:tcW w:w="2686" w:type="dxa"/>
          </w:tcPr>
          <w:p w14:paraId="7028683C" w14:textId="77777777" w:rsidR="00B650C5" w:rsidRDefault="003D1FCF" w:rsidP="00B650C5">
            <w:r>
              <w:rPr>
                <w:rFonts w:ascii="Calibri" w:eastAsia="Calibri" w:hAnsi="Calibri" w:cs="Times New Roman"/>
                <w:lang w:val="cy-GB"/>
              </w:rPr>
              <w:t>Ymgynghori gyda Budd-ddeiliad</w:t>
            </w:r>
          </w:p>
          <w:p w14:paraId="2DB8A0BC" w14:textId="32C119DA" w:rsidR="00C3349C" w:rsidRPr="0063698A" w:rsidRDefault="00C3349C" w:rsidP="00B650C5">
            <w:pPr>
              <w:rPr>
                <w:color w:val="000000" w:themeColor="text1"/>
                <w:sz w:val="24"/>
              </w:rPr>
            </w:pPr>
          </w:p>
        </w:tc>
        <w:tc>
          <w:tcPr>
            <w:tcW w:w="2687" w:type="dxa"/>
          </w:tcPr>
          <w:p w14:paraId="221E5378" w14:textId="7CCCAC53" w:rsidR="00B650C5" w:rsidRPr="0063698A" w:rsidRDefault="003D1FCF" w:rsidP="00B650C5">
            <w:pPr>
              <w:rPr>
                <w:color w:val="000000" w:themeColor="text1"/>
                <w:sz w:val="24"/>
              </w:rPr>
            </w:pPr>
            <w:r>
              <w:rPr>
                <w:rFonts w:ascii="Calibri" w:eastAsia="Calibri" w:hAnsi="Calibri" w:cs="Times New Roman"/>
                <w:lang w:val="cy-GB"/>
              </w:rPr>
              <w:t>Dim wedi’i nodi</w:t>
            </w:r>
          </w:p>
        </w:tc>
      </w:tr>
      <w:tr w:rsidR="00EB702B" w14:paraId="3F954376" w14:textId="77777777" w:rsidTr="00B650C5">
        <w:tc>
          <w:tcPr>
            <w:tcW w:w="1581" w:type="dxa"/>
            <w:shd w:val="clear" w:color="auto" w:fill="F2F2F2" w:themeFill="background1" w:themeFillShade="F2"/>
          </w:tcPr>
          <w:p w14:paraId="2022413C" w14:textId="77777777" w:rsidR="00B650C5" w:rsidRPr="0063698A" w:rsidRDefault="003D1FCF" w:rsidP="00B650C5">
            <w:pPr>
              <w:rPr>
                <w:color w:val="000000" w:themeColor="text1"/>
                <w:sz w:val="24"/>
              </w:rPr>
            </w:pPr>
            <w:r>
              <w:rPr>
                <w:rFonts w:ascii="Calibri" w:eastAsia="Calibri" w:hAnsi="Calibri" w:cs="Times New Roman"/>
                <w:color w:val="000000"/>
                <w:sz w:val="24"/>
                <w:szCs w:val="24"/>
                <w:lang w:val="cy-GB"/>
              </w:rPr>
              <w:t>Beichiogrwydd a chyfnod mamolaeth</w:t>
            </w:r>
          </w:p>
        </w:tc>
        <w:tc>
          <w:tcPr>
            <w:tcW w:w="2686" w:type="dxa"/>
          </w:tcPr>
          <w:p w14:paraId="5D2D6520" w14:textId="471372E5" w:rsidR="00B650C5" w:rsidRPr="0063698A" w:rsidRDefault="003D1FCF" w:rsidP="00B650C5">
            <w:pPr>
              <w:rPr>
                <w:color w:val="000000" w:themeColor="text1"/>
                <w:sz w:val="24"/>
              </w:rPr>
            </w:pPr>
            <w:r>
              <w:rPr>
                <w:rFonts w:ascii="Calibri" w:eastAsia="Calibri" w:hAnsi="Calibri" w:cs="Times New Roman"/>
                <w:lang w:val="cy-GB"/>
              </w:rPr>
              <w:t xml:space="preserve">Cadarnhaol: Croesfannau mwy diogel ar gyfer mamau sy’n croesi â choets neu bram </w:t>
            </w:r>
          </w:p>
        </w:tc>
        <w:tc>
          <w:tcPr>
            <w:tcW w:w="2686" w:type="dxa"/>
          </w:tcPr>
          <w:p w14:paraId="3288D04E" w14:textId="77777777" w:rsidR="00C3349C" w:rsidRDefault="003D1FCF" w:rsidP="00C3349C">
            <w:r>
              <w:rPr>
                <w:rFonts w:ascii="Calibri" w:eastAsia="Calibri" w:hAnsi="Calibri" w:cs="Times New Roman"/>
                <w:lang w:val="cy-GB"/>
              </w:rPr>
              <w:t>Ymgynghori gyda Budd-ddeiliad</w:t>
            </w:r>
          </w:p>
          <w:p w14:paraId="318D6929" w14:textId="6014EF54" w:rsidR="00B650C5" w:rsidRPr="0063698A" w:rsidRDefault="00B650C5" w:rsidP="00B650C5">
            <w:pPr>
              <w:rPr>
                <w:color w:val="000000" w:themeColor="text1"/>
                <w:sz w:val="24"/>
              </w:rPr>
            </w:pPr>
          </w:p>
        </w:tc>
        <w:tc>
          <w:tcPr>
            <w:tcW w:w="2687" w:type="dxa"/>
          </w:tcPr>
          <w:p w14:paraId="660DEEF6" w14:textId="6E00622E" w:rsidR="00B650C5" w:rsidRPr="0063698A" w:rsidRDefault="003D1FCF" w:rsidP="00B650C5">
            <w:pPr>
              <w:rPr>
                <w:color w:val="000000" w:themeColor="text1"/>
                <w:sz w:val="24"/>
              </w:rPr>
            </w:pPr>
            <w:r>
              <w:rPr>
                <w:rFonts w:ascii="Calibri" w:eastAsia="Calibri" w:hAnsi="Calibri" w:cs="Times New Roman"/>
                <w:lang w:val="cy-GB"/>
              </w:rPr>
              <w:t>Dim wedi’i nodi</w:t>
            </w:r>
          </w:p>
        </w:tc>
      </w:tr>
      <w:tr w:rsidR="00EB702B" w14:paraId="19BB705F" w14:textId="77777777" w:rsidTr="00B650C5">
        <w:tc>
          <w:tcPr>
            <w:tcW w:w="1581" w:type="dxa"/>
            <w:shd w:val="clear" w:color="auto" w:fill="F2F2F2" w:themeFill="background1" w:themeFillShade="F2"/>
          </w:tcPr>
          <w:p w14:paraId="5C49D584" w14:textId="63509357" w:rsidR="00B650C5" w:rsidRPr="0063698A" w:rsidRDefault="003D1FCF" w:rsidP="00B650C5">
            <w:pPr>
              <w:rPr>
                <w:color w:val="000000" w:themeColor="text1"/>
                <w:sz w:val="24"/>
              </w:rPr>
            </w:pPr>
            <w:r>
              <w:rPr>
                <w:rFonts w:ascii="Calibri" w:eastAsia="Calibri" w:hAnsi="Calibri" w:cs="Times New Roman"/>
                <w:color w:val="000000"/>
                <w:sz w:val="24"/>
                <w:szCs w:val="24"/>
                <w:lang w:val="cy-GB"/>
              </w:rPr>
              <w:t xml:space="preserve">Hil </w:t>
            </w:r>
          </w:p>
        </w:tc>
        <w:tc>
          <w:tcPr>
            <w:tcW w:w="2686" w:type="dxa"/>
          </w:tcPr>
          <w:p w14:paraId="17910604" w14:textId="5508D163" w:rsidR="00B650C5" w:rsidRPr="0063698A" w:rsidRDefault="003D1FCF" w:rsidP="00B650C5">
            <w:pPr>
              <w:rPr>
                <w:color w:val="000000" w:themeColor="text1"/>
                <w:sz w:val="24"/>
              </w:rPr>
            </w:pPr>
            <w:r>
              <w:rPr>
                <w:rFonts w:ascii="Calibri" w:eastAsia="Calibri" w:hAnsi="Calibri" w:cs="Times New Roman"/>
                <w:lang w:val="cy-GB"/>
              </w:rPr>
              <w:t>Ni nodwyd unrhyw effeithiau negyddol</w:t>
            </w:r>
          </w:p>
        </w:tc>
        <w:tc>
          <w:tcPr>
            <w:tcW w:w="2686" w:type="dxa"/>
          </w:tcPr>
          <w:p w14:paraId="31A091DC" w14:textId="4E559E01" w:rsidR="00B650C5" w:rsidRPr="0063698A" w:rsidRDefault="003D1FCF" w:rsidP="00B650C5">
            <w:pPr>
              <w:rPr>
                <w:color w:val="000000" w:themeColor="text1"/>
                <w:sz w:val="24"/>
              </w:rPr>
            </w:pPr>
            <w:r>
              <w:rPr>
                <w:rFonts w:ascii="Calibri" w:eastAsia="Calibri" w:hAnsi="Calibri" w:cs="Times New Roman"/>
                <w:lang w:val="cy-GB"/>
              </w:rPr>
              <w:t>Sail dystiolaeth gyffredinol</w:t>
            </w:r>
          </w:p>
        </w:tc>
        <w:tc>
          <w:tcPr>
            <w:tcW w:w="2687" w:type="dxa"/>
          </w:tcPr>
          <w:p w14:paraId="75535A48" w14:textId="08A0F67B" w:rsidR="00B650C5" w:rsidRPr="0063698A" w:rsidRDefault="003D1FCF" w:rsidP="00B650C5">
            <w:pPr>
              <w:rPr>
                <w:color w:val="000000" w:themeColor="text1"/>
                <w:sz w:val="24"/>
              </w:rPr>
            </w:pPr>
            <w:r>
              <w:rPr>
                <w:rFonts w:ascii="Calibri" w:eastAsia="Calibri" w:hAnsi="Calibri" w:cs="Times New Roman"/>
                <w:lang w:val="cy-GB"/>
              </w:rPr>
              <w:t>Dim wedi’i nodi</w:t>
            </w:r>
          </w:p>
        </w:tc>
      </w:tr>
      <w:tr w:rsidR="00EB702B" w14:paraId="4B67176C" w14:textId="77777777" w:rsidTr="00B650C5">
        <w:tc>
          <w:tcPr>
            <w:tcW w:w="1581" w:type="dxa"/>
            <w:shd w:val="clear" w:color="auto" w:fill="F2F2F2" w:themeFill="background1" w:themeFillShade="F2"/>
          </w:tcPr>
          <w:p w14:paraId="46D2BBDC" w14:textId="77777777" w:rsidR="00B650C5" w:rsidRPr="0063698A" w:rsidRDefault="003D1FCF" w:rsidP="00B650C5">
            <w:pPr>
              <w:rPr>
                <w:color w:val="000000" w:themeColor="text1"/>
                <w:sz w:val="24"/>
              </w:rPr>
            </w:pPr>
            <w:r>
              <w:rPr>
                <w:rFonts w:ascii="Calibri" w:eastAsia="Calibri" w:hAnsi="Calibri" w:cs="Times New Roman"/>
                <w:color w:val="000000"/>
                <w:sz w:val="24"/>
                <w:szCs w:val="24"/>
                <w:lang w:val="cy-GB"/>
              </w:rPr>
              <w:t>Crefydd, cred a diffyg cred</w:t>
            </w:r>
          </w:p>
        </w:tc>
        <w:tc>
          <w:tcPr>
            <w:tcW w:w="2686" w:type="dxa"/>
          </w:tcPr>
          <w:p w14:paraId="1D7DCE7A" w14:textId="73E95EDD" w:rsidR="00B650C5" w:rsidRPr="0063698A" w:rsidRDefault="003D1FCF" w:rsidP="00B650C5">
            <w:pPr>
              <w:rPr>
                <w:color w:val="000000" w:themeColor="text1"/>
                <w:sz w:val="24"/>
              </w:rPr>
            </w:pPr>
            <w:r>
              <w:rPr>
                <w:rFonts w:ascii="Calibri" w:eastAsia="Calibri" w:hAnsi="Calibri" w:cs="Times New Roman"/>
                <w:lang w:val="cy-GB"/>
              </w:rPr>
              <w:t>Effaith niwtral</w:t>
            </w:r>
          </w:p>
        </w:tc>
        <w:tc>
          <w:tcPr>
            <w:tcW w:w="2686" w:type="dxa"/>
          </w:tcPr>
          <w:p w14:paraId="7E66D2D7" w14:textId="5AE93EDE" w:rsidR="00B650C5" w:rsidRPr="0063698A" w:rsidRDefault="003D1FCF" w:rsidP="00B650C5">
            <w:pPr>
              <w:rPr>
                <w:color w:val="000000" w:themeColor="text1"/>
                <w:sz w:val="24"/>
              </w:rPr>
            </w:pPr>
            <w:r>
              <w:rPr>
                <w:rFonts w:ascii="Calibri" w:eastAsia="Calibri" w:hAnsi="Calibri" w:cs="Times New Roman"/>
                <w:lang w:val="cy-GB"/>
              </w:rPr>
              <w:t>Sail dystiolaeth gyffredinol</w:t>
            </w:r>
          </w:p>
        </w:tc>
        <w:tc>
          <w:tcPr>
            <w:tcW w:w="2687" w:type="dxa"/>
          </w:tcPr>
          <w:p w14:paraId="0880AC85" w14:textId="38C6E994" w:rsidR="00B650C5" w:rsidRPr="0063698A" w:rsidRDefault="003D1FCF" w:rsidP="00B650C5">
            <w:pPr>
              <w:rPr>
                <w:color w:val="000000" w:themeColor="text1"/>
                <w:sz w:val="24"/>
              </w:rPr>
            </w:pPr>
            <w:r>
              <w:rPr>
                <w:rFonts w:ascii="Calibri" w:eastAsia="Calibri" w:hAnsi="Calibri" w:cs="Times New Roman"/>
                <w:lang w:val="cy-GB"/>
              </w:rPr>
              <w:t>Dim wedi’i nodi</w:t>
            </w:r>
          </w:p>
        </w:tc>
      </w:tr>
      <w:tr w:rsidR="00EB702B" w14:paraId="31AD13F1" w14:textId="77777777" w:rsidTr="00B650C5">
        <w:trPr>
          <w:trHeight w:val="935"/>
        </w:trPr>
        <w:tc>
          <w:tcPr>
            <w:tcW w:w="1581" w:type="dxa"/>
            <w:shd w:val="clear" w:color="auto" w:fill="F2F2F2" w:themeFill="background1" w:themeFillShade="F2"/>
          </w:tcPr>
          <w:p w14:paraId="4CFA7169" w14:textId="77777777" w:rsidR="00B650C5" w:rsidRPr="0063698A" w:rsidRDefault="003D1FCF" w:rsidP="00B650C5">
            <w:pPr>
              <w:rPr>
                <w:color w:val="000000" w:themeColor="text1"/>
                <w:sz w:val="24"/>
              </w:rPr>
            </w:pPr>
            <w:r>
              <w:rPr>
                <w:rFonts w:ascii="Calibri" w:eastAsia="Calibri" w:hAnsi="Calibri" w:cs="Times New Roman"/>
                <w:color w:val="000000"/>
                <w:sz w:val="24"/>
                <w:szCs w:val="24"/>
                <w:lang w:val="cy-GB"/>
              </w:rPr>
              <w:t>Rhyw / Rhywedd</w:t>
            </w:r>
          </w:p>
        </w:tc>
        <w:tc>
          <w:tcPr>
            <w:tcW w:w="2686" w:type="dxa"/>
          </w:tcPr>
          <w:p w14:paraId="3EDDA78E" w14:textId="2A2D9638" w:rsidR="00B650C5" w:rsidRPr="0063698A" w:rsidRDefault="003D1FCF" w:rsidP="00B650C5">
            <w:pPr>
              <w:rPr>
                <w:color w:val="000000" w:themeColor="text1"/>
                <w:sz w:val="24"/>
              </w:rPr>
            </w:pPr>
            <w:r>
              <w:rPr>
                <w:rFonts w:ascii="Calibri" w:eastAsia="Calibri" w:hAnsi="Calibri" w:cs="Times New Roman"/>
                <w:lang w:val="cy-GB"/>
              </w:rPr>
              <w:t>Niwtral/cadarnhaol - gofodau cyhoeddus mwy diogel</w:t>
            </w:r>
          </w:p>
        </w:tc>
        <w:tc>
          <w:tcPr>
            <w:tcW w:w="2686" w:type="dxa"/>
          </w:tcPr>
          <w:p w14:paraId="5871C754" w14:textId="31E8BAD6" w:rsidR="00B650C5" w:rsidRPr="0063698A" w:rsidRDefault="003D1FCF" w:rsidP="00B650C5">
            <w:pPr>
              <w:rPr>
                <w:color w:val="000000" w:themeColor="text1"/>
                <w:sz w:val="24"/>
              </w:rPr>
            </w:pPr>
            <w:r>
              <w:rPr>
                <w:rFonts w:ascii="Calibri" w:eastAsia="Calibri" w:hAnsi="Calibri" w:cs="Times New Roman"/>
                <w:lang w:val="cy-GB"/>
              </w:rPr>
              <w:t>Adborth budd-ddeiliaid</w:t>
            </w:r>
          </w:p>
        </w:tc>
        <w:tc>
          <w:tcPr>
            <w:tcW w:w="2687" w:type="dxa"/>
          </w:tcPr>
          <w:p w14:paraId="26B966E5" w14:textId="6DD4B697" w:rsidR="00B650C5" w:rsidRPr="0063698A" w:rsidRDefault="003D1FCF" w:rsidP="00B650C5">
            <w:pPr>
              <w:rPr>
                <w:color w:val="000000" w:themeColor="text1"/>
                <w:sz w:val="24"/>
              </w:rPr>
            </w:pPr>
            <w:r>
              <w:rPr>
                <w:rFonts w:ascii="Calibri" w:eastAsia="Calibri" w:hAnsi="Calibri" w:cs="Times New Roman"/>
                <w:lang w:val="cy-GB"/>
              </w:rPr>
              <w:t>Dim wedi’i nodi</w:t>
            </w:r>
          </w:p>
        </w:tc>
      </w:tr>
      <w:tr w:rsidR="00EB702B" w14:paraId="481C8DA5" w14:textId="77777777" w:rsidTr="00B650C5">
        <w:tc>
          <w:tcPr>
            <w:tcW w:w="1581" w:type="dxa"/>
            <w:shd w:val="clear" w:color="auto" w:fill="F2F2F2" w:themeFill="background1" w:themeFillShade="F2"/>
          </w:tcPr>
          <w:p w14:paraId="57E2D998" w14:textId="598EE483" w:rsidR="00B650C5" w:rsidRPr="0063698A" w:rsidRDefault="003D1FCF" w:rsidP="00B650C5">
            <w:pPr>
              <w:rPr>
                <w:color w:val="000000" w:themeColor="text1"/>
                <w:sz w:val="24"/>
              </w:rPr>
            </w:pPr>
            <w:r>
              <w:rPr>
                <w:rFonts w:ascii="Calibri" w:eastAsia="Calibri" w:hAnsi="Calibri" w:cs="Times New Roman"/>
                <w:color w:val="000000"/>
                <w:sz w:val="24"/>
                <w:szCs w:val="24"/>
                <w:lang w:val="cy-GB"/>
              </w:rPr>
              <w:t>Cyfeiriadedd rhywiol</w:t>
            </w:r>
          </w:p>
        </w:tc>
        <w:tc>
          <w:tcPr>
            <w:tcW w:w="2686" w:type="dxa"/>
          </w:tcPr>
          <w:p w14:paraId="34C27C47" w14:textId="699C8EBE" w:rsidR="00B650C5" w:rsidRPr="0063698A" w:rsidRDefault="003D1FCF" w:rsidP="00B650C5">
            <w:pPr>
              <w:rPr>
                <w:color w:val="000000" w:themeColor="text1"/>
                <w:sz w:val="24"/>
              </w:rPr>
            </w:pPr>
            <w:r>
              <w:rPr>
                <w:rFonts w:ascii="Calibri" w:eastAsia="Calibri" w:hAnsi="Calibri" w:cs="Times New Roman"/>
                <w:lang w:val="cy-GB"/>
              </w:rPr>
              <w:t>Niwtral/cadarnhaol</w:t>
            </w:r>
          </w:p>
        </w:tc>
        <w:tc>
          <w:tcPr>
            <w:tcW w:w="2686" w:type="dxa"/>
          </w:tcPr>
          <w:p w14:paraId="24268464" w14:textId="361CFCDF" w:rsidR="00B650C5" w:rsidRPr="0063698A" w:rsidRDefault="003D1FCF" w:rsidP="00B650C5">
            <w:pPr>
              <w:rPr>
                <w:color w:val="000000" w:themeColor="text1"/>
                <w:sz w:val="24"/>
              </w:rPr>
            </w:pPr>
            <w:r>
              <w:rPr>
                <w:rFonts w:ascii="Calibri" w:eastAsia="Calibri" w:hAnsi="Calibri" w:cs="Times New Roman"/>
                <w:lang w:val="cy-GB"/>
              </w:rPr>
              <w:t>Sail dystiolaeth gyffredinol</w:t>
            </w:r>
          </w:p>
        </w:tc>
        <w:tc>
          <w:tcPr>
            <w:tcW w:w="2687" w:type="dxa"/>
          </w:tcPr>
          <w:p w14:paraId="5E5042B9" w14:textId="52024BB7" w:rsidR="00B650C5" w:rsidRPr="0063698A" w:rsidRDefault="003D1FCF" w:rsidP="00B650C5">
            <w:pPr>
              <w:rPr>
                <w:color w:val="000000" w:themeColor="text1"/>
                <w:sz w:val="24"/>
              </w:rPr>
            </w:pPr>
            <w:r>
              <w:rPr>
                <w:rFonts w:ascii="Calibri" w:eastAsia="Calibri" w:hAnsi="Calibri" w:cs="Times New Roman"/>
                <w:lang w:val="cy-GB"/>
              </w:rPr>
              <w:t>Dim wedi’i nodi</w:t>
            </w:r>
          </w:p>
        </w:tc>
      </w:tr>
      <w:tr w:rsidR="00EB702B" w14:paraId="191B6F9A" w14:textId="77777777" w:rsidTr="00B650C5">
        <w:tc>
          <w:tcPr>
            <w:tcW w:w="1581" w:type="dxa"/>
            <w:shd w:val="clear" w:color="auto" w:fill="F2F2F2" w:themeFill="background1" w:themeFillShade="F2"/>
          </w:tcPr>
          <w:p w14:paraId="0A72D600" w14:textId="77777777" w:rsidR="00B650C5" w:rsidRPr="0063698A" w:rsidRDefault="003D1FCF" w:rsidP="00B650C5">
            <w:pPr>
              <w:rPr>
                <w:color w:val="000000" w:themeColor="text1"/>
                <w:sz w:val="24"/>
              </w:rPr>
            </w:pPr>
            <w:r>
              <w:rPr>
                <w:rFonts w:ascii="Calibri" w:eastAsia="Calibri" w:hAnsi="Calibri" w:cs="Times New Roman"/>
                <w:color w:val="000000"/>
                <w:sz w:val="24"/>
                <w:szCs w:val="24"/>
                <w:lang w:val="cy-GB"/>
              </w:rPr>
              <w:t>Priodas a phartneriaeth sifil</w:t>
            </w:r>
          </w:p>
        </w:tc>
        <w:tc>
          <w:tcPr>
            <w:tcW w:w="2686" w:type="dxa"/>
          </w:tcPr>
          <w:p w14:paraId="7288766B" w14:textId="3BC5FC33" w:rsidR="00B650C5" w:rsidRPr="0063698A" w:rsidRDefault="003D1FCF" w:rsidP="00B650C5">
            <w:pPr>
              <w:rPr>
                <w:color w:val="000000" w:themeColor="text1"/>
                <w:sz w:val="24"/>
              </w:rPr>
            </w:pPr>
            <w:r>
              <w:rPr>
                <w:rFonts w:ascii="Calibri" w:eastAsia="Calibri" w:hAnsi="Calibri" w:cs="Times New Roman"/>
                <w:lang w:val="cy-GB"/>
              </w:rPr>
              <w:t>Niwtral</w:t>
            </w:r>
          </w:p>
        </w:tc>
        <w:tc>
          <w:tcPr>
            <w:tcW w:w="2686" w:type="dxa"/>
          </w:tcPr>
          <w:p w14:paraId="7833DE74" w14:textId="3569160E" w:rsidR="00B650C5" w:rsidRPr="0063698A" w:rsidRDefault="003D1FCF" w:rsidP="00B650C5">
            <w:pPr>
              <w:rPr>
                <w:color w:val="000000" w:themeColor="text1"/>
                <w:sz w:val="24"/>
              </w:rPr>
            </w:pPr>
            <w:r>
              <w:rPr>
                <w:rFonts w:ascii="Calibri" w:eastAsia="Calibri" w:hAnsi="Calibri" w:cs="Times New Roman"/>
                <w:lang w:val="cy-GB"/>
              </w:rPr>
              <w:t>Sail dystiolaeth gyffredinol</w:t>
            </w:r>
          </w:p>
        </w:tc>
        <w:tc>
          <w:tcPr>
            <w:tcW w:w="2687" w:type="dxa"/>
          </w:tcPr>
          <w:p w14:paraId="44B97071" w14:textId="7D530C12" w:rsidR="00B650C5" w:rsidRPr="0063698A" w:rsidRDefault="003D1FCF" w:rsidP="00B650C5">
            <w:pPr>
              <w:rPr>
                <w:color w:val="000000" w:themeColor="text1"/>
                <w:sz w:val="24"/>
              </w:rPr>
            </w:pPr>
            <w:r>
              <w:rPr>
                <w:rFonts w:ascii="Calibri" w:eastAsia="Calibri" w:hAnsi="Calibri" w:cs="Times New Roman"/>
                <w:lang w:val="cy-GB"/>
              </w:rPr>
              <w:t>Dim wedi’i nodi</w:t>
            </w:r>
          </w:p>
        </w:tc>
      </w:tr>
      <w:tr w:rsidR="00EB702B" w14:paraId="4C59FEDB" w14:textId="77777777" w:rsidTr="00B650C5">
        <w:tc>
          <w:tcPr>
            <w:tcW w:w="1581" w:type="dxa"/>
            <w:shd w:val="clear" w:color="auto" w:fill="F2F2F2" w:themeFill="background1" w:themeFillShade="F2"/>
          </w:tcPr>
          <w:p w14:paraId="5222035C" w14:textId="77777777" w:rsidR="00B650C5" w:rsidRPr="0063698A" w:rsidRDefault="003D1FCF" w:rsidP="00B650C5">
            <w:pPr>
              <w:rPr>
                <w:color w:val="000000" w:themeColor="text1"/>
                <w:sz w:val="24"/>
              </w:rPr>
            </w:pPr>
            <w:r>
              <w:rPr>
                <w:rFonts w:ascii="Calibri" w:eastAsia="Calibri" w:hAnsi="Calibri" w:cs="Times New Roman"/>
                <w:color w:val="000000"/>
                <w:sz w:val="24"/>
                <w:szCs w:val="24"/>
                <w:lang w:val="cy-GB"/>
              </w:rPr>
              <w:t>Aelwydydd ar incymau isel</w:t>
            </w:r>
          </w:p>
        </w:tc>
        <w:tc>
          <w:tcPr>
            <w:tcW w:w="2686" w:type="dxa"/>
          </w:tcPr>
          <w:p w14:paraId="7DE7B1A4" w14:textId="2EA55609" w:rsidR="00B650C5" w:rsidRPr="0063698A" w:rsidRDefault="003D1FCF" w:rsidP="00B650C5">
            <w:pPr>
              <w:rPr>
                <w:color w:val="000000" w:themeColor="text1"/>
                <w:sz w:val="24"/>
              </w:rPr>
            </w:pPr>
            <w:r>
              <w:rPr>
                <w:rFonts w:ascii="Calibri" w:eastAsia="Calibri" w:hAnsi="Calibri" w:cs="Times New Roman"/>
                <w:lang w:val="cy-GB"/>
              </w:rPr>
              <w:t>Cadarnhaol: Llwybrau teithio llesol gwell ar gyfer pobl heb fynediad at gar</w:t>
            </w:r>
          </w:p>
        </w:tc>
        <w:tc>
          <w:tcPr>
            <w:tcW w:w="2686" w:type="dxa"/>
          </w:tcPr>
          <w:p w14:paraId="3C96DCE2" w14:textId="56719625" w:rsidR="00B650C5" w:rsidRPr="0063698A" w:rsidRDefault="003D1FCF" w:rsidP="00B650C5">
            <w:pPr>
              <w:rPr>
                <w:color w:val="000000" w:themeColor="text1"/>
                <w:sz w:val="24"/>
              </w:rPr>
            </w:pPr>
            <w:r>
              <w:rPr>
                <w:rFonts w:ascii="Calibri" w:eastAsia="Calibri" w:hAnsi="Calibri" w:cs="Times New Roman"/>
                <w:lang w:val="cy-GB"/>
              </w:rPr>
              <w:t>Sail dystiolaeth gyffredinol</w:t>
            </w:r>
          </w:p>
        </w:tc>
        <w:tc>
          <w:tcPr>
            <w:tcW w:w="2687" w:type="dxa"/>
          </w:tcPr>
          <w:p w14:paraId="032C0F77" w14:textId="067F2EAC" w:rsidR="00B650C5" w:rsidRPr="0063698A" w:rsidRDefault="003D1FCF" w:rsidP="00B650C5">
            <w:pPr>
              <w:rPr>
                <w:color w:val="000000" w:themeColor="text1"/>
                <w:sz w:val="24"/>
              </w:rPr>
            </w:pPr>
            <w:r>
              <w:rPr>
                <w:rFonts w:ascii="Calibri" w:eastAsia="Calibri" w:hAnsi="Calibri" w:cs="Times New Roman"/>
                <w:lang w:val="cy-GB"/>
              </w:rPr>
              <w:t>Meini prawf dethol safle yn y canllawiau er mwyn ystyried mwy o aelwydydd ar incymau isel</w:t>
            </w:r>
          </w:p>
        </w:tc>
      </w:tr>
    </w:tbl>
    <w:p w14:paraId="00E56862" w14:textId="77777777" w:rsidR="006A442D" w:rsidRPr="00ED2AFF" w:rsidRDefault="003D1FCF" w:rsidP="006A442D">
      <w:pPr>
        <w:spacing w:before="0"/>
        <w:rPr>
          <w:rFonts w:ascii="Arial" w:hAnsi="Arial" w:cs="Arial"/>
          <w:sz w:val="24"/>
          <w:szCs w:val="24"/>
        </w:rPr>
      </w:pPr>
      <w:r>
        <w:rPr>
          <w:rFonts w:ascii="Arial" w:eastAsia="Arial" w:hAnsi="Arial" w:cs="Arial"/>
          <w:b/>
          <w:bCs/>
          <w:sz w:val="24"/>
          <w:szCs w:val="24"/>
          <w:lang w:val="cy-GB"/>
        </w:rPr>
        <w:lastRenderedPageBreak/>
        <w:t>Mesurau Lliniaru</w:t>
      </w:r>
    </w:p>
    <w:p w14:paraId="7BE2187E" w14:textId="77777777" w:rsidR="006A442D" w:rsidRDefault="003D1FCF" w:rsidP="006A442D">
      <w:pPr>
        <w:spacing w:before="0"/>
        <w:rPr>
          <w:rFonts w:ascii="Arial" w:hAnsi="Arial" w:cs="Arial"/>
          <w:sz w:val="24"/>
          <w:szCs w:val="24"/>
        </w:rPr>
      </w:pPr>
      <w:r>
        <w:rPr>
          <w:rFonts w:ascii="Arial" w:eastAsia="Arial" w:hAnsi="Arial" w:cs="Arial"/>
          <w:sz w:val="24"/>
          <w:szCs w:val="24"/>
          <w:lang w:val="cy-GB"/>
        </w:rPr>
        <w:t>Y prif fesurau lliniaru fydd y canllawiau ar gyfer awdurdodau priffyrdd, a fydd yn ystyried:</w:t>
      </w:r>
    </w:p>
    <w:p w14:paraId="2BD29003" w14:textId="77777777" w:rsidR="006A442D" w:rsidRDefault="003D1FCF" w:rsidP="006A442D">
      <w:pPr>
        <w:spacing w:before="0"/>
        <w:rPr>
          <w:rFonts w:ascii="Arial" w:hAnsi="Arial" w:cs="Arial"/>
          <w:sz w:val="24"/>
          <w:szCs w:val="24"/>
        </w:rPr>
      </w:pPr>
      <w:r>
        <w:rPr>
          <w:rFonts w:ascii="Arial" w:eastAsia="Arial" w:hAnsi="Arial" w:cs="Arial"/>
          <w:sz w:val="24"/>
          <w:szCs w:val="24"/>
          <w:lang w:val="cy-GB"/>
        </w:rPr>
        <w:t>• Cynllun palmant botymog a thriniaethau cyferbynnedd wedi’i safoni’n gryf.</w:t>
      </w:r>
      <w:r>
        <w:rPr>
          <w:rFonts w:ascii="Arial" w:eastAsia="Arial" w:hAnsi="Arial" w:cs="Arial"/>
          <w:sz w:val="24"/>
          <w:szCs w:val="24"/>
          <w:lang w:val="cy-GB"/>
        </w:rPr>
        <w:br/>
        <w:t>• canllawiau dethol safleoedd lleol sy’n pwysleisio gwelededd, graddiant, cydymffurfio â therfynau cyflymder a rheolaethau cerbydau wedi parcio</w:t>
      </w:r>
      <w:r>
        <w:rPr>
          <w:rFonts w:ascii="Arial" w:eastAsia="Arial" w:hAnsi="Arial" w:cs="Arial"/>
          <w:sz w:val="24"/>
          <w:szCs w:val="24"/>
          <w:lang w:val="cy-GB"/>
        </w:rPr>
        <w:br/>
        <w:t>• Safonau cynnal a chadw ar gyfer paent a phalmant botymog.</w:t>
      </w:r>
      <w:r>
        <w:rPr>
          <w:rFonts w:ascii="Arial" w:eastAsia="Arial" w:hAnsi="Arial" w:cs="Arial"/>
          <w:sz w:val="24"/>
          <w:szCs w:val="24"/>
          <w:lang w:val="cy-GB"/>
        </w:rPr>
        <w:br/>
      </w:r>
    </w:p>
    <w:p w14:paraId="47EB9A3B" w14:textId="77777777" w:rsidR="006A442D" w:rsidRDefault="003D1FCF" w:rsidP="006A442D">
      <w:pPr>
        <w:spacing w:before="0"/>
        <w:rPr>
          <w:rFonts w:ascii="Arial" w:hAnsi="Arial" w:cs="Arial"/>
          <w:b/>
          <w:bCs/>
          <w:sz w:val="24"/>
          <w:szCs w:val="24"/>
        </w:rPr>
      </w:pPr>
      <w:r>
        <w:rPr>
          <w:rFonts w:ascii="Arial" w:eastAsia="Arial" w:hAnsi="Arial" w:cs="Arial"/>
          <w:sz w:val="24"/>
          <w:szCs w:val="24"/>
          <w:lang w:val="cy-GB"/>
        </w:rPr>
        <w:t>Y dull lliniaru arall yw cyfathrebu ac ymgysylltiad, ar lefel genedlaethol a lleol.</w:t>
      </w:r>
    </w:p>
    <w:p w14:paraId="3488ACCA" w14:textId="77777777" w:rsidR="006A442D" w:rsidRPr="006A442D" w:rsidRDefault="003D1FCF" w:rsidP="00666DA0">
      <w:pPr>
        <w:pStyle w:val="ListParagraph"/>
        <w:numPr>
          <w:ilvl w:val="0"/>
          <w:numId w:val="18"/>
        </w:numPr>
        <w:spacing w:before="0"/>
        <w:rPr>
          <w:rFonts w:ascii="Arial" w:hAnsi="Arial" w:cs="Arial"/>
          <w:b/>
          <w:bCs/>
          <w:sz w:val="24"/>
          <w:szCs w:val="24"/>
        </w:rPr>
      </w:pPr>
      <w:r>
        <w:rPr>
          <w:rFonts w:ascii="Arial" w:eastAsia="Arial" w:hAnsi="Arial" w:cs="Arial"/>
          <w:sz w:val="24"/>
          <w:szCs w:val="24"/>
          <w:lang w:val="cy-GB"/>
        </w:rPr>
        <w:t>Cyfathrebu sy’n esbonio rheolau blaenoriaeth croesfannau sebra ar ffyrdd ymyl.</w:t>
      </w:r>
    </w:p>
    <w:p w14:paraId="15C338A4" w14:textId="392BB497" w:rsidR="006A442D" w:rsidRPr="006A442D" w:rsidRDefault="003D1FCF" w:rsidP="00666DA0">
      <w:pPr>
        <w:pStyle w:val="ListParagraph"/>
        <w:numPr>
          <w:ilvl w:val="0"/>
          <w:numId w:val="18"/>
        </w:numPr>
        <w:spacing w:before="0"/>
        <w:rPr>
          <w:rFonts w:ascii="Arial" w:hAnsi="Arial" w:cs="Arial"/>
          <w:sz w:val="24"/>
          <w:szCs w:val="24"/>
        </w:rPr>
      </w:pPr>
      <w:r>
        <w:rPr>
          <w:rFonts w:ascii="Arial" w:eastAsia="Arial" w:hAnsi="Arial" w:cs="Arial"/>
          <w:sz w:val="24"/>
          <w:szCs w:val="24"/>
          <w:lang w:val="cy-GB"/>
        </w:rPr>
        <w:t>Ymgysylltiad wedi’i dargedu gyda phobl â nodweddion gwarchodedig yn ystod y broses o ddewis safle.</w:t>
      </w:r>
    </w:p>
    <w:p w14:paraId="1170454F" w14:textId="77777777" w:rsidR="008D679C" w:rsidRDefault="003D1FCF" w:rsidP="00665120">
      <w:pPr>
        <w:spacing w:before="0"/>
        <w:rPr>
          <w:rFonts w:ascii="Arial" w:hAnsi="Arial" w:cs="Arial"/>
          <w:b/>
          <w:bCs/>
          <w:color w:val="000000" w:themeColor="text1"/>
          <w:sz w:val="24"/>
        </w:rPr>
      </w:pPr>
      <w:r>
        <w:rPr>
          <w:rFonts w:ascii="Arial" w:eastAsia="Arial" w:hAnsi="Arial" w:cs="Arial"/>
          <w:b/>
          <w:bCs/>
          <w:color w:val="000000"/>
          <w:sz w:val="24"/>
          <w:szCs w:val="24"/>
          <w:lang w:val="cy-GB"/>
        </w:rPr>
        <w:t>Casgliad</w:t>
      </w:r>
    </w:p>
    <w:p w14:paraId="3E475F4A" w14:textId="5CAF1E9C" w:rsidR="004929A7" w:rsidRPr="00BE77B5" w:rsidRDefault="003D1FCF" w:rsidP="004929A7">
      <w:pPr>
        <w:spacing w:before="0"/>
        <w:rPr>
          <w:rFonts w:ascii="Arial" w:hAnsi="Arial" w:cs="Arial"/>
          <w:sz w:val="24"/>
          <w:szCs w:val="24"/>
        </w:rPr>
      </w:pPr>
      <w:r>
        <w:rPr>
          <w:rFonts w:ascii="Arial" w:eastAsia="Arial" w:hAnsi="Arial" w:cs="Arial"/>
          <w:sz w:val="24"/>
          <w:szCs w:val="24"/>
          <w:lang w:val="cy-GB"/>
        </w:rPr>
        <w:t>Mae croesfannau sebra ar ffyrdd ymyl yn cynnig effeithiau cydraddoldeb cadarnhaol yn gyffredinol, gan gefnogi teithio llesol mwy diogel a mwy cynhwysol. Gall pryderon a gododd defnyddwyr anabl - pobl â nam ar eu golwg yn benodol - eu lliniaru drwy ganllawiau dyluniad cryf, cyfathrebu ac asesiadau risg. Ar ôl pwyso a mesur, mae manteision hirdymor ar raddfa’r boblogaeth o groesfannau sebra ar ffyrdd ymyl (newid hinsawdd, economi, iechyd ac ati) yn gorbwyso effeithiau negyddol ar bobl gyda nodweddion gwarchodedig.</w:t>
      </w:r>
    </w:p>
    <w:p w14:paraId="1B1F98B4" w14:textId="531F80C2" w:rsidR="008D679C" w:rsidRPr="008D679C" w:rsidRDefault="003D1FCF" w:rsidP="008D679C">
      <w:pPr>
        <w:rPr>
          <w:rFonts w:ascii="Arial" w:hAnsi="Arial" w:cs="Arial"/>
          <w:sz w:val="24"/>
          <w:szCs w:val="24"/>
        </w:rPr>
      </w:pPr>
      <w:r w:rsidRPr="008D679C">
        <w:rPr>
          <w:rFonts w:ascii="Arial" w:hAnsi="Arial" w:cs="Arial"/>
          <w:sz w:val="24"/>
          <w:szCs w:val="24"/>
        </w:rPr>
        <w:br/>
      </w:r>
    </w:p>
    <w:p w14:paraId="1B689396" w14:textId="19F61AD6" w:rsidR="000475C4" w:rsidRPr="008D679C" w:rsidRDefault="003D1FCF" w:rsidP="00665120">
      <w:pPr>
        <w:spacing w:before="0"/>
        <w:rPr>
          <w:rFonts w:ascii="Arial" w:hAnsi="Arial" w:cs="Arial"/>
          <w:b/>
          <w:bCs/>
          <w:sz w:val="24"/>
          <w:szCs w:val="24"/>
        </w:rPr>
      </w:pPr>
      <w:r w:rsidRPr="008D679C">
        <w:rPr>
          <w:rFonts w:ascii="Arial" w:hAnsi="Arial" w:cs="Arial"/>
          <w:b/>
          <w:bCs/>
          <w:color w:val="000000" w:themeColor="text1"/>
          <w:sz w:val="24"/>
        </w:rPr>
        <w:br w:type="page"/>
      </w:r>
    </w:p>
    <w:p w14:paraId="50B2BA3B" w14:textId="792ABFA8" w:rsidR="00F727F2" w:rsidRPr="00BE77B5" w:rsidRDefault="003D1FCF" w:rsidP="00666DA0">
      <w:pPr>
        <w:pStyle w:val="Heading1"/>
        <w:numPr>
          <w:ilvl w:val="0"/>
          <w:numId w:val="2"/>
        </w:numPr>
        <w:rPr>
          <w:rFonts w:ascii="Arial" w:hAnsi="Arial" w:cs="Arial"/>
          <w:color w:val="000000" w:themeColor="text1"/>
          <w:sz w:val="28"/>
        </w:rPr>
      </w:pPr>
      <w:bookmarkStart w:id="26" w:name="_Rural_Proofing_Impact"/>
      <w:bookmarkStart w:id="27" w:name="_Privacy_Impact_Assessment"/>
      <w:bookmarkStart w:id="28" w:name="_Welsh_Language_Impact"/>
      <w:bookmarkStart w:id="29" w:name="_Toc67653761"/>
      <w:bookmarkStart w:id="30" w:name="_Toc221522560"/>
      <w:bookmarkEnd w:id="26"/>
      <w:bookmarkEnd w:id="27"/>
      <w:bookmarkEnd w:id="28"/>
      <w:r>
        <w:rPr>
          <w:rFonts w:ascii="Arial" w:eastAsia="Arial" w:hAnsi="Arial" w:cs="Arial"/>
          <w:color w:val="000000"/>
          <w:spacing w:val="0"/>
          <w:sz w:val="28"/>
          <w:szCs w:val="28"/>
          <w:lang w:val="cy-GB"/>
        </w:rPr>
        <w:lastRenderedPageBreak/>
        <w:t>ASESIAD O EFFAITH</w:t>
      </w:r>
      <w:bookmarkEnd w:id="29"/>
      <w:r>
        <w:rPr>
          <w:rFonts w:ascii="Arial" w:eastAsia="Arial" w:hAnsi="Arial" w:cs="Arial"/>
          <w:color w:val="000000"/>
          <w:spacing w:val="0"/>
          <w:sz w:val="28"/>
          <w:szCs w:val="28"/>
          <w:lang w:val="cy-GB"/>
        </w:rPr>
        <w:t xml:space="preserve"> AR Y GYMRAEG</w:t>
      </w:r>
      <w:bookmarkEnd w:id="30"/>
    </w:p>
    <w:p w14:paraId="663FE4BA" w14:textId="77777777" w:rsidR="00EC313B" w:rsidRPr="00BE77B5" w:rsidRDefault="00EC313B" w:rsidP="005962B4">
      <w:pPr>
        <w:spacing w:line="336" w:lineRule="atLeast"/>
        <w:rPr>
          <w:rFonts w:ascii="Arial" w:hAnsi="Arial" w:cs="Arial"/>
          <w:b/>
          <w:color w:val="000000" w:themeColor="text1"/>
          <w:sz w:val="24"/>
        </w:rPr>
      </w:pPr>
    </w:p>
    <w:p w14:paraId="0D5B6F4A" w14:textId="77777777" w:rsidR="00CE6451" w:rsidRPr="00BE77B5" w:rsidRDefault="003D1FCF" w:rsidP="00CE6451">
      <w:pPr>
        <w:rPr>
          <w:rFonts w:ascii="Arial" w:hAnsi="Arial" w:cs="Arial"/>
          <w:sz w:val="24"/>
          <w:szCs w:val="24"/>
        </w:rPr>
      </w:pPr>
      <w:r>
        <w:rPr>
          <w:rFonts w:ascii="Arial" w:eastAsia="Arial" w:hAnsi="Arial" w:cs="Arial"/>
          <w:i/>
          <w:iCs/>
          <w:sz w:val="24"/>
          <w:szCs w:val="24"/>
          <w:lang w:val="cy-GB"/>
        </w:rPr>
        <w:t xml:space="preserve">Cymraeg 2050 </w:t>
      </w:r>
      <w:r>
        <w:rPr>
          <w:rFonts w:ascii="Arial" w:eastAsia="Arial" w:hAnsi="Arial" w:cs="Arial"/>
          <w:sz w:val="24"/>
          <w:szCs w:val="24"/>
          <w:lang w:val="cy-GB"/>
        </w:rPr>
        <w:t>yw ein strategaeth genedlaethol ar gyfer cynyddu’r nifer o siaradwyr Cymraeg i filiwn erbyn 2050.</w:t>
      </w:r>
    </w:p>
    <w:p w14:paraId="07C934E4" w14:textId="77777777" w:rsidR="00CE6451" w:rsidRPr="00BE77B5" w:rsidRDefault="003D1FCF" w:rsidP="00CE6451">
      <w:pPr>
        <w:rPr>
          <w:rFonts w:ascii="Arial" w:hAnsi="Arial" w:cs="Arial"/>
          <w:sz w:val="24"/>
          <w:szCs w:val="24"/>
        </w:rPr>
      </w:pPr>
      <w:r>
        <w:rPr>
          <w:rFonts w:ascii="Arial" w:eastAsia="Arial" w:hAnsi="Arial" w:cs="Arial"/>
          <w:sz w:val="24"/>
          <w:szCs w:val="24"/>
          <w:lang w:val="cy-GB"/>
        </w:rPr>
        <w:t>Mae Llywodraeth Cymru wedi ymrwymo’n llwyr i’r strategaeth, gyda tharged o filiwn o siaradwyr yn cael ei gynnwys yn ei Raglen Lywodraethu. Mae iaith Gymraeg ffyniannus hefyd yn cael ei chynnwys yn un o’r saith nod lles yn Neddf Llesiant Cenedlaethau’r Dyfodol (Cymru) 2015.</w:t>
      </w:r>
    </w:p>
    <w:p w14:paraId="4CFEBB7C" w14:textId="77777777" w:rsidR="00CE6451" w:rsidRPr="00BE77B5" w:rsidRDefault="003D1FCF" w:rsidP="00CE6451">
      <w:pPr>
        <w:rPr>
          <w:rFonts w:ascii="Arial" w:hAnsi="Arial" w:cs="Arial"/>
          <w:sz w:val="24"/>
          <w:szCs w:val="24"/>
        </w:rPr>
      </w:pPr>
      <w:r>
        <w:rPr>
          <w:rFonts w:ascii="Arial" w:eastAsia="Arial" w:hAnsi="Arial" w:cs="Arial"/>
          <w:sz w:val="24"/>
          <w:szCs w:val="24"/>
          <w:lang w:val="cy-GB"/>
        </w:rPr>
        <w:t>Yn ogystal â hynny, mae gennym rwymedigaeth statudol i ystyried effaith ein gwaith yn llawn ar y Gymraeg. Mae hyn yn golygu y dylai unrhyw bolisi Llywodraeth Cymru ystyried sut mae ein polisïau'n effeithio ar yr iaith a’r bobl sy’n ei siarad. Mae gan strategaeth Cymraeg 2050 dair thema sy’n rhyngberthyn:</w:t>
      </w:r>
    </w:p>
    <w:p w14:paraId="636B67C6" w14:textId="77777777" w:rsidR="00CE6451" w:rsidRPr="00BE77B5" w:rsidRDefault="003D1FCF" w:rsidP="00CE6451">
      <w:pPr>
        <w:rPr>
          <w:rFonts w:ascii="Arial" w:hAnsi="Arial" w:cs="Arial"/>
          <w:sz w:val="24"/>
          <w:szCs w:val="24"/>
        </w:rPr>
      </w:pPr>
      <w:r>
        <w:rPr>
          <w:rFonts w:ascii="Arial" w:eastAsia="Arial" w:hAnsi="Arial" w:cs="Arial"/>
          <w:sz w:val="24"/>
          <w:szCs w:val="24"/>
          <w:lang w:val="cy-GB"/>
        </w:rPr>
        <w:t xml:space="preserve">Thema 1:  Cynyddu nifer y siaradwyr Cymraeg </w:t>
      </w:r>
    </w:p>
    <w:p w14:paraId="2A790E11" w14:textId="77777777" w:rsidR="00CE6451" w:rsidRPr="00BE77B5" w:rsidRDefault="003D1FCF" w:rsidP="00CE6451">
      <w:pPr>
        <w:rPr>
          <w:rFonts w:ascii="Arial" w:hAnsi="Arial" w:cs="Arial"/>
          <w:sz w:val="24"/>
          <w:szCs w:val="24"/>
        </w:rPr>
      </w:pPr>
      <w:r>
        <w:rPr>
          <w:rFonts w:ascii="Arial" w:eastAsia="Arial" w:hAnsi="Arial" w:cs="Arial"/>
          <w:sz w:val="24"/>
          <w:szCs w:val="24"/>
          <w:lang w:val="cy-GB"/>
        </w:rPr>
        <w:t>Thema 2:  Cynyddu’r defnydd o’r Gymraeg</w:t>
      </w:r>
    </w:p>
    <w:p w14:paraId="011D74AD" w14:textId="77777777" w:rsidR="00CE6451" w:rsidRPr="00BE77B5" w:rsidRDefault="003D1FCF" w:rsidP="00CE6451">
      <w:pPr>
        <w:rPr>
          <w:rFonts w:ascii="Arial" w:hAnsi="Arial" w:cs="Arial"/>
          <w:sz w:val="24"/>
          <w:szCs w:val="24"/>
        </w:rPr>
      </w:pPr>
      <w:r>
        <w:rPr>
          <w:rFonts w:ascii="Arial" w:eastAsia="Arial" w:hAnsi="Arial" w:cs="Arial"/>
          <w:sz w:val="24"/>
          <w:szCs w:val="24"/>
          <w:lang w:val="cy-GB"/>
        </w:rPr>
        <w:t xml:space="preserve">Thema 3:  Creu amodau ffafriol - isadeiledd a chyd-destun. </w:t>
      </w:r>
    </w:p>
    <w:p w14:paraId="6211C3CC" w14:textId="33920364" w:rsidR="00CE6451" w:rsidRPr="00BE77B5" w:rsidRDefault="003D1FCF" w:rsidP="00CE6451">
      <w:pPr>
        <w:rPr>
          <w:rFonts w:ascii="Arial" w:hAnsi="Arial" w:cs="Arial"/>
          <w:sz w:val="24"/>
          <w:szCs w:val="24"/>
        </w:rPr>
      </w:pPr>
      <w:r>
        <w:rPr>
          <w:rFonts w:ascii="Arial" w:eastAsia="Arial" w:hAnsi="Arial" w:cs="Arial"/>
          <w:sz w:val="24"/>
          <w:szCs w:val="24"/>
          <w:lang w:val="cy-GB"/>
        </w:rPr>
        <w:t xml:space="preserve">Bydd y diwygiadau i’r ddeddfwriaeth a’r canllawiau cysylltiedig ar gyfer awdurdodau priffyrdd yn cael eu cyhoeddi’n ddwyieithog. O fewn y canllawiau, mae’n nodi gofynion cael arwyddion Cymraeg a Saesneg. </w:t>
      </w:r>
    </w:p>
    <w:p w14:paraId="5E9156BB" w14:textId="26870629" w:rsidR="00CE6451" w:rsidRPr="00BE77B5" w:rsidRDefault="003D1FCF" w:rsidP="00CE6451">
      <w:pPr>
        <w:rPr>
          <w:rFonts w:ascii="Arial" w:hAnsi="Arial" w:cs="Arial"/>
          <w:sz w:val="24"/>
          <w:szCs w:val="24"/>
        </w:rPr>
      </w:pPr>
      <w:r>
        <w:rPr>
          <w:rFonts w:ascii="Arial" w:eastAsia="Arial" w:hAnsi="Arial" w:cs="Arial"/>
          <w:sz w:val="24"/>
          <w:szCs w:val="24"/>
          <w:lang w:val="cy-GB"/>
        </w:rPr>
        <w:t>Gall cefnogi cerdded, teithio ar olwynion a beicio’n ddiogel gynnal defnydd dyddiol y Gymraeg drwy wella mynediad i ysgolion, diwylliant a gwasanaethau lleol.</w:t>
      </w:r>
    </w:p>
    <w:p w14:paraId="4A47E96C" w14:textId="77777777" w:rsidR="00F6084B" w:rsidRDefault="003D1FCF" w:rsidP="00CE6451">
      <w:pPr>
        <w:rPr>
          <w:rFonts w:ascii="Arial" w:hAnsi="Arial" w:cs="Arial"/>
          <w:sz w:val="24"/>
          <w:szCs w:val="24"/>
        </w:rPr>
      </w:pPr>
      <w:r>
        <w:rPr>
          <w:rFonts w:ascii="Arial" w:eastAsia="Arial" w:hAnsi="Arial" w:cs="Arial"/>
          <w:sz w:val="24"/>
          <w:szCs w:val="24"/>
          <w:lang w:val="cy-GB"/>
        </w:rPr>
        <w:t xml:space="preserve">Ar draws y tair thema, croesfannau sebra ar ffyrdd ymyl sydd â’r effaith fwyaf o bosib ar </w:t>
      </w:r>
      <w:r>
        <w:rPr>
          <w:rFonts w:ascii="Arial" w:eastAsia="Arial" w:hAnsi="Arial" w:cs="Arial"/>
          <w:i/>
          <w:iCs/>
          <w:sz w:val="24"/>
          <w:szCs w:val="24"/>
          <w:lang w:val="cy-GB"/>
        </w:rPr>
        <w:t xml:space="preserve">thema 3: creu amodau ffafriol - isadeiledd a chyd-destun. </w:t>
      </w:r>
      <w:r>
        <w:rPr>
          <w:rFonts w:ascii="Arial" w:eastAsia="Arial" w:hAnsi="Arial" w:cs="Arial"/>
          <w:sz w:val="24"/>
          <w:szCs w:val="24"/>
          <w:lang w:val="cy-GB"/>
        </w:rPr>
        <w:t xml:space="preserve">Mae Cymraeg 2050 yn amlygu pwysigrwydd cynnal a thyfu cymunedau gyda dwysedd uchel o siaradwyr Cymraeg. Datblygiad allweddol yn hyn yw datblygu economi sy’n ffynnu ac yn gynaliadwy, ynghyd ag adeiladu cymunedau a fydd yn elwa o ffyniant ac yn dod yn lleoedd deniadol lle mae pobl eisiau byw, gweithio, dysgu a buddsoddi. </w:t>
      </w:r>
    </w:p>
    <w:p w14:paraId="08B91F46" w14:textId="635EE36E" w:rsidR="00CE6451" w:rsidRPr="00BE77B5" w:rsidRDefault="003D1FCF" w:rsidP="00CE6451">
      <w:pPr>
        <w:rPr>
          <w:rFonts w:ascii="Arial" w:hAnsi="Arial" w:cs="Arial"/>
          <w:sz w:val="24"/>
          <w:szCs w:val="24"/>
        </w:rPr>
      </w:pPr>
      <w:r>
        <w:rPr>
          <w:rFonts w:ascii="Arial" w:eastAsia="Arial" w:hAnsi="Arial" w:cs="Arial"/>
          <w:sz w:val="24"/>
          <w:szCs w:val="24"/>
          <w:lang w:val="cy-GB"/>
        </w:rPr>
        <w:t>Mae’n hysbys bod rhyngweithio cymdeithasol yn gwella pan mae llif traffig yn gostwng</w:t>
      </w:r>
      <w:r>
        <w:rPr>
          <w:rStyle w:val="FootnoteReference"/>
          <w:rFonts w:ascii="Arial" w:hAnsi="Arial" w:cs="Arial"/>
          <w:sz w:val="24"/>
          <w:szCs w:val="24"/>
        </w:rPr>
        <w:footnoteReference w:id="58"/>
      </w:r>
      <w:r>
        <w:rPr>
          <w:rFonts w:ascii="Arial" w:eastAsia="Arial" w:hAnsi="Arial" w:cs="Arial"/>
          <w:sz w:val="24"/>
          <w:szCs w:val="24"/>
          <w:lang w:val="cy-GB"/>
        </w:rPr>
        <w:t xml:space="preserve">, felly mae unrhyw fesurau sy’n cefnogi newid moddol yn anuniongyrchol yn cefnogi rhyngweithio cymdeithasol yn Gymraeg. Mae’r canlyniad yn cyd-fynd â thema 3 Cymraeg </w:t>
      </w:r>
      <w:r>
        <w:rPr>
          <w:rFonts w:ascii="Arial" w:eastAsia="Arial" w:hAnsi="Arial" w:cs="Arial"/>
          <w:sz w:val="24"/>
          <w:szCs w:val="24"/>
          <w:lang w:val="cy-GB"/>
        </w:rPr>
        <w:lastRenderedPageBreak/>
        <w:t xml:space="preserve">2050; fel mae rhyngweithio cymdeithasol yn cynyddu, mae effaith bosibl ar gynaliadwyedd a hyfywedd y Gymraeg yn cynyddu hefyd. </w:t>
      </w:r>
    </w:p>
    <w:p w14:paraId="358A4211" w14:textId="77777777" w:rsidR="003B7291" w:rsidRPr="00BE77B5" w:rsidRDefault="003D1FCF" w:rsidP="00666DA0">
      <w:pPr>
        <w:pStyle w:val="Heading1"/>
        <w:numPr>
          <w:ilvl w:val="0"/>
          <w:numId w:val="2"/>
        </w:numPr>
        <w:rPr>
          <w:rFonts w:ascii="Arial" w:hAnsi="Arial" w:cs="Arial"/>
          <w:color w:val="000000" w:themeColor="text1"/>
          <w:sz w:val="28"/>
        </w:rPr>
      </w:pPr>
      <w:bookmarkStart w:id="31" w:name="_Biodiversity_Impact_Assessment"/>
      <w:bookmarkStart w:id="32" w:name="_Ref510016658"/>
      <w:bookmarkStart w:id="33" w:name="_Toc221522561"/>
      <w:bookmarkEnd w:id="31"/>
      <w:r>
        <w:rPr>
          <w:rFonts w:ascii="Arial" w:eastAsia="Arial" w:hAnsi="Arial" w:cs="Arial"/>
          <w:color w:val="000000"/>
          <w:spacing w:val="0"/>
          <w:sz w:val="28"/>
          <w:szCs w:val="28"/>
          <w:lang w:val="cy-GB"/>
        </w:rPr>
        <w:t>Asesiad o Effaith ar Fioamrywiaeth</w:t>
      </w:r>
      <w:bookmarkEnd w:id="32"/>
      <w:bookmarkEnd w:id="33"/>
    </w:p>
    <w:p w14:paraId="14155CCC" w14:textId="77777777" w:rsidR="005063B1" w:rsidRPr="00BE77B5" w:rsidRDefault="005063B1" w:rsidP="003B7291">
      <w:pPr>
        <w:rPr>
          <w:rFonts w:ascii="Arial" w:hAnsi="Arial" w:cs="Arial"/>
          <w:color w:val="000000" w:themeColor="text1"/>
          <w:sz w:val="24"/>
        </w:rPr>
      </w:pPr>
    </w:p>
    <w:p w14:paraId="0F0A347A" w14:textId="77777777" w:rsidR="000B2200" w:rsidRPr="00E234FC" w:rsidRDefault="003D1FCF" w:rsidP="000B2200">
      <w:pPr>
        <w:rPr>
          <w:rFonts w:ascii="Arial" w:hAnsi="Arial" w:cs="Arial"/>
          <w:b/>
          <w:color w:val="000000" w:themeColor="text1"/>
          <w:sz w:val="24"/>
        </w:rPr>
      </w:pPr>
      <w:r>
        <w:rPr>
          <w:rFonts w:ascii="Arial" w:eastAsia="Arial" w:hAnsi="Arial" w:cs="Arial"/>
          <w:b/>
          <w:bCs/>
          <w:color w:val="000000"/>
          <w:sz w:val="24"/>
          <w:szCs w:val="24"/>
          <w:lang w:val="cy-GB"/>
        </w:rPr>
        <w:t>Cyflwyniad</w:t>
      </w:r>
    </w:p>
    <w:p w14:paraId="158BED70" w14:textId="77777777" w:rsidR="000B2200" w:rsidRPr="00E234FC" w:rsidRDefault="003D1FCF" w:rsidP="000B2200">
      <w:pPr>
        <w:rPr>
          <w:rFonts w:ascii="Arial" w:hAnsi="Arial" w:cs="Arial"/>
          <w:color w:val="000000" w:themeColor="text1"/>
          <w:sz w:val="24"/>
        </w:rPr>
      </w:pPr>
      <w:r>
        <w:rPr>
          <w:rFonts w:ascii="Arial" w:eastAsia="Arial" w:hAnsi="Arial" w:cs="Arial"/>
          <w:color w:val="000000"/>
          <w:sz w:val="24"/>
          <w:szCs w:val="24"/>
          <w:lang w:val="cy-GB"/>
        </w:rPr>
        <w:t xml:space="preserve">Mae bioamrywiaeth yn sail i’n bywydau a’n bywoliaethau, ac yn cefnogi swyddogaeth a chadernid yr ecosystemau yn y moroedd, gwlyptiroedd, llynnoedd, afonydd, mynyddoedd, coedwigoedd a’r tirlun amaethyddol.  </w:t>
      </w:r>
    </w:p>
    <w:p w14:paraId="34208F3F" w14:textId="77777777" w:rsidR="000B2200" w:rsidRPr="00E234FC" w:rsidRDefault="003D1FCF" w:rsidP="000B2200">
      <w:pPr>
        <w:rPr>
          <w:rFonts w:ascii="Arial" w:hAnsi="Arial" w:cs="Arial"/>
          <w:sz w:val="24"/>
          <w:szCs w:val="24"/>
        </w:rPr>
      </w:pPr>
      <w:r>
        <w:rPr>
          <w:rFonts w:ascii="Arial" w:eastAsia="Arial" w:hAnsi="Arial" w:cs="Arial"/>
          <w:color w:val="000000"/>
          <w:sz w:val="24"/>
          <w:szCs w:val="24"/>
          <w:lang w:val="cy-GB"/>
        </w:rPr>
        <w:t>Ar y cyfan, mae amrywiaeth biolegol yn dirywio, a ellir ei ystyried fel colli cynefinoedd a rhywogaethau. Mae graddfa rhai cynefinoedd hefyd wedi dirywio’n sylweddol. Mae hyn yn golygu, ac eithrio bod camau gweithredu’n cael eu cymryd, bydd y buddion o adnoddau naturiol mewn perygl.</w:t>
      </w:r>
    </w:p>
    <w:p w14:paraId="60242825" w14:textId="4C550C48" w:rsidR="000B2200" w:rsidRPr="00E234FC" w:rsidRDefault="003D1FCF" w:rsidP="000B2200">
      <w:pPr>
        <w:rPr>
          <w:rFonts w:ascii="Arial" w:hAnsi="Arial" w:cs="Arial"/>
          <w:color w:val="000000" w:themeColor="text1"/>
          <w:sz w:val="24"/>
        </w:rPr>
      </w:pPr>
      <w:r>
        <w:rPr>
          <w:rFonts w:ascii="Arial" w:eastAsia="Arial" w:hAnsi="Arial" w:cs="Arial"/>
          <w:color w:val="000000"/>
          <w:sz w:val="24"/>
          <w:szCs w:val="24"/>
          <w:lang w:val="cy-GB"/>
        </w:rPr>
        <w:t xml:space="preserve">Mae effeithiau posib y cynnig ar fioamrywiaeth mewn perthynas â chroesfannau sebra ar ffyrdd ymyl yng Nghymru wedi’u hamlinellu isod, gan ganolbwyntio ar sut mae’r cynigion yn cyfrannu at Gymru’n bodloni ei amcanion bioamrywiaeth. Oherwydd natur y cynnig, mae’r asesiad ar lefel gymharol uchel. </w:t>
      </w:r>
    </w:p>
    <w:p w14:paraId="346A3567" w14:textId="77777777" w:rsidR="000B2200" w:rsidRPr="00E234FC" w:rsidRDefault="003D1FCF" w:rsidP="000B2200">
      <w:pPr>
        <w:rPr>
          <w:rFonts w:ascii="Arial" w:hAnsi="Arial" w:cs="Arial"/>
          <w:b/>
          <w:color w:val="000000" w:themeColor="text1"/>
          <w:sz w:val="24"/>
        </w:rPr>
      </w:pPr>
      <w:r>
        <w:rPr>
          <w:rFonts w:ascii="Arial" w:eastAsia="Arial" w:hAnsi="Arial" w:cs="Arial"/>
          <w:b/>
          <w:bCs/>
          <w:color w:val="000000"/>
          <w:sz w:val="24"/>
          <w:szCs w:val="24"/>
          <w:lang w:val="cy-GB"/>
        </w:rPr>
        <w:t>Mewnosod bioamrywiaeth</w:t>
      </w:r>
    </w:p>
    <w:p w14:paraId="698F85D6" w14:textId="77777777" w:rsidR="000B2200" w:rsidRPr="00E234FC" w:rsidRDefault="003D1FCF" w:rsidP="000B2200">
      <w:pPr>
        <w:rPr>
          <w:rFonts w:ascii="Arial" w:hAnsi="Arial" w:cs="Arial"/>
          <w:color w:val="000000" w:themeColor="text1"/>
          <w:sz w:val="24"/>
        </w:rPr>
      </w:pPr>
      <w:r>
        <w:rPr>
          <w:rFonts w:ascii="Arial" w:eastAsia="Arial" w:hAnsi="Arial" w:cs="Arial"/>
          <w:color w:val="000000"/>
          <w:sz w:val="24"/>
          <w:szCs w:val="24"/>
          <w:lang w:val="cy-GB"/>
        </w:rPr>
        <w:t>Mae Deddf yr Amgylchedd (Cymru) 2016</w:t>
      </w:r>
      <w:r>
        <w:rPr>
          <w:rStyle w:val="FootnoteReference"/>
          <w:rFonts w:ascii="Arial" w:hAnsi="Arial" w:cs="Arial"/>
          <w:color w:val="000000" w:themeColor="text1"/>
          <w:sz w:val="24"/>
        </w:rPr>
        <w:footnoteReference w:id="59"/>
      </w:r>
      <w:r>
        <w:rPr>
          <w:rFonts w:ascii="Arial" w:eastAsia="Arial" w:hAnsi="Arial" w:cs="Arial"/>
          <w:color w:val="000000"/>
          <w:sz w:val="24"/>
          <w:szCs w:val="24"/>
          <w:lang w:val="cy-GB"/>
        </w:rPr>
        <w:t xml:space="preserve"> yn nodi’r gofyniad ar gyfer ‘rheoli adnoddau naturiol yn gynaliadwy’ ynghyd â dyletswydd yn adran 6 ar gyfer bioamrywiaeth gryfach a chadernid ecosystemau yng Nghymru. </w:t>
      </w:r>
    </w:p>
    <w:p w14:paraId="420E3F47" w14:textId="77777777" w:rsidR="000B2200" w:rsidRPr="00E234FC" w:rsidRDefault="003D1FCF" w:rsidP="000B2200">
      <w:pPr>
        <w:rPr>
          <w:rFonts w:ascii="Arial" w:hAnsi="Arial" w:cs="Arial"/>
          <w:color w:val="000000" w:themeColor="text1"/>
          <w:sz w:val="24"/>
        </w:rPr>
      </w:pPr>
      <w:r>
        <w:rPr>
          <w:rFonts w:ascii="Arial" w:eastAsia="Arial" w:hAnsi="Arial" w:cs="Arial"/>
          <w:color w:val="000000"/>
          <w:sz w:val="24"/>
          <w:szCs w:val="24"/>
          <w:lang w:val="cy-GB"/>
        </w:rPr>
        <w:t>Mae Cynllun Gweithredu Adfer Natur Cymru 2020-2021</w:t>
      </w:r>
      <w:r>
        <w:rPr>
          <w:rStyle w:val="FootnoteReference"/>
          <w:rFonts w:ascii="Arial" w:hAnsi="Arial" w:cs="Arial"/>
          <w:color w:val="000000" w:themeColor="text1"/>
          <w:sz w:val="24"/>
        </w:rPr>
        <w:footnoteReference w:id="60"/>
      </w:r>
      <w:r>
        <w:rPr>
          <w:rFonts w:ascii="Arial" w:eastAsia="Arial" w:hAnsi="Arial" w:cs="Arial"/>
          <w:color w:val="000000"/>
          <w:sz w:val="24"/>
          <w:szCs w:val="24"/>
          <w:lang w:val="cy-GB"/>
        </w:rPr>
        <w:t xml:space="preserve"> yn nodi’r blaenoriaethau cenedlaethol cyfredol ar gyfer adnoddau naturiol Cymru, sef:</w:t>
      </w:r>
    </w:p>
    <w:p w14:paraId="379E6D25" w14:textId="77777777" w:rsidR="000B2200" w:rsidRPr="00E234FC" w:rsidRDefault="003D1FCF" w:rsidP="00666DA0">
      <w:pPr>
        <w:pStyle w:val="ListParagraph"/>
        <w:numPr>
          <w:ilvl w:val="0"/>
          <w:numId w:val="15"/>
        </w:numPr>
        <w:rPr>
          <w:rFonts w:ascii="Arial" w:hAnsi="Arial" w:cs="Arial"/>
          <w:color w:val="000000" w:themeColor="text1"/>
          <w:sz w:val="24"/>
        </w:rPr>
      </w:pPr>
      <w:r>
        <w:rPr>
          <w:rFonts w:ascii="Arial" w:eastAsia="Arial" w:hAnsi="Arial" w:cs="Arial"/>
          <w:color w:val="000000"/>
          <w:sz w:val="24"/>
          <w:szCs w:val="24"/>
          <w:lang w:val="cy-GB"/>
        </w:rPr>
        <w:t>darparu datrysiadau’n seiliedig ar natur;</w:t>
      </w:r>
    </w:p>
    <w:p w14:paraId="53CE02ED" w14:textId="77777777" w:rsidR="000B2200" w:rsidRPr="00E234FC" w:rsidRDefault="003D1FCF" w:rsidP="00666DA0">
      <w:pPr>
        <w:pStyle w:val="ListParagraph"/>
        <w:numPr>
          <w:ilvl w:val="0"/>
          <w:numId w:val="15"/>
        </w:numPr>
        <w:rPr>
          <w:rFonts w:ascii="Arial" w:hAnsi="Arial" w:cs="Arial"/>
          <w:color w:val="000000" w:themeColor="text1"/>
          <w:sz w:val="24"/>
        </w:rPr>
      </w:pPr>
      <w:r>
        <w:rPr>
          <w:rFonts w:ascii="Arial" w:eastAsia="Arial" w:hAnsi="Arial" w:cs="Arial"/>
          <w:color w:val="000000"/>
          <w:sz w:val="24"/>
          <w:szCs w:val="24"/>
          <w:lang w:val="cy-GB"/>
        </w:rPr>
        <w:t xml:space="preserve">cynyddu effeithlonrwydd adnoddau ac ynni adnewyddadwy; a </w:t>
      </w:r>
    </w:p>
    <w:p w14:paraId="215319D0" w14:textId="77777777" w:rsidR="000B2200" w:rsidRPr="00E234FC" w:rsidRDefault="003D1FCF" w:rsidP="00666DA0">
      <w:pPr>
        <w:pStyle w:val="ListParagraph"/>
        <w:numPr>
          <w:ilvl w:val="0"/>
          <w:numId w:val="15"/>
        </w:numPr>
        <w:rPr>
          <w:rFonts w:ascii="Arial" w:hAnsi="Arial" w:cs="Arial"/>
          <w:color w:val="000000" w:themeColor="text1"/>
          <w:sz w:val="24"/>
        </w:rPr>
      </w:pPr>
      <w:r>
        <w:rPr>
          <w:rFonts w:ascii="Arial" w:eastAsia="Arial" w:hAnsi="Arial" w:cs="Arial"/>
          <w:color w:val="000000"/>
          <w:sz w:val="24"/>
          <w:szCs w:val="24"/>
          <w:lang w:val="cy-GB"/>
        </w:rPr>
        <w:t xml:space="preserve">datblygu dull yn seiliedig ar le. </w:t>
      </w:r>
    </w:p>
    <w:p w14:paraId="0C1200A1" w14:textId="77777777" w:rsidR="000B2200" w:rsidRPr="00E234FC" w:rsidRDefault="003D1FCF" w:rsidP="000B2200">
      <w:pPr>
        <w:rPr>
          <w:rFonts w:ascii="Arial" w:hAnsi="Arial" w:cs="Arial"/>
          <w:color w:val="000000" w:themeColor="text1"/>
          <w:sz w:val="24"/>
        </w:rPr>
      </w:pPr>
      <w:r>
        <w:rPr>
          <w:rFonts w:ascii="Arial" w:eastAsia="Arial" w:hAnsi="Arial" w:cs="Arial"/>
          <w:color w:val="000000"/>
          <w:sz w:val="24"/>
          <w:szCs w:val="24"/>
          <w:lang w:val="cy-GB"/>
        </w:rPr>
        <w:t>Caiff y blaenoriaethau hyn eu mewnosod o fewn penderfyniadau polisi a wnaed gan LlC, gyda’r nod o gyflawni’r canlynol, fel sydd yn y Cynllun Gweithredu Adfer Natur;</w:t>
      </w:r>
    </w:p>
    <w:p w14:paraId="29AEDF94" w14:textId="77777777" w:rsidR="000B2200" w:rsidRPr="00E234FC" w:rsidRDefault="003D1FCF" w:rsidP="00666DA0">
      <w:pPr>
        <w:pStyle w:val="ListParagraph"/>
        <w:numPr>
          <w:ilvl w:val="0"/>
          <w:numId w:val="15"/>
        </w:numPr>
        <w:rPr>
          <w:rFonts w:ascii="Arial" w:hAnsi="Arial" w:cs="Arial"/>
          <w:color w:val="000000" w:themeColor="text1"/>
          <w:sz w:val="24"/>
        </w:rPr>
      </w:pPr>
      <w:r>
        <w:rPr>
          <w:rFonts w:ascii="Arial" w:eastAsia="Arial" w:hAnsi="Arial" w:cs="Arial"/>
          <w:color w:val="000000"/>
          <w:sz w:val="24"/>
          <w:szCs w:val="24"/>
          <w:lang w:val="cy-GB"/>
        </w:rPr>
        <w:lastRenderedPageBreak/>
        <w:t>adeiladu rhwydweithiau ecolegol a brithweithiau cadarn ar draws ein tirluniau a’n morluniau er mwyn gwarchod rhywogaethau a chynefinoedd a’r buddion maent yn eu cynnig;</w:t>
      </w:r>
    </w:p>
    <w:p w14:paraId="34C4085C" w14:textId="77777777" w:rsidR="000B2200" w:rsidRPr="00E234FC" w:rsidRDefault="003D1FCF" w:rsidP="00666DA0">
      <w:pPr>
        <w:pStyle w:val="ListParagraph"/>
        <w:numPr>
          <w:ilvl w:val="0"/>
          <w:numId w:val="15"/>
        </w:numPr>
        <w:rPr>
          <w:rFonts w:ascii="Arial" w:hAnsi="Arial" w:cs="Arial"/>
          <w:color w:val="000000" w:themeColor="text1"/>
          <w:sz w:val="24"/>
        </w:rPr>
      </w:pPr>
      <w:r>
        <w:rPr>
          <w:rFonts w:ascii="Arial" w:eastAsia="Arial" w:hAnsi="Arial" w:cs="Arial"/>
          <w:color w:val="000000"/>
          <w:sz w:val="24"/>
          <w:szCs w:val="24"/>
          <w:lang w:val="cy-GB"/>
        </w:rPr>
        <w:t xml:space="preserve">mynd i’r afael ag achosion colli bioamrywiaeth, nid y symptomau’n unig; </w:t>
      </w:r>
    </w:p>
    <w:p w14:paraId="5F8171DC" w14:textId="77777777" w:rsidR="000B2200" w:rsidRPr="00E234FC" w:rsidRDefault="003D1FCF" w:rsidP="00666DA0">
      <w:pPr>
        <w:pStyle w:val="ListParagraph"/>
        <w:numPr>
          <w:ilvl w:val="0"/>
          <w:numId w:val="15"/>
        </w:numPr>
        <w:rPr>
          <w:rFonts w:ascii="Arial" w:hAnsi="Arial" w:cs="Arial"/>
          <w:color w:val="000000" w:themeColor="text1"/>
          <w:sz w:val="24"/>
        </w:rPr>
      </w:pPr>
      <w:r>
        <w:rPr>
          <w:rFonts w:ascii="Arial" w:eastAsia="Arial" w:hAnsi="Arial" w:cs="Arial"/>
          <w:color w:val="000000"/>
          <w:sz w:val="24"/>
          <w:szCs w:val="24"/>
          <w:lang w:val="cy-GB"/>
        </w:rPr>
        <w:t>deall rôl natur yn ein bywydau, bywoliaethau a lles;</w:t>
      </w:r>
    </w:p>
    <w:p w14:paraId="03F9E6DB" w14:textId="77777777" w:rsidR="000B2200" w:rsidRPr="00E234FC" w:rsidRDefault="003D1FCF" w:rsidP="00666DA0">
      <w:pPr>
        <w:pStyle w:val="ListParagraph"/>
        <w:numPr>
          <w:ilvl w:val="0"/>
          <w:numId w:val="15"/>
        </w:numPr>
        <w:rPr>
          <w:rFonts w:ascii="Arial" w:hAnsi="Arial" w:cs="Arial"/>
          <w:color w:val="000000" w:themeColor="text1"/>
          <w:sz w:val="24"/>
        </w:rPr>
      </w:pPr>
      <w:r>
        <w:rPr>
          <w:rFonts w:ascii="Arial" w:eastAsia="Arial" w:hAnsi="Arial" w:cs="Arial"/>
          <w:color w:val="000000"/>
          <w:sz w:val="24"/>
          <w:szCs w:val="24"/>
          <w:lang w:val="cy-GB"/>
        </w:rPr>
        <w:t>buddsoddi mewn gwella ein tystiolaeth a’n prosesau monitro ar gyfer yr hirdymor;</w:t>
      </w:r>
    </w:p>
    <w:p w14:paraId="251A228C" w14:textId="77777777" w:rsidR="000B2200" w:rsidRPr="00E234FC" w:rsidRDefault="003D1FCF" w:rsidP="00666DA0">
      <w:pPr>
        <w:pStyle w:val="ListParagraph"/>
        <w:numPr>
          <w:ilvl w:val="0"/>
          <w:numId w:val="15"/>
        </w:numPr>
        <w:rPr>
          <w:rFonts w:ascii="Arial" w:hAnsi="Arial" w:cs="Arial"/>
          <w:color w:val="000000" w:themeColor="text1"/>
          <w:sz w:val="24"/>
        </w:rPr>
      </w:pPr>
      <w:r>
        <w:rPr>
          <w:rFonts w:ascii="Arial" w:eastAsia="Arial" w:hAnsi="Arial" w:cs="Arial"/>
          <w:color w:val="000000"/>
          <w:sz w:val="24"/>
          <w:szCs w:val="24"/>
          <w:lang w:val="cy-GB"/>
        </w:rPr>
        <w:t>adnabod a gwerthfawrogi bioamrywiaeth yn ein hystyriaethau a’n proses gwneud penderfyniadau ar draws sectorau a phortffolios; ac</w:t>
      </w:r>
    </w:p>
    <w:p w14:paraId="76AC172B" w14:textId="77777777" w:rsidR="000B2200" w:rsidRPr="00E234FC" w:rsidRDefault="003D1FCF" w:rsidP="00666DA0">
      <w:pPr>
        <w:pStyle w:val="ListParagraph"/>
        <w:numPr>
          <w:ilvl w:val="0"/>
          <w:numId w:val="15"/>
        </w:numPr>
        <w:rPr>
          <w:rFonts w:ascii="Arial" w:hAnsi="Arial" w:cs="Arial"/>
          <w:color w:val="000000" w:themeColor="text1"/>
          <w:sz w:val="24"/>
        </w:rPr>
      </w:pPr>
      <w:r>
        <w:rPr>
          <w:rFonts w:ascii="Arial" w:eastAsia="Arial" w:hAnsi="Arial" w:cs="Arial"/>
          <w:color w:val="000000"/>
          <w:sz w:val="24"/>
          <w:szCs w:val="24"/>
          <w:lang w:val="cy-GB"/>
        </w:rPr>
        <w:t xml:space="preserve">arddangos y gwerth rydym yn ei roi ar fioamrywiaeth drwy lywodraethu, a chefnogi sgiliau a chapasiti. </w:t>
      </w:r>
    </w:p>
    <w:p w14:paraId="4301C34F" w14:textId="1F5FBFCA" w:rsidR="000B2200" w:rsidRPr="00E234FC" w:rsidRDefault="003D1FCF" w:rsidP="000B2200">
      <w:pPr>
        <w:rPr>
          <w:rFonts w:ascii="Arial" w:hAnsi="Arial" w:cs="Arial"/>
          <w:color w:val="000000" w:themeColor="text1"/>
          <w:sz w:val="24"/>
        </w:rPr>
      </w:pPr>
      <w:r>
        <w:rPr>
          <w:rFonts w:ascii="Arial" w:eastAsia="Arial" w:hAnsi="Arial" w:cs="Arial"/>
          <w:color w:val="000000"/>
          <w:sz w:val="24"/>
          <w:szCs w:val="24"/>
          <w:lang w:val="cy-GB"/>
        </w:rPr>
        <w:t xml:space="preserve">Ar y cam hwn, nid yw’n glir i ba raddau y bydd y posibilrwydd o ddefnyddio croesfannau sebra ar ffyrdd ymyl yn ei gael ar ymddygiad teithio, a chymryd rhan mewn mwy o gerdded a theithio ar olwynion, os gallai leihau allyriadau o ddefnydd cerbydau. Mae ychydig o dystiolaeth i awgrymu y bydd cerdded a theithio ar olwynion yn cynyddu os yw pobl yn teimlo’n fwy diogel ar y ffyrdd a’r strydoedd, ac os yw hyn yn disodli siwrneiau mewn ceir, bydd yn helpu i leihau allyriadau carbon a gwella ansawdd aer. Mae Ocsidau Nitraidd yn un allyriad sy’n niweidiol i gynefinoedd ecolegol, o ganlyniad i ddyddodiad nitrogen. Mae hwn yn bryder i Gyfoeth Naturiol Cymru ar hyn o bryd, sydd wedi gweld lefelau dyddodiad nitrogen yn cynyddu’n ddiweddar, gan arwain at effeithio ar gynefinoedd gwarchodedig ledled Cymru. </w:t>
      </w:r>
    </w:p>
    <w:p w14:paraId="35AE7CC0" w14:textId="2FD4BC98" w:rsidR="000B2200" w:rsidRPr="00E234FC" w:rsidRDefault="003D1FCF" w:rsidP="000B2200">
      <w:pPr>
        <w:rPr>
          <w:rFonts w:ascii="Arial" w:hAnsi="Arial" w:cs="Arial"/>
          <w:color w:val="000000" w:themeColor="text1"/>
          <w:sz w:val="24"/>
        </w:rPr>
      </w:pPr>
      <w:r>
        <w:rPr>
          <w:rFonts w:ascii="Arial" w:eastAsia="Arial" w:hAnsi="Arial" w:cs="Arial"/>
          <w:color w:val="000000"/>
          <w:sz w:val="24"/>
          <w:szCs w:val="24"/>
          <w:lang w:val="cy-GB"/>
        </w:rPr>
        <w:t xml:space="preserve">Mae angen mwy o waith ymchwil i bennu unrhyw berthynas rhwng defnydd croesfannau sebra ar ffyrdd ymyl, a chynnydd mewn newid moddol tuag at fwy o deithio llesol, a llai o ddefnydd o geir preifat. O safbwynt ansawdd aer, mae gan ostyngiad mewn defnydd ceir preifat y posibilrwydd o leihau allyriadau. </w:t>
      </w:r>
    </w:p>
    <w:p w14:paraId="204849F9" w14:textId="77777777" w:rsidR="000B2200" w:rsidRPr="00E234FC" w:rsidRDefault="003D1FCF" w:rsidP="000B2200">
      <w:pPr>
        <w:rPr>
          <w:rFonts w:ascii="Arial" w:hAnsi="Arial" w:cs="Arial"/>
          <w:b/>
          <w:color w:val="000000" w:themeColor="text1"/>
          <w:sz w:val="24"/>
        </w:rPr>
      </w:pPr>
      <w:r>
        <w:rPr>
          <w:rFonts w:ascii="Arial" w:eastAsia="Arial" w:hAnsi="Arial" w:cs="Arial"/>
          <w:b/>
          <w:bCs/>
          <w:color w:val="000000"/>
          <w:sz w:val="24"/>
          <w:szCs w:val="24"/>
          <w:lang w:val="cy-GB"/>
        </w:rPr>
        <w:t>Gwella ein tystiolaeth, dealltwriaeth a monitro</w:t>
      </w:r>
    </w:p>
    <w:p w14:paraId="104A941A" w14:textId="6634CA16" w:rsidR="000B2200" w:rsidRPr="00E234FC" w:rsidRDefault="003D1FCF" w:rsidP="000B2200">
      <w:pPr>
        <w:rPr>
          <w:rFonts w:ascii="Arial" w:hAnsi="Arial" w:cs="Arial"/>
          <w:b/>
          <w:color w:val="000000" w:themeColor="text1"/>
          <w:sz w:val="24"/>
        </w:rPr>
      </w:pPr>
      <w:r>
        <w:rPr>
          <w:rFonts w:ascii="Arial" w:eastAsia="Arial" w:hAnsi="Arial" w:cs="Arial"/>
          <w:sz w:val="24"/>
          <w:szCs w:val="24"/>
          <w:lang w:val="cy-GB"/>
        </w:rPr>
        <w:t xml:space="preserve">Wrth i fwy o ddata gael ei gasglu am newid isadeiledd a newid moddol, gellir gwneud asesiadau gyda mwy o sail ar dystiolaeth. Argymhellir bod prosesau monitro a gwerthuso yn cael eu cynnal ledled Cymru, fel y gellir casglu mwy o dystiolaeth mewn perthynas â’r cysylltiad rhwng croesfannau sebra ar ffyrdd ymyl a buddion bioamrywiaeth (os o gwbl). </w:t>
      </w:r>
    </w:p>
    <w:p w14:paraId="18206E3B" w14:textId="77777777" w:rsidR="000B2200" w:rsidRPr="00E234FC" w:rsidRDefault="003D1FCF" w:rsidP="000B2200">
      <w:pPr>
        <w:rPr>
          <w:rFonts w:ascii="Arial" w:hAnsi="Arial" w:cs="Arial"/>
          <w:b/>
          <w:color w:val="000000" w:themeColor="text1"/>
          <w:sz w:val="24"/>
        </w:rPr>
      </w:pPr>
      <w:r>
        <w:rPr>
          <w:rFonts w:ascii="Arial" w:eastAsia="Arial" w:hAnsi="Arial" w:cs="Arial"/>
          <w:b/>
          <w:bCs/>
          <w:color w:val="000000"/>
          <w:sz w:val="24"/>
          <w:szCs w:val="24"/>
          <w:lang w:val="cy-GB"/>
        </w:rPr>
        <w:t>Cefnogi darpariaeth camau gweithredu bioamrywiaeth</w:t>
      </w:r>
    </w:p>
    <w:p w14:paraId="2F319D89" w14:textId="761C4D01" w:rsidR="000B2200" w:rsidRPr="000E6DCB" w:rsidRDefault="003D1FCF" w:rsidP="000B2200">
      <w:pPr>
        <w:rPr>
          <w:rFonts w:ascii="Arial" w:hAnsi="Arial" w:cs="Arial"/>
        </w:rPr>
      </w:pPr>
      <w:r>
        <w:rPr>
          <w:rFonts w:ascii="Arial" w:eastAsia="Arial" w:hAnsi="Arial" w:cs="Arial"/>
          <w:sz w:val="24"/>
          <w:szCs w:val="24"/>
          <w:lang w:val="cy-GB"/>
        </w:rPr>
        <w:t>Gall codi ymwybyddiaeth o sut y gall gostyngiad i allyriadau warchod bioamrywiaeth hwyluso ymddygiad cadarnhaol a newid mewn ymddygiad o ran cerdded, teithio ar olwynion a dewisiadau cludiant mwy cynaliadwy yn gyffredinol. Byddai hyn yn gorwedd ar y cyd gyda newidiadau eraill mewn ymddygiad, megis mwy o ddefnydd o gludiant cyhoeddus, gwneud dewisiadau i fyw mewn modd mwy cynaliadwy (gan arwain at lai o allyriadau), ynghyd â chefnogi gwarchod yr amgylchedd a bioamrywiaeth yn yr ardal leol yn weithredol.</w:t>
      </w:r>
    </w:p>
    <w:p w14:paraId="658461FE" w14:textId="77777777" w:rsidR="003F49AF" w:rsidRPr="00BE77B5" w:rsidRDefault="003F49AF" w:rsidP="003B7291">
      <w:pPr>
        <w:rPr>
          <w:rFonts w:ascii="Arial" w:hAnsi="Arial" w:cs="Arial"/>
          <w:color w:val="000000" w:themeColor="text1"/>
          <w:sz w:val="24"/>
        </w:rPr>
      </w:pPr>
    </w:p>
    <w:sectPr w:rsidR="003F49AF" w:rsidRPr="00BE77B5" w:rsidSect="00327F56">
      <w:headerReference w:type="default" r:id="rId30"/>
      <w:footerReference w:type="default" r:id="rId31"/>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ADFB0" w14:textId="77777777" w:rsidR="00EB5BE1" w:rsidRDefault="00EB5BE1">
      <w:pPr>
        <w:spacing w:before="0" w:after="0" w:line="240" w:lineRule="auto"/>
      </w:pPr>
      <w:r>
        <w:separator/>
      </w:r>
    </w:p>
  </w:endnote>
  <w:endnote w:type="continuationSeparator" w:id="0">
    <w:p w14:paraId="5C7D2CA8" w14:textId="77777777" w:rsidR="00EB5BE1" w:rsidRDefault="00EB5BE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7926518"/>
      <w:docPartObj>
        <w:docPartGallery w:val="Page Numbers (Bottom of Page)"/>
        <w:docPartUnique/>
      </w:docPartObj>
    </w:sdtPr>
    <w:sdtEndPr>
      <w:rPr>
        <w:noProof/>
      </w:rPr>
    </w:sdtEndPr>
    <w:sdtContent>
      <w:p w14:paraId="44F0B41A" w14:textId="5928310B" w:rsidR="00F44BF4" w:rsidRDefault="00F44BF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61BC9B" w14:textId="77777777" w:rsidR="00F44BF4" w:rsidRDefault="00F44B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0468204"/>
      <w:docPartObj>
        <w:docPartGallery w:val="Page Numbers (Bottom of Page)"/>
        <w:docPartUnique/>
      </w:docPartObj>
    </w:sdtPr>
    <w:sdtEndPr>
      <w:rPr>
        <w:noProof/>
      </w:rPr>
    </w:sdtEndPr>
    <w:sdtContent>
      <w:p w14:paraId="1C8DC0F0" w14:textId="3C2CA99D" w:rsidR="000E4315" w:rsidRDefault="000E431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84498B3" w14:textId="77777777" w:rsidR="00D416D2" w:rsidRDefault="00D416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20BFA" w14:textId="77777777" w:rsidR="00EB5BE1" w:rsidRDefault="00EB5BE1" w:rsidP="00123FAD">
      <w:r>
        <w:separator/>
      </w:r>
    </w:p>
  </w:footnote>
  <w:footnote w:type="continuationSeparator" w:id="0">
    <w:p w14:paraId="4322A42B" w14:textId="77777777" w:rsidR="00EB5BE1" w:rsidRDefault="00EB5BE1" w:rsidP="00123FAD">
      <w:r>
        <w:continuationSeparator/>
      </w:r>
    </w:p>
  </w:footnote>
  <w:footnote w:type="continuationNotice" w:id="1">
    <w:p w14:paraId="74CB750D" w14:textId="77777777" w:rsidR="00EB5BE1" w:rsidRDefault="00EB5BE1"/>
  </w:footnote>
  <w:footnote w:id="2">
    <w:p w14:paraId="1196EAF3" w14:textId="1C17C01C" w:rsidR="00EE4395" w:rsidRDefault="00EE4395">
      <w:pPr>
        <w:pStyle w:val="FootnoteText"/>
      </w:pPr>
      <w:r>
        <w:rPr>
          <w:rStyle w:val="FootnoteReference"/>
        </w:rPr>
        <w:footnoteRef/>
      </w:r>
      <w:r>
        <w:t xml:space="preserve"> </w:t>
      </w:r>
      <w:hyperlink r:id="rId1" w:history="1">
        <w:r w:rsidRPr="000455A6">
          <w:rPr>
            <w:rStyle w:val="Hyperlink"/>
            <w:color w:val="005696"/>
          </w:rPr>
          <w:t>Croesfannau Sebra ar Ffyrdd Ymyl: Ymddygiad a chanfyddiadau defnyddwyr ffyrdd | LLYW.CYMRU</w:t>
        </w:r>
      </w:hyperlink>
    </w:p>
  </w:footnote>
  <w:footnote w:id="3">
    <w:p w14:paraId="1242A1EB" w14:textId="4C6B9D20" w:rsidR="00EE4395" w:rsidRDefault="00EE4395">
      <w:pPr>
        <w:pStyle w:val="FootnoteText"/>
      </w:pPr>
      <w:r>
        <w:rPr>
          <w:rStyle w:val="FootnoteReference"/>
        </w:rPr>
        <w:footnoteRef/>
      </w:r>
      <w:r>
        <w:t xml:space="preserve"> </w:t>
      </w:r>
      <w:hyperlink r:id="rId2" w:tooltip="https://www.livingstreets.org.uk/news-and-blog/press-media/83-of-adults-would-feel-more-confident-crossing-the-road-with-zebra-markings?ref=headingtonliveablestreets.org.uk" w:history="1">
        <w:r w:rsidRPr="000455A6">
          <w:rPr>
            <w:rStyle w:val="Hyperlink"/>
            <w:rFonts w:eastAsiaTheme="majorEastAsia"/>
            <w:color w:val="005696"/>
          </w:rPr>
          <w:t>YouGov polling commissioned by Living Streets in April 2021</w:t>
        </w:r>
      </w:hyperlink>
      <w:r w:rsidRPr="00F949FD">
        <w:t xml:space="preserve">, </w:t>
      </w:r>
      <w:r w:rsidRPr="00E32DAE">
        <w:t>Nid yw'r hyperddolen hon bellach yn fyw ar wefan Living Streets. Rhoddwyd copi archif o'r datganiad i'r wasg ar gael i Lywodraeth Cymru gan Living Streets, i'w adolygu ar gyfer yr Asesiad Effaith Integredig hwn.</w:t>
      </w:r>
    </w:p>
  </w:footnote>
  <w:footnote w:id="4">
    <w:p w14:paraId="49A87984" w14:textId="77777777" w:rsidR="009D4272" w:rsidRDefault="003D1FCF" w:rsidP="009D4272">
      <w:pPr>
        <w:pStyle w:val="FootnoteText"/>
      </w:pPr>
      <w:r>
        <w:rPr>
          <w:rStyle w:val="FootnoteReference"/>
        </w:rPr>
        <w:footnoteRef/>
      </w:r>
      <w:r>
        <w:rPr>
          <w:rFonts w:ascii="Calibri" w:eastAsia="Calibri" w:hAnsi="Calibri" w:cs="Times New Roman"/>
          <w:lang w:val="cy-GB"/>
        </w:rPr>
        <w:t>Mae’n cynnwys dulliau symud ar olwynion megis cadeiriau olwyn y gellir eu gwthio eich hunan neu gyda chynorthwy-ydd, gan gynnwys cadeiriau olwyn gydag atodiadau pŵer neu atodiadau sy’n addas i bob tir (fel y “</w:t>
      </w:r>
      <w:hyperlink r:id="rId3" w:history="1">
        <w:r w:rsidR="009D4272" w:rsidRPr="000455A6">
          <w:rPr>
            <w:rFonts w:ascii="Calibri" w:eastAsia="Calibri" w:hAnsi="Calibri" w:cs="Times New Roman"/>
            <w:color w:val="005696"/>
            <w:lang w:val="cy-GB"/>
          </w:rPr>
          <w:t>Freewheel</w:t>
        </w:r>
      </w:hyperlink>
      <w:r>
        <w:rPr>
          <w:rFonts w:ascii="Calibri" w:eastAsia="Calibri" w:hAnsi="Calibri" w:cs="Times New Roman"/>
          <w:lang w:val="cy-GB"/>
        </w:rPr>
        <w:t xml:space="preserve">“), cadeiriau olwyn modur, sgwteri symudedd (tair olwyn a phedair olwyn) a  </w:t>
      </w:r>
      <w:hyperlink r:id="rId4" w:history="1">
        <w:r w:rsidR="009D4272" w:rsidRPr="000455A6">
          <w:rPr>
            <w:rFonts w:ascii="Calibri" w:eastAsia="Calibri" w:hAnsi="Calibri" w:cs="Times New Roman"/>
            <w:color w:val="005696"/>
            <w:lang w:val="cy-GB"/>
          </w:rPr>
          <w:t>rholiaduron.</w:t>
        </w:r>
      </w:hyperlink>
      <w:r>
        <w:rPr>
          <w:rFonts w:ascii="Calibri" w:eastAsia="Calibri" w:hAnsi="Calibri" w:cs="Times New Roman"/>
          <w:lang w:val="cy-GB"/>
        </w:rPr>
        <w:t xml:space="preserve"> Mae hefyd yn cynnwys sgwteri dwy neu dair olwyn heb fodur.  </w:t>
      </w:r>
    </w:p>
  </w:footnote>
  <w:footnote w:id="5">
    <w:p w14:paraId="501D75EC" w14:textId="5A73184E" w:rsidR="00376110" w:rsidRDefault="003D1FCF">
      <w:pPr>
        <w:pStyle w:val="FootnoteText"/>
      </w:pPr>
      <w:r>
        <w:rPr>
          <w:rStyle w:val="FootnoteReference"/>
        </w:rPr>
        <w:footnoteRef/>
      </w:r>
      <w:r>
        <w:rPr>
          <w:rFonts w:ascii="Calibri" w:eastAsia="Calibri" w:hAnsi="Calibri" w:cs="Times New Roman"/>
          <w:lang w:val="cy-GB"/>
        </w:rPr>
        <w:t xml:space="preserve"> </w:t>
      </w:r>
      <w:hyperlink r:id="rId5" w:history="1">
        <w:r w:rsidR="00376110" w:rsidRPr="000455A6">
          <w:rPr>
            <w:rFonts w:ascii="Calibri" w:eastAsia="Calibri" w:hAnsi="Calibri" w:cs="Times New Roman"/>
            <w:color w:val="005696"/>
            <w:lang w:val="cy-GB"/>
          </w:rPr>
          <w:t>Ymateb y Llywodraeth i adolygiad o Reolau’r Ffordd Fawr - GOV.UK</w:t>
        </w:r>
      </w:hyperlink>
    </w:p>
  </w:footnote>
  <w:footnote w:id="6">
    <w:p w14:paraId="7A959586" w14:textId="418976AB" w:rsidR="00E47C5B" w:rsidRPr="001B6846" w:rsidRDefault="003D1FCF" w:rsidP="00E47C5B">
      <w:r>
        <w:rPr>
          <w:rStyle w:val="FootnoteReference"/>
        </w:rPr>
        <w:footnoteRef/>
      </w:r>
      <w:r>
        <w:rPr>
          <w:rFonts w:ascii="Calibri" w:eastAsia="Calibri" w:hAnsi="Calibri" w:cs="Times New Roman"/>
          <w:lang w:val="cy-GB"/>
        </w:rPr>
        <w:t xml:space="preserve"> UKHSA (2023). Health Effects of Climate Change – state of the evidence 2023. </w:t>
      </w:r>
      <w:hyperlink r:id="rId6" w:history="1">
        <w:r w:rsidR="00E47C5B" w:rsidRPr="000455A6">
          <w:rPr>
            <w:rFonts w:ascii="Calibri" w:eastAsia="Calibri" w:hAnsi="Calibri" w:cs="Times New Roman"/>
            <w:color w:val="00265F"/>
            <w:lang w:val="cy-GB"/>
          </w:rPr>
          <w:t>https://assets.publishing.service.gov.uk/media/659ff6a93308d200131fbe78/HECC-report-2023-overview.pdf</w:t>
        </w:r>
      </w:hyperlink>
      <w:r>
        <w:rPr>
          <w:rFonts w:ascii="Calibri" w:eastAsia="Calibri" w:hAnsi="Calibri" w:cs="Times New Roman"/>
          <w:lang w:val="cy-GB"/>
        </w:rPr>
        <w:t xml:space="preserve">; Y Pwyllgor Llifogydd ac Erydu Arfordirol Cymru (2024) Adroddiad Blynyddol; WG FCERM Rhaglen 2023–24 (Saesneg yn unig) </w:t>
      </w:r>
      <w:hyperlink r:id="rId7" w:history="1">
        <w:r w:rsidR="00E47C5B" w:rsidRPr="000455A6">
          <w:rPr>
            <w:rFonts w:ascii="Calibri" w:eastAsia="Calibri" w:hAnsi="Calibri" w:cs="Times New Roman"/>
            <w:color w:val="005696"/>
            <w:lang w:val="cy-GB"/>
          </w:rPr>
          <w:t>https://www.gov.wales/sites/default/files/publications/2024-08/wales-flood-and-coastal-erosion-committee-annual-report-2024.pdf</w:t>
        </w:r>
      </w:hyperlink>
    </w:p>
    <w:p w14:paraId="545EF068" w14:textId="57963D26" w:rsidR="00E47C5B" w:rsidRDefault="00E47C5B">
      <w:pPr>
        <w:pStyle w:val="FootnoteText"/>
      </w:pPr>
    </w:p>
  </w:footnote>
  <w:footnote w:id="7">
    <w:p w14:paraId="5894FD9D" w14:textId="120FEBC3" w:rsidR="00AD42F9" w:rsidRDefault="003D1FCF">
      <w:pPr>
        <w:pStyle w:val="FootnoteText"/>
      </w:pPr>
      <w:r>
        <w:rPr>
          <w:rStyle w:val="FootnoteReference"/>
        </w:rPr>
        <w:footnoteRef/>
      </w:r>
      <w:r>
        <w:rPr>
          <w:rFonts w:ascii="Calibri" w:eastAsia="Calibri" w:hAnsi="Calibri" w:cs="Times New Roman"/>
          <w:lang w:val="cy-GB"/>
        </w:rPr>
        <w:t xml:space="preserve"> </w:t>
      </w:r>
      <w:hyperlink r:id="rId8" w:history="1">
        <w:r w:rsidR="00AD42F9" w:rsidRPr="000455A6">
          <w:rPr>
            <w:rFonts w:ascii="Calibri" w:eastAsia="Calibri" w:hAnsi="Calibri" w:cs="Times New Roman"/>
            <w:color w:val="005696"/>
            <w:lang w:val="cy-GB"/>
          </w:rPr>
          <w:t>Walking and Cycling Index 2023: UK report</w:t>
        </w:r>
      </w:hyperlink>
    </w:p>
  </w:footnote>
  <w:footnote w:id="8">
    <w:p w14:paraId="1EA9867A" w14:textId="14236BC1" w:rsidR="00EE4395" w:rsidRDefault="00EE4395">
      <w:pPr>
        <w:pStyle w:val="FootnoteText"/>
      </w:pPr>
      <w:r>
        <w:rPr>
          <w:rStyle w:val="FootnoteReference"/>
        </w:rPr>
        <w:footnoteRef/>
      </w:r>
      <w:r>
        <w:t xml:space="preserve"> </w:t>
      </w:r>
      <w:hyperlink r:id="rId9" w:history="1">
        <w:r w:rsidRPr="000455A6">
          <w:rPr>
            <w:rStyle w:val="Hyperlink"/>
            <w:color w:val="005696"/>
          </w:rPr>
          <w:t>Continental-Zebras-Potential-application-in-Scotland-Research-study-December-2023.pdf</w:t>
        </w:r>
      </w:hyperlink>
    </w:p>
  </w:footnote>
  <w:footnote w:id="9">
    <w:p w14:paraId="33D7E412" w14:textId="02527184" w:rsidR="009D5C21" w:rsidRDefault="003D1FCF">
      <w:pPr>
        <w:pStyle w:val="FootnoteText"/>
      </w:pPr>
      <w:r>
        <w:rPr>
          <w:rStyle w:val="FootnoteReference"/>
        </w:rPr>
        <w:footnoteRef/>
      </w:r>
      <w:r>
        <w:rPr>
          <w:rFonts w:ascii="Calibri" w:eastAsia="Calibri" w:hAnsi="Calibri" w:cs="Times New Roman"/>
          <w:lang w:val="cy-GB"/>
        </w:rPr>
        <w:t xml:space="preserve"> </w:t>
      </w:r>
      <w:hyperlink r:id="rId10" w:history="1">
        <w:r w:rsidR="009D5C21" w:rsidRPr="000455A6">
          <w:rPr>
            <w:rFonts w:ascii="Calibri" w:eastAsia="Calibri" w:hAnsi="Calibri" w:cs="Times New Roman"/>
            <w:color w:val="005696"/>
            <w:lang w:val="cy-GB"/>
          </w:rPr>
          <w:t>Revealed: 'Unofficial' zebra crossings are put brakes on selfish London drivers | The Standard</w:t>
        </w:r>
      </w:hyperlink>
    </w:p>
  </w:footnote>
  <w:footnote w:id="10">
    <w:p w14:paraId="3A2A1618" w14:textId="77777777" w:rsidR="00F47043" w:rsidRPr="009D790A" w:rsidRDefault="003D1FCF" w:rsidP="00F47043">
      <w:pPr>
        <w:pStyle w:val="FootnoteText"/>
        <w:rPr>
          <w:rFonts w:ascii="Arial" w:hAnsi="Arial" w:cs="Arial"/>
          <w:sz w:val="18"/>
          <w:szCs w:val="18"/>
        </w:rPr>
      </w:pPr>
      <w:r w:rsidRPr="009D790A">
        <w:rPr>
          <w:rStyle w:val="FootnoteReference"/>
          <w:rFonts w:ascii="Arial" w:hAnsi="Arial" w:cs="Arial"/>
          <w:sz w:val="18"/>
          <w:szCs w:val="18"/>
        </w:rPr>
        <w:footnoteRef/>
      </w:r>
      <w:r>
        <w:rPr>
          <w:rFonts w:ascii="Arial" w:eastAsia="Arial" w:hAnsi="Arial" w:cs="Arial"/>
          <w:sz w:val="18"/>
          <w:szCs w:val="18"/>
          <w:lang w:val="cy-GB"/>
        </w:rPr>
        <w:t xml:space="preserve"> </w:t>
      </w:r>
      <w:hyperlink r:id="rId11" w:history="1">
        <w:r w:rsidR="00F47043" w:rsidRPr="000455A6">
          <w:rPr>
            <w:rFonts w:ascii="Arial" w:eastAsia="Arial" w:hAnsi="Arial" w:cs="Arial"/>
            <w:color w:val="00265F"/>
            <w:sz w:val="18"/>
            <w:szCs w:val="18"/>
            <w:lang w:val="cy-GB"/>
          </w:rPr>
          <w:t>Rural-Health-and-Care-Services-in-Wales_0.pdf (nhsconfed.org ) Saesneg yn unig</w:t>
        </w:r>
      </w:hyperlink>
      <w:r>
        <w:rPr>
          <w:rFonts w:ascii="Arial" w:eastAsia="Arial" w:hAnsi="Arial" w:cs="Arial"/>
          <w:sz w:val="18"/>
          <w:szCs w:val="18"/>
          <w:lang w:val="cy-GB"/>
        </w:rPr>
        <w:t xml:space="preserve"> </w:t>
      </w:r>
    </w:p>
  </w:footnote>
  <w:footnote w:id="11">
    <w:p w14:paraId="7B9E71D4" w14:textId="77777777" w:rsidR="00F47043" w:rsidRDefault="003D1FCF" w:rsidP="00F47043">
      <w:pPr>
        <w:pStyle w:val="FootnoteText"/>
      </w:pPr>
      <w:r w:rsidRPr="009D790A">
        <w:rPr>
          <w:rStyle w:val="FootnoteReference"/>
          <w:rFonts w:ascii="Arial" w:hAnsi="Arial" w:cs="Arial"/>
          <w:sz w:val="18"/>
          <w:szCs w:val="18"/>
        </w:rPr>
        <w:footnoteRef/>
      </w:r>
      <w:r>
        <w:rPr>
          <w:rFonts w:ascii="Arial" w:eastAsia="Arial" w:hAnsi="Arial" w:cs="Arial"/>
          <w:sz w:val="18"/>
          <w:szCs w:val="18"/>
          <w:lang w:val="cy-GB"/>
        </w:rPr>
        <w:t xml:space="preserve"> </w:t>
      </w:r>
      <w:hyperlink r:id="rId12" w:history="1">
        <w:r w:rsidR="00F47043" w:rsidRPr="000455A6">
          <w:rPr>
            <w:rFonts w:ascii="Arial" w:eastAsia="Arial" w:hAnsi="Arial" w:cs="Arial"/>
            <w:color w:val="005696"/>
            <w:sz w:val="18"/>
            <w:szCs w:val="18"/>
            <w:lang w:val="cy-GB"/>
          </w:rPr>
          <w:t>The key priorities to tackle and prevent loneliness and social isolation in Wales final_4.pdf (nhsconfed.org) Saesneg yn unig</w:t>
        </w:r>
      </w:hyperlink>
    </w:p>
  </w:footnote>
  <w:footnote w:id="12">
    <w:p w14:paraId="146E5C55" w14:textId="28866D3E" w:rsidR="00D26E55" w:rsidRDefault="003D1FCF" w:rsidP="009F5DA0">
      <w:r>
        <w:rPr>
          <w:rStyle w:val="FootnoteReference"/>
        </w:rPr>
        <w:footnoteRef/>
      </w:r>
      <w:r>
        <w:rPr>
          <w:rFonts w:ascii="Calibri" w:eastAsia="Calibri" w:hAnsi="Calibri" w:cs="Times New Roman"/>
          <w:lang w:val="cy-GB"/>
        </w:rPr>
        <w:t xml:space="preserve"> UKHSA (2023). Health Effects of Climate Change – state of the evidence 2023. </w:t>
      </w:r>
      <w:hyperlink r:id="rId13" w:history="1">
        <w:r w:rsidR="00D26E55" w:rsidRPr="000455A6">
          <w:rPr>
            <w:rFonts w:ascii="Calibri" w:eastAsia="Calibri" w:hAnsi="Calibri" w:cs="Times New Roman"/>
            <w:color w:val="005696"/>
            <w:lang w:val="cy-GB"/>
          </w:rPr>
          <w:t>https://assets.publishing.service.gov.uk/media/659ff6a93308d200131fbe78/HECC-report-2023-overview.pdf (Saesneg yn unig)</w:t>
        </w:r>
      </w:hyperlink>
    </w:p>
  </w:footnote>
  <w:footnote w:id="13">
    <w:p w14:paraId="7980667F" w14:textId="77777777" w:rsidR="001E118F" w:rsidRPr="00DC467B" w:rsidRDefault="003D1FCF" w:rsidP="001E118F">
      <w:pPr>
        <w:pStyle w:val="FootnoteText"/>
        <w:rPr>
          <w:rFonts w:ascii="Arial" w:hAnsi="Arial" w:cs="Arial"/>
          <w:sz w:val="18"/>
          <w:szCs w:val="18"/>
        </w:rPr>
      </w:pPr>
      <w:r w:rsidRPr="00DC467B">
        <w:rPr>
          <w:rFonts w:ascii="Arial" w:hAnsi="Arial" w:cs="Arial"/>
          <w:sz w:val="18"/>
          <w:szCs w:val="18"/>
          <w:vertAlign w:val="superscript"/>
        </w:rPr>
        <w:footnoteRef/>
      </w:r>
      <w:r>
        <w:rPr>
          <w:rFonts w:ascii="Arial" w:eastAsia="Arial" w:hAnsi="Arial" w:cs="Arial"/>
          <w:sz w:val="18"/>
          <w:szCs w:val="18"/>
          <w:vertAlign w:val="superscript"/>
          <w:lang w:val="cy-GB"/>
        </w:rPr>
        <w:t xml:space="preserve"> </w:t>
      </w:r>
      <w:hyperlink r:id="rId14" w:history="1">
        <w:r w:rsidR="001E118F" w:rsidRPr="000455A6">
          <w:rPr>
            <w:rFonts w:ascii="Arial" w:eastAsia="Arial" w:hAnsi="Arial" w:cs="Arial"/>
            <w:color w:val="005696"/>
            <w:sz w:val="18"/>
            <w:szCs w:val="18"/>
            <w:lang w:val="cy-GB"/>
          </w:rPr>
          <w:t>Department of Health (2011), Start Active, Stay Active: A report on physical activity from the four home counties, Chief Medical Officers (Saesneg yn unig)</w:t>
        </w:r>
      </w:hyperlink>
      <w:r>
        <w:rPr>
          <w:rFonts w:ascii="Arial" w:eastAsia="Arial" w:hAnsi="Arial" w:cs="Arial"/>
          <w:sz w:val="18"/>
          <w:szCs w:val="18"/>
          <w:lang w:val="cy-GB"/>
        </w:rPr>
        <w:t xml:space="preserve">. </w:t>
      </w:r>
    </w:p>
  </w:footnote>
  <w:footnote w:id="14">
    <w:p w14:paraId="360CCF5A" w14:textId="77777777" w:rsidR="003862DE" w:rsidRPr="00DC467B" w:rsidRDefault="003D1FCF" w:rsidP="003862DE">
      <w:pPr>
        <w:pStyle w:val="FootnoteText"/>
        <w:rPr>
          <w:rFonts w:ascii="Arial" w:hAnsi="Arial" w:cs="Arial"/>
          <w:sz w:val="18"/>
          <w:szCs w:val="18"/>
        </w:rPr>
      </w:pPr>
      <w:r w:rsidRPr="000D0A69">
        <w:rPr>
          <w:rFonts w:ascii="Arial" w:hAnsi="Arial" w:cs="Arial"/>
          <w:sz w:val="18"/>
          <w:szCs w:val="18"/>
          <w:vertAlign w:val="superscript"/>
        </w:rPr>
        <w:footnoteRef/>
      </w:r>
      <w:r>
        <w:rPr>
          <w:rFonts w:ascii="Arial" w:eastAsia="Arial" w:hAnsi="Arial" w:cs="Arial"/>
          <w:sz w:val="18"/>
          <w:szCs w:val="18"/>
          <w:vertAlign w:val="superscript"/>
          <w:lang w:val="cy-GB"/>
        </w:rPr>
        <w:t xml:space="preserve"> </w:t>
      </w:r>
      <w:hyperlink r:id="rId15" w:history="1">
        <w:r w:rsidR="003862DE" w:rsidRPr="000455A6">
          <w:rPr>
            <w:rFonts w:ascii="Arial" w:eastAsia="Arial" w:hAnsi="Arial" w:cs="Arial"/>
            <w:color w:val="005696"/>
            <w:sz w:val="18"/>
            <w:szCs w:val="18"/>
            <w:lang w:val="cy-GB"/>
          </w:rPr>
          <w:t>Zhang, Z. &amp; Chen, W. (2018), A Systematic Review of the Relationship Between Physical Activity and Happiness. Journal of Happiness .t 1-8</w:t>
        </w:r>
      </w:hyperlink>
      <w:r>
        <w:rPr>
          <w:rFonts w:ascii="Arial" w:eastAsia="Arial" w:hAnsi="Arial" w:cs="Arial"/>
          <w:sz w:val="18"/>
          <w:szCs w:val="18"/>
          <w:lang w:val="cy-GB"/>
        </w:rPr>
        <w:t>.</w:t>
      </w:r>
    </w:p>
  </w:footnote>
  <w:footnote w:id="15">
    <w:p w14:paraId="247B778E" w14:textId="77777777" w:rsidR="003862DE" w:rsidRPr="00DC467B" w:rsidRDefault="003D1FCF" w:rsidP="003862DE">
      <w:pPr>
        <w:pStyle w:val="FootnoteText"/>
        <w:rPr>
          <w:rFonts w:ascii="Arial" w:hAnsi="Arial" w:cs="Arial"/>
          <w:sz w:val="18"/>
          <w:szCs w:val="18"/>
        </w:rPr>
      </w:pPr>
      <w:r w:rsidRPr="000D0A69">
        <w:rPr>
          <w:rFonts w:ascii="Arial" w:hAnsi="Arial" w:cs="Arial"/>
          <w:sz w:val="18"/>
          <w:szCs w:val="18"/>
          <w:vertAlign w:val="superscript"/>
        </w:rPr>
        <w:footnoteRef/>
      </w:r>
      <w:r>
        <w:rPr>
          <w:rFonts w:ascii="Arial" w:eastAsia="Arial" w:hAnsi="Arial" w:cs="Arial"/>
          <w:sz w:val="18"/>
          <w:szCs w:val="18"/>
          <w:vertAlign w:val="superscript"/>
          <w:lang w:val="cy-GB"/>
        </w:rPr>
        <w:t xml:space="preserve"> </w:t>
      </w:r>
      <w:hyperlink r:id="rId16" w:history="1">
        <w:r w:rsidR="003862DE" w:rsidRPr="000455A6">
          <w:rPr>
            <w:rFonts w:ascii="Arial" w:eastAsia="Arial" w:hAnsi="Arial" w:cs="Arial"/>
            <w:color w:val="005696"/>
            <w:sz w:val="18"/>
            <w:szCs w:val="18"/>
            <w:lang w:val="cy-GB"/>
          </w:rPr>
          <w:t>2018 Physical Activity Guidelines Advisory Committee. 2018 Physical Activity Guidelines Advisory Committee Scientific Report. Washington, DC: U.S. Department of Health and Human Services, 2018</w:t>
        </w:r>
      </w:hyperlink>
    </w:p>
  </w:footnote>
  <w:footnote w:id="16">
    <w:p w14:paraId="2FA63D7B" w14:textId="77777777" w:rsidR="003862DE" w:rsidRPr="00DC467B" w:rsidRDefault="003D1FCF" w:rsidP="003862DE">
      <w:pPr>
        <w:pStyle w:val="FootnoteText"/>
        <w:rPr>
          <w:rFonts w:ascii="Arial" w:hAnsi="Arial" w:cs="Arial"/>
          <w:sz w:val="18"/>
          <w:szCs w:val="18"/>
        </w:rPr>
      </w:pPr>
      <w:r w:rsidRPr="000D0A69">
        <w:rPr>
          <w:rFonts w:ascii="Arial" w:hAnsi="Arial" w:cs="Arial"/>
          <w:sz w:val="18"/>
          <w:szCs w:val="18"/>
          <w:vertAlign w:val="superscript"/>
        </w:rPr>
        <w:footnoteRef/>
      </w:r>
      <w:r>
        <w:rPr>
          <w:rFonts w:ascii="Arial" w:eastAsia="Arial" w:hAnsi="Arial" w:cs="Arial"/>
          <w:sz w:val="18"/>
          <w:szCs w:val="18"/>
          <w:vertAlign w:val="superscript"/>
          <w:lang w:val="cy-GB"/>
        </w:rPr>
        <w:t xml:space="preserve"> </w:t>
      </w:r>
      <w:r>
        <w:rPr>
          <w:rFonts w:ascii="Arial" w:eastAsia="Arial" w:hAnsi="Arial" w:cs="Arial"/>
          <w:sz w:val="18"/>
          <w:szCs w:val="18"/>
          <w:lang w:val="cy-GB"/>
        </w:rPr>
        <w:t> </w:t>
      </w:r>
      <w:hyperlink r:id="rId17" w:history="1">
        <w:r w:rsidR="003862DE" w:rsidRPr="000455A6">
          <w:rPr>
            <w:rFonts w:ascii="Arial" w:eastAsia="Arial" w:hAnsi="Arial" w:cs="Arial"/>
            <w:color w:val="005696"/>
            <w:sz w:val="18"/>
            <w:szCs w:val="18"/>
            <w:lang w:val="cy-GB"/>
          </w:rPr>
          <w:t>Kekäläinen, T. et al. (2019), Cross-Sectional and Longitudinal Associations between Leisure Time Physical Activity, Mental Well-Being and Subjective Health in Middle Adulthood, Applied Research Quality Life</w:t>
        </w:r>
      </w:hyperlink>
      <w:r>
        <w:rPr>
          <w:rFonts w:ascii="Arial" w:eastAsia="Arial" w:hAnsi="Arial" w:cs="Arial"/>
          <w:sz w:val="18"/>
          <w:szCs w:val="18"/>
          <w:lang w:val="cy-GB"/>
        </w:rPr>
        <w:t>.</w:t>
      </w:r>
    </w:p>
  </w:footnote>
  <w:footnote w:id="17">
    <w:p w14:paraId="179168AF" w14:textId="77777777" w:rsidR="003862DE" w:rsidRPr="00DC467B" w:rsidRDefault="003D1FCF" w:rsidP="003862DE">
      <w:pPr>
        <w:pStyle w:val="FootnoteText"/>
        <w:rPr>
          <w:rFonts w:ascii="Arial" w:hAnsi="Arial" w:cs="Arial"/>
          <w:sz w:val="18"/>
          <w:szCs w:val="18"/>
        </w:rPr>
      </w:pPr>
      <w:r w:rsidRPr="00DC467B">
        <w:rPr>
          <w:rStyle w:val="FootnoteReference"/>
          <w:rFonts w:ascii="Arial" w:hAnsi="Arial" w:cs="Arial"/>
          <w:sz w:val="18"/>
          <w:szCs w:val="18"/>
        </w:rPr>
        <w:footnoteRef/>
      </w:r>
      <w:r>
        <w:rPr>
          <w:rFonts w:ascii="Arial" w:eastAsia="Arial" w:hAnsi="Arial" w:cs="Arial"/>
          <w:sz w:val="18"/>
          <w:szCs w:val="18"/>
          <w:lang w:val="cy-GB"/>
        </w:rPr>
        <w:t xml:space="preserve"> </w:t>
      </w:r>
      <w:hyperlink r:id="rId18" w:history="1">
        <w:r w:rsidR="003862DE" w:rsidRPr="000455A6">
          <w:rPr>
            <w:rFonts w:ascii="Arial" w:eastAsia="Arial" w:hAnsi="Arial" w:cs="Arial"/>
            <w:color w:val="00265F"/>
            <w:sz w:val="18"/>
            <w:szCs w:val="18"/>
            <w:lang w:val="cy-GB"/>
          </w:rPr>
          <w:t>Gianfredi V, Blandi L, Cacitti S, Minelli M, Signorelli C, Amerio A, Odone A. (2020). Depression and Objectively Measured Physical Activity: A Systematic Review and Meta-Analysis. </w:t>
        </w:r>
        <w:r w:rsidR="003862DE" w:rsidRPr="000455A6">
          <w:rPr>
            <w:rFonts w:ascii="Arial" w:eastAsia="Arial" w:hAnsi="Arial" w:cs="Arial"/>
            <w:i/>
            <w:iCs/>
            <w:color w:val="00265F"/>
            <w:sz w:val="18"/>
            <w:szCs w:val="18"/>
            <w:lang w:val="cy-GB"/>
          </w:rPr>
          <w:t>International Journal of Environmental Research and Public Health</w:t>
        </w:r>
        <w:r w:rsidR="003862DE" w:rsidRPr="000455A6">
          <w:rPr>
            <w:rFonts w:ascii="Arial" w:eastAsia="Arial" w:hAnsi="Arial" w:cs="Arial"/>
            <w:color w:val="00265F"/>
            <w:sz w:val="18"/>
            <w:szCs w:val="18"/>
            <w:lang w:val="cy-GB"/>
          </w:rPr>
          <w:t>. 17(10):3738</w:t>
        </w:r>
      </w:hyperlink>
      <w:r>
        <w:rPr>
          <w:rFonts w:ascii="Arial" w:eastAsia="Arial" w:hAnsi="Arial" w:cs="Arial"/>
          <w:sz w:val="18"/>
          <w:szCs w:val="18"/>
          <w:lang w:val="cy-GB"/>
        </w:rPr>
        <w:t xml:space="preserve">. </w:t>
      </w:r>
    </w:p>
  </w:footnote>
  <w:footnote w:id="18">
    <w:p w14:paraId="4069C29D" w14:textId="77777777" w:rsidR="003862DE" w:rsidRPr="00DC467B" w:rsidRDefault="003D1FCF" w:rsidP="003862DE">
      <w:pPr>
        <w:pStyle w:val="FootnoteText"/>
        <w:rPr>
          <w:rStyle w:val="FootnoteReference"/>
          <w:rFonts w:ascii="Arial" w:hAnsi="Arial" w:cs="Arial"/>
          <w:sz w:val="18"/>
          <w:szCs w:val="18"/>
        </w:rPr>
      </w:pPr>
      <w:r w:rsidRPr="00DC467B">
        <w:rPr>
          <w:rStyle w:val="FootnoteReference"/>
          <w:rFonts w:ascii="Arial" w:hAnsi="Arial" w:cs="Arial"/>
          <w:sz w:val="18"/>
          <w:szCs w:val="18"/>
        </w:rPr>
        <w:footnoteRef/>
      </w:r>
      <w:r>
        <w:rPr>
          <w:rStyle w:val="FootnoteReference"/>
          <w:rFonts w:ascii="Arial" w:eastAsia="Arial" w:hAnsi="Arial" w:cs="Arial"/>
          <w:sz w:val="18"/>
          <w:szCs w:val="18"/>
          <w:lang w:val="cy-GB"/>
        </w:rPr>
        <w:t xml:space="preserve"> </w:t>
      </w:r>
      <w:hyperlink r:id="rId19" w:history="1">
        <w:r w:rsidR="003862DE" w:rsidRPr="000455A6">
          <w:rPr>
            <w:rStyle w:val="FootnoteReference"/>
            <w:rFonts w:ascii="Arial" w:eastAsia="Arial" w:hAnsi="Arial" w:cs="Arial"/>
            <w:color w:val="005696"/>
            <w:sz w:val="18"/>
            <w:szCs w:val="18"/>
            <w:vertAlign w:val="baseline"/>
            <w:lang w:val="cy-GB"/>
          </w:rPr>
          <w:t>Caldwell, L.L. (2005) Leisure and Health: Why is leisure therapeutic?</w:t>
        </w:r>
      </w:hyperlink>
    </w:p>
  </w:footnote>
  <w:footnote w:id="19">
    <w:p w14:paraId="345BCDFD" w14:textId="77777777" w:rsidR="003862DE" w:rsidRPr="00DC467B" w:rsidRDefault="003D1FCF" w:rsidP="003862DE">
      <w:pPr>
        <w:pStyle w:val="FootnoteText"/>
        <w:rPr>
          <w:rFonts w:ascii="Arial" w:hAnsi="Arial" w:cs="Arial"/>
          <w:sz w:val="18"/>
          <w:szCs w:val="18"/>
        </w:rPr>
      </w:pPr>
      <w:r w:rsidRPr="00DC467B">
        <w:rPr>
          <w:rStyle w:val="FootnoteReference"/>
          <w:rFonts w:ascii="Arial" w:hAnsi="Arial" w:cs="Arial"/>
          <w:sz w:val="18"/>
          <w:szCs w:val="18"/>
        </w:rPr>
        <w:footnoteRef/>
      </w:r>
      <w:r>
        <w:rPr>
          <w:rFonts w:ascii="Arial" w:eastAsia="Arial" w:hAnsi="Arial" w:cs="Arial"/>
          <w:sz w:val="18"/>
          <w:szCs w:val="18"/>
          <w:lang w:val="cy-GB"/>
        </w:rPr>
        <w:t xml:space="preserve"> </w:t>
      </w:r>
      <w:hyperlink r:id="rId20" w:history="1">
        <w:r w:rsidR="003862DE" w:rsidRPr="000455A6">
          <w:rPr>
            <w:rFonts w:ascii="Arial" w:eastAsia="Arial" w:hAnsi="Arial" w:cs="Arial"/>
            <w:color w:val="005696"/>
            <w:sz w:val="18"/>
            <w:szCs w:val="18"/>
            <w:lang w:val="cy-GB"/>
          </w:rPr>
          <w:t>Smith, M., Hosking, J., Woodward, A. et al</w:t>
        </w:r>
        <w:r w:rsidR="003862DE" w:rsidRPr="000455A6">
          <w:rPr>
            <w:rFonts w:ascii="Arial" w:eastAsia="Arial" w:hAnsi="Arial" w:cs="Arial"/>
            <w:i/>
            <w:iCs/>
            <w:color w:val="005696"/>
            <w:sz w:val="18"/>
            <w:szCs w:val="18"/>
            <w:lang w:val="cy-GB"/>
          </w:rPr>
          <w:t>.</w:t>
        </w:r>
        <w:r w:rsidR="003862DE" w:rsidRPr="000455A6">
          <w:rPr>
            <w:rFonts w:ascii="Arial" w:eastAsia="Arial" w:hAnsi="Arial" w:cs="Arial"/>
            <w:color w:val="005696"/>
            <w:sz w:val="18"/>
            <w:szCs w:val="18"/>
            <w:lang w:val="cy-GB"/>
          </w:rPr>
          <w:t> (2017) Systematic Literature Review of Built Environment Effects on Physical Activity and Active Transport – An Update and New Findings on Health Equity. Int J Behav Nutr Phys Act 14,</w:t>
        </w:r>
        <w:r w:rsidR="003862DE" w:rsidRPr="000455A6">
          <w:rPr>
            <w:rFonts w:ascii="Arial" w:eastAsia="Arial" w:hAnsi="Arial" w:cs="Arial"/>
            <w:b/>
            <w:bCs/>
            <w:color w:val="005696"/>
            <w:sz w:val="18"/>
            <w:szCs w:val="18"/>
            <w:lang w:val="cy-GB"/>
          </w:rPr>
          <w:t> </w:t>
        </w:r>
        <w:r w:rsidR="003862DE" w:rsidRPr="000455A6">
          <w:rPr>
            <w:rFonts w:ascii="Arial" w:eastAsia="Arial" w:hAnsi="Arial" w:cs="Arial"/>
            <w:color w:val="005696"/>
            <w:sz w:val="18"/>
            <w:szCs w:val="18"/>
            <w:lang w:val="cy-GB"/>
          </w:rPr>
          <w:t>158</w:t>
        </w:r>
      </w:hyperlink>
      <w:r>
        <w:rPr>
          <w:rFonts w:ascii="Arial" w:eastAsia="Arial" w:hAnsi="Arial" w:cs="Arial"/>
          <w:sz w:val="18"/>
          <w:szCs w:val="18"/>
          <w:lang w:val="cy-GB"/>
        </w:rPr>
        <w:t xml:space="preserve">. </w:t>
      </w:r>
    </w:p>
  </w:footnote>
  <w:footnote w:id="20">
    <w:p w14:paraId="40FA2B4B" w14:textId="77777777" w:rsidR="003862DE" w:rsidRPr="00DC467B" w:rsidRDefault="003D1FCF" w:rsidP="003862DE">
      <w:pPr>
        <w:pStyle w:val="FootnoteText"/>
        <w:rPr>
          <w:rFonts w:ascii="Arial" w:hAnsi="Arial" w:cs="Arial"/>
          <w:sz w:val="18"/>
          <w:szCs w:val="18"/>
        </w:rPr>
      </w:pPr>
      <w:r w:rsidRPr="00DC467B">
        <w:rPr>
          <w:rFonts w:ascii="Arial" w:hAnsi="Arial" w:cs="Arial"/>
          <w:sz w:val="18"/>
          <w:szCs w:val="18"/>
          <w:vertAlign w:val="superscript"/>
        </w:rPr>
        <w:footnoteRef/>
      </w:r>
      <w:r>
        <w:rPr>
          <w:rFonts w:ascii="Arial" w:eastAsia="Arial" w:hAnsi="Arial" w:cs="Arial"/>
          <w:sz w:val="18"/>
          <w:szCs w:val="18"/>
          <w:vertAlign w:val="superscript"/>
          <w:lang w:val="cy-GB"/>
        </w:rPr>
        <w:t xml:space="preserve"> </w:t>
      </w:r>
      <w:hyperlink r:id="rId21" w:history="1">
        <w:r w:rsidR="003862DE" w:rsidRPr="000455A6">
          <w:rPr>
            <w:rFonts w:ascii="Arial" w:eastAsia="Arial" w:hAnsi="Arial" w:cs="Arial"/>
            <w:color w:val="005696"/>
            <w:sz w:val="18"/>
            <w:szCs w:val="18"/>
            <w:lang w:val="cy-GB"/>
          </w:rPr>
          <w:t xml:space="preserve">Saunders, L., Green, J., Petticrew, M., Steinback, R. and Roberts, H. (2013), </w:t>
        </w:r>
        <w:r w:rsidR="003862DE" w:rsidRPr="000455A6">
          <w:rPr>
            <w:rFonts w:ascii="Arial" w:eastAsia="Arial" w:hAnsi="Arial" w:cs="Arial"/>
            <w:i/>
            <w:iCs/>
            <w:color w:val="005696"/>
            <w:sz w:val="18"/>
            <w:szCs w:val="18"/>
            <w:lang w:val="cy-GB"/>
          </w:rPr>
          <w:t>What are the health benefits of active travel? A systematic review of trials and cohort studies,</w:t>
        </w:r>
        <w:r w:rsidR="003862DE" w:rsidRPr="000455A6">
          <w:rPr>
            <w:rFonts w:ascii="Arial" w:eastAsia="Arial" w:hAnsi="Arial" w:cs="Arial"/>
            <w:color w:val="005696"/>
            <w:sz w:val="18"/>
            <w:szCs w:val="18"/>
            <w:lang w:val="cy-GB"/>
          </w:rPr>
          <w:t xml:space="preserve"> PLoS ONE</w:t>
        </w:r>
      </w:hyperlink>
      <w:r>
        <w:rPr>
          <w:rFonts w:ascii="Arial" w:eastAsia="Arial" w:hAnsi="Arial" w:cs="Arial"/>
          <w:sz w:val="18"/>
          <w:szCs w:val="18"/>
          <w:lang w:val="cy-GB"/>
        </w:rPr>
        <w:t>.</w:t>
      </w:r>
    </w:p>
  </w:footnote>
  <w:footnote w:id="21">
    <w:p w14:paraId="585BA18E" w14:textId="77777777" w:rsidR="003862DE" w:rsidRPr="00DC467B" w:rsidRDefault="003D1FCF" w:rsidP="003862DE">
      <w:pPr>
        <w:pStyle w:val="FootnoteText"/>
        <w:rPr>
          <w:rFonts w:ascii="Arial" w:hAnsi="Arial" w:cs="Arial"/>
          <w:sz w:val="18"/>
          <w:szCs w:val="18"/>
        </w:rPr>
      </w:pPr>
      <w:r w:rsidRPr="00DC467B">
        <w:rPr>
          <w:rFonts w:ascii="Arial" w:hAnsi="Arial" w:cs="Arial"/>
          <w:sz w:val="18"/>
          <w:szCs w:val="18"/>
          <w:vertAlign w:val="superscript"/>
        </w:rPr>
        <w:footnoteRef/>
      </w:r>
      <w:r>
        <w:rPr>
          <w:rFonts w:ascii="Arial" w:eastAsia="Arial" w:hAnsi="Arial" w:cs="Arial"/>
          <w:sz w:val="18"/>
          <w:szCs w:val="18"/>
          <w:vertAlign w:val="superscript"/>
          <w:lang w:val="cy-GB"/>
        </w:rPr>
        <w:t xml:space="preserve"> </w:t>
      </w:r>
      <w:hyperlink r:id="rId22" w:history="1">
        <w:r w:rsidR="003862DE" w:rsidRPr="000455A6">
          <w:rPr>
            <w:rFonts w:ascii="Arial" w:eastAsia="Arial" w:hAnsi="Arial" w:cs="Arial"/>
            <w:color w:val="005696"/>
            <w:sz w:val="18"/>
            <w:szCs w:val="18"/>
            <w:lang w:val="cy-GB"/>
          </w:rPr>
          <w:t>NHS, National Obesity Observatory (2011), Data sources: environmental influences on physical activity and die</w:t>
        </w:r>
        <w:r w:rsidR="003862DE" w:rsidRPr="000455A6">
          <w:rPr>
            <w:rFonts w:ascii="Arial" w:eastAsia="Arial" w:hAnsi="Arial" w:cs="Arial"/>
            <w:i/>
            <w:iCs/>
            <w:color w:val="005696"/>
            <w:sz w:val="18"/>
            <w:szCs w:val="18"/>
            <w:lang w:val="cy-GB"/>
          </w:rPr>
          <w:t>t</w:t>
        </w:r>
      </w:hyperlink>
      <w:r>
        <w:rPr>
          <w:rFonts w:ascii="Arial" w:eastAsia="Arial" w:hAnsi="Arial" w:cs="Arial"/>
          <w:i/>
          <w:iCs/>
          <w:sz w:val="18"/>
          <w:szCs w:val="18"/>
          <w:lang w:val="cy-GB"/>
        </w:rPr>
        <w:t xml:space="preserve">,   </w:t>
      </w:r>
    </w:p>
  </w:footnote>
  <w:footnote w:id="22">
    <w:p w14:paraId="2C516C1B" w14:textId="77777777" w:rsidR="003862DE" w:rsidRPr="00DC467B" w:rsidRDefault="003D1FCF" w:rsidP="003862DE">
      <w:pPr>
        <w:pStyle w:val="FootnoteText"/>
        <w:rPr>
          <w:rFonts w:ascii="Arial" w:hAnsi="Arial" w:cs="Arial"/>
          <w:sz w:val="18"/>
          <w:szCs w:val="18"/>
        </w:rPr>
      </w:pPr>
      <w:r w:rsidRPr="00DC467B">
        <w:rPr>
          <w:rStyle w:val="FootnoteReference"/>
          <w:rFonts w:ascii="Arial" w:hAnsi="Arial" w:cs="Arial"/>
          <w:sz w:val="18"/>
          <w:szCs w:val="18"/>
        </w:rPr>
        <w:footnoteRef/>
      </w:r>
      <w:r>
        <w:rPr>
          <w:rFonts w:ascii="Arial" w:eastAsia="Arial" w:hAnsi="Arial" w:cs="Arial"/>
          <w:sz w:val="18"/>
          <w:szCs w:val="18"/>
          <w:lang w:val="cy-GB"/>
        </w:rPr>
        <w:t xml:space="preserve"> </w:t>
      </w:r>
      <w:hyperlink r:id="rId23" w:history="1">
        <w:r w:rsidR="003862DE" w:rsidRPr="000455A6">
          <w:rPr>
            <w:rFonts w:ascii="Arial" w:eastAsia="Arial" w:hAnsi="Arial" w:cs="Arial"/>
            <w:color w:val="005696"/>
            <w:sz w:val="18"/>
            <w:szCs w:val="18"/>
            <w:lang w:val="cy-GB"/>
          </w:rPr>
          <w:t>Sarkar C, Webster C, Gallacher J. (2018) Neighbourhood Walkability and Incidence of Hypertension: Findings from the study of 429,334 UK Biobank participants. International Journal of Hygiene and Environmental Health. 21:3:458-468</w:t>
        </w:r>
      </w:hyperlink>
      <w:r>
        <w:rPr>
          <w:rFonts w:ascii="Arial" w:eastAsia="Arial" w:hAnsi="Arial" w:cs="Arial"/>
          <w:sz w:val="18"/>
          <w:szCs w:val="18"/>
          <w:lang w:val="cy-GB"/>
        </w:rPr>
        <w:t>.</w:t>
      </w:r>
    </w:p>
  </w:footnote>
  <w:footnote w:id="23">
    <w:p w14:paraId="4E519F19" w14:textId="77777777" w:rsidR="003862DE" w:rsidRPr="00DC467B" w:rsidRDefault="003D1FCF" w:rsidP="003862DE">
      <w:pPr>
        <w:pStyle w:val="NoSpacing"/>
        <w:rPr>
          <w:rFonts w:ascii="Arial" w:hAnsi="Arial" w:cs="Arial"/>
          <w:sz w:val="18"/>
          <w:szCs w:val="18"/>
        </w:rPr>
      </w:pPr>
      <w:r w:rsidRPr="00DC467B">
        <w:rPr>
          <w:rStyle w:val="FootnoteReference"/>
          <w:rFonts w:ascii="Arial" w:hAnsi="Arial" w:cs="Arial"/>
          <w:sz w:val="18"/>
          <w:szCs w:val="18"/>
        </w:rPr>
        <w:footnoteRef/>
      </w:r>
      <w:r>
        <w:rPr>
          <w:rFonts w:ascii="Arial" w:eastAsia="Arial" w:hAnsi="Arial" w:cs="Arial"/>
          <w:sz w:val="18"/>
          <w:szCs w:val="18"/>
          <w:lang w:val="cy-GB"/>
        </w:rPr>
        <w:t xml:space="preserve"> </w:t>
      </w:r>
      <w:hyperlink r:id="rId24" w:history="1">
        <w:r w:rsidR="003862DE" w:rsidRPr="000455A6">
          <w:rPr>
            <w:rFonts w:ascii="Arial" w:eastAsia="Arial" w:hAnsi="Arial" w:cs="Arial"/>
            <w:color w:val="005696"/>
            <w:sz w:val="18"/>
            <w:szCs w:val="18"/>
            <w:lang w:val="cy-GB"/>
          </w:rPr>
          <w:t>Booth GL, Creatore MI, Luo J, et al. (2019) Neighbourhood Walkability and the Incidence of Diabetes: An Inverse Probability of Treatment Weighting Analysis. J Epidemiol Community Health</w:t>
        </w:r>
      </w:hyperlink>
      <w:r>
        <w:rPr>
          <w:rFonts w:ascii="Arial" w:eastAsia="Arial" w:hAnsi="Arial" w:cs="Arial"/>
          <w:sz w:val="18"/>
          <w:szCs w:val="18"/>
          <w:lang w:val="cy-GB"/>
        </w:rPr>
        <w:t xml:space="preserve">. </w:t>
      </w:r>
    </w:p>
  </w:footnote>
  <w:footnote w:id="24">
    <w:p w14:paraId="3655C048" w14:textId="77777777" w:rsidR="003862DE" w:rsidRPr="00DC467B" w:rsidRDefault="003D1FCF" w:rsidP="003862DE">
      <w:pPr>
        <w:pStyle w:val="FootnoteText"/>
        <w:rPr>
          <w:rFonts w:ascii="Arial" w:hAnsi="Arial" w:cs="Arial"/>
          <w:sz w:val="18"/>
          <w:szCs w:val="18"/>
        </w:rPr>
      </w:pPr>
      <w:r w:rsidRPr="00DC467B">
        <w:rPr>
          <w:rFonts w:ascii="Arial" w:hAnsi="Arial" w:cs="Arial"/>
          <w:sz w:val="18"/>
          <w:szCs w:val="18"/>
          <w:vertAlign w:val="superscript"/>
        </w:rPr>
        <w:footnoteRef/>
      </w:r>
      <w:r>
        <w:rPr>
          <w:rFonts w:ascii="Arial" w:eastAsia="Arial" w:hAnsi="Arial" w:cs="Arial"/>
          <w:sz w:val="18"/>
          <w:szCs w:val="18"/>
          <w:vertAlign w:val="superscript"/>
          <w:lang w:val="cy-GB"/>
        </w:rPr>
        <w:t xml:space="preserve"> </w:t>
      </w:r>
      <w:hyperlink r:id="rId25" w:history="1">
        <w:r w:rsidR="003862DE" w:rsidRPr="000455A6">
          <w:rPr>
            <w:rFonts w:ascii="Arial" w:eastAsia="Arial" w:hAnsi="Arial" w:cs="Arial"/>
            <w:color w:val="005696"/>
            <w:sz w:val="18"/>
            <w:szCs w:val="18"/>
            <w:lang w:val="cy-GB"/>
          </w:rPr>
          <w:t>Vernon, D. (2014), Road Safety and Public Health, Royal Society for the Prevention of Accidents (RoSPA).</w:t>
        </w:r>
      </w:hyperlink>
    </w:p>
  </w:footnote>
  <w:footnote w:id="25">
    <w:p w14:paraId="4DE9113E" w14:textId="77777777" w:rsidR="001E118F" w:rsidRPr="00DC467B" w:rsidRDefault="003D1FCF" w:rsidP="001E118F">
      <w:pPr>
        <w:pStyle w:val="FootnoteText"/>
        <w:rPr>
          <w:rFonts w:ascii="Arial" w:hAnsi="Arial" w:cs="Arial"/>
          <w:sz w:val="18"/>
          <w:szCs w:val="18"/>
        </w:rPr>
      </w:pPr>
      <w:r w:rsidRPr="00DC467B">
        <w:rPr>
          <w:rStyle w:val="FootnoteReference"/>
          <w:rFonts w:ascii="Arial" w:hAnsi="Arial" w:cs="Arial"/>
          <w:sz w:val="18"/>
          <w:szCs w:val="18"/>
        </w:rPr>
        <w:footnoteRef/>
      </w:r>
      <w:r>
        <w:rPr>
          <w:rFonts w:ascii="Arial" w:eastAsia="Arial" w:hAnsi="Arial" w:cs="Arial"/>
          <w:sz w:val="18"/>
          <w:szCs w:val="18"/>
          <w:lang w:val="cy-GB"/>
        </w:rPr>
        <w:t xml:space="preserve"> </w:t>
      </w:r>
      <w:hyperlink r:id="rId26" w:history="1">
        <w:r w:rsidR="001E118F" w:rsidRPr="000455A6">
          <w:rPr>
            <w:rFonts w:ascii="Arial" w:eastAsia="Arial" w:hAnsi="Arial" w:cs="Arial"/>
            <w:color w:val="00265F"/>
            <w:sz w:val="18"/>
            <w:szCs w:val="18"/>
            <w:shd w:val="clear" w:color="auto" w:fill="FFFFFF"/>
            <w:lang w:val="cy-GB"/>
          </w:rPr>
          <w:t>Cunningham C, O' Sullivan R, Caserotti P, Tully MA. (2020). Consequences of physical inactivity in older adults: A systematic review of reviews and meta-analyses. Scand J Med Sci Sports. 30(5):816-827. doi: 10.1111/sms.13616. Feb 4. PMID: 32020713</w:t>
        </w:r>
      </w:hyperlink>
      <w:r>
        <w:rPr>
          <w:rFonts w:ascii="Arial" w:eastAsia="Arial" w:hAnsi="Arial" w:cs="Arial"/>
          <w:color w:val="212121"/>
          <w:sz w:val="18"/>
          <w:szCs w:val="18"/>
          <w:shd w:val="clear" w:color="auto" w:fill="FFFFFF"/>
          <w:lang w:val="cy-GB"/>
        </w:rPr>
        <w:t>.</w:t>
      </w:r>
    </w:p>
  </w:footnote>
  <w:footnote w:id="26">
    <w:p w14:paraId="01476227" w14:textId="77777777" w:rsidR="001E118F" w:rsidRPr="00DC467B" w:rsidRDefault="003D1FCF" w:rsidP="001E118F">
      <w:pPr>
        <w:pStyle w:val="FootnoteText"/>
        <w:rPr>
          <w:rFonts w:ascii="Arial" w:hAnsi="Arial" w:cs="Arial"/>
          <w:sz w:val="18"/>
          <w:szCs w:val="18"/>
        </w:rPr>
      </w:pPr>
      <w:r w:rsidRPr="00DC467B">
        <w:rPr>
          <w:rFonts w:ascii="Arial" w:hAnsi="Arial" w:cs="Arial"/>
          <w:sz w:val="18"/>
          <w:szCs w:val="18"/>
          <w:vertAlign w:val="superscript"/>
        </w:rPr>
        <w:footnoteRef/>
      </w:r>
      <w:r>
        <w:rPr>
          <w:rFonts w:ascii="Arial" w:eastAsia="Arial" w:hAnsi="Arial" w:cs="Arial"/>
          <w:sz w:val="18"/>
          <w:szCs w:val="18"/>
          <w:vertAlign w:val="superscript"/>
          <w:lang w:val="cy-GB"/>
        </w:rPr>
        <w:t xml:space="preserve"> </w:t>
      </w:r>
      <w:hyperlink r:id="rId27" w:history="1">
        <w:r w:rsidR="001E118F" w:rsidRPr="000455A6">
          <w:rPr>
            <w:rFonts w:ascii="Arial" w:eastAsia="Arial" w:hAnsi="Arial" w:cs="Arial"/>
            <w:color w:val="005696"/>
            <w:sz w:val="18"/>
            <w:szCs w:val="18"/>
            <w:lang w:val="cy-GB"/>
          </w:rPr>
          <w:t>Kumar, B, Robinson, R and Till. S (2015), Physical activity and health in adolescence. Clinical Medicine. Vol 15 267-72</w:t>
        </w:r>
      </w:hyperlink>
      <w:r>
        <w:rPr>
          <w:rFonts w:ascii="Arial" w:eastAsia="Arial" w:hAnsi="Arial" w:cs="Arial"/>
          <w:sz w:val="18"/>
          <w:szCs w:val="18"/>
          <w:lang w:val="cy-GB"/>
        </w:rPr>
        <w:t>.</w:t>
      </w:r>
    </w:p>
  </w:footnote>
  <w:footnote w:id="27">
    <w:p w14:paraId="2A96CB6B" w14:textId="6D28824D" w:rsidR="00230274" w:rsidRDefault="003D1FCF">
      <w:pPr>
        <w:pStyle w:val="FootnoteText"/>
      </w:pPr>
      <w:r>
        <w:rPr>
          <w:rStyle w:val="FootnoteReference"/>
        </w:rPr>
        <w:footnoteRef/>
      </w:r>
      <w:r>
        <w:rPr>
          <w:rFonts w:ascii="Calibri" w:eastAsia="Calibri" w:hAnsi="Calibri" w:cs="Times New Roman"/>
          <w:lang w:val="cy-GB"/>
        </w:rPr>
        <w:t xml:space="preserve"> The Pedestrian Pound (2024) Living Streets </w:t>
      </w:r>
      <w:hyperlink r:id="rId28" w:history="1">
        <w:r w:rsidR="00230274" w:rsidRPr="000455A6">
          <w:rPr>
            <w:rFonts w:ascii="Calibri" w:eastAsia="Calibri" w:hAnsi="Calibri" w:cs="Times New Roman"/>
            <w:color w:val="005696"/>
            <w:lang w:val="cy-GB"/>
          </w:rPr>
          <w:t>https://www.livingstreets.org.uk/policy-reports-and-research/pedestrian-pound/</w:t>
        </w:r>
      </w:hyperlink>
    </w:p>
  </w:footnote>
  <w:footnote w:id="28">
    <w:p w14:paraId="2D37999D" w14:textId="4A5631DE" w:rsidR="0074354F" w:rsidRDefault="003D1FCF">
      <w:pPr>
        <w:pStyle w:val="FootnoteText"/>
      </w:pPr>
      <w:r>
        <w:rPr>
          <w:rStyle w:val="FootnoteReference"/>
        </w:rPr>
        <w:footnoteRef/>
      </w:r>
      <w:r>
        <w:rPr>
          <w:rFonts w:ascii="Calibri" w:eastAsia="Calibri" w:hAnsi="Calibri" w:cs="Times New Roman"/>
          <w:lang w:val="cy-GB"/>
        </w:rPr>
        <w:t xml:space="preserve"> Walk Wheel and Cycle Trust (2024). Walking and Cycling Index 2023 – UK aggregate report. </w:t>
      </w:r>
      <w:hyperlink r:id="rId29" w:history="1">
        <w:r w:rsidR="0074354F" w:rsidRPr="000455A6">
          <w:rPr>
            <w:rFonts w:ascii="Calibri" w:eastAsia="Calibri" w:hAnsi="Calibri" w:cs="Times New Roman"/>
            <w:color w:val="005696"/>
            <w:lang w:val="cy-GB"/>
          </w:rPr>
          <w:t>https://www.walkwheelcycletrust.org.uk/media/13416/sustrans-2023-walking-and-cycling-index-uk-aggregated-report.pdf</w:t>
        </w:r>
      </w:hyperlink>
    </w:p>
  </w:footnote>
  <w:footnote w:id="29">
    <w:p w14:paraId="0C124FE5" w14:textId="0F667BF9" w:rsidR="001B6348" w:rsidRDefault="003D1FCF">
      <w:pPr>
        <w:pStyle w:val="FootnoteText"/>
      </w:pPr>
      <w:r>
        <w:rPr>
          <w:rStyle w:val="FootnoteReference"/>
        </w:rPr>
        <w:footnoteRef/>
      </w:r>
      <w:r>
        <w:rPr>
          <w:rFonts w:ascii="Calibri" w:eastAsia="Calibri" w:hAnsi="Calibri" w:cs="Times New Roman"/>
          <w:lang w:val="cy-GB"/>
        </w:rPr>
        <w:t xml:space="preserve"> The Stern review (2006) His Majesty’s Treasury </w:t>
      </w:r>
      <w:hyperlink r:id="rId30" w:history="1">
        <w:r w:rsidR="001B6348" w:rsidRPr="000455A6">
          <w:rPr>
            <w:rFonts w:ascii="Calibri" w:eastAsia="Calibri" w:hAnsi="Calibri" w:cs="Times New Roman"/>
            <w:color w:val="005696"/>
            <w:lang w:val="cy-GB"/>
          </w:rPr>
          <w:t>https://webarchive.nationalarchives.gov.uk/ukgwa/20100407172811/https:/www.hm-treasury.gov.uk/stern_review_report.htm</w:t>
        </w:r>
      </w:hyperlink>
    </w:p>
  </w:footnote>
  <w:footnote w:id="30">
    <w:p w14:paraId="20E6A998" w14:textId="49C14EDA" w:rsidR="002A30A1" w:rsidRDefault="002A30A1" w:rsidP="002A30A1">
      <w:r>
        <w:rPr>
          <w:rStyle w:val="FootnoteReference"/>
        </w:rPr>
        <w:footnoteRef/>
      </w:r>
      <w:r>
        <w:rPr>
          <w:rFonts w:ascii="Calibri" w:eastAsia="Calibri" w:hAnsi="Calibri" w:cs="Times New Roman"/>
          <w:lang w:val="cy-GB"/>
        </w:rPr>
        <w:t xml:space="preserve">Arolwg Cenedlaethol Cymru (2022-23). Cludiant– mynediad at gar fesul grŵp. </w:t>
      </w:r>
      <w:hyperlink r:id="rId31" w:anchor="160224" w:history="1">
        <w:r w:rsidRPr="000455A6">
          <w:rPr>
            <w:rFonts w:ascii="Calibri" w:eastAsia="Calibri" w:hAnsi="Calibri" w:cs="Times New Roman"/>
            <w:color w:val="005696"/>
            <w:lang w:val="cy-GB"/>
          </w:rPr>
          <w:t>https://www.llyw.cymru/trafnidiaeth-arolwg-cenedlaethol-cymru-ebrill-2022-i-fawrth-2023-html#:~:text=na%2015%20milltir.-,Defnydd%20o%20gar,-Roedd%20yr%20Arolwg</w:t>
        </w:r>
      </w:hyperlink>
      <w:r>
        <w:rPr>
          <w:rFonts w:ascii="Calibri" w:eastAsia="Calibri" w:hAnsi="Calibri" w:cs="Times New Roman"/>
          <w:lang w:val="cy-GB"/>
        </w:rPr>
        <w:t xml:space="preserve"> </w:t>
      </w:r>
    </w:p>
  </w:footnote>
  <w:footnote w:id="31">
    <w:p w14:paraId="406DDD6D" w14:textId="7D4FA9F2" w:rsidR="002A30A1" w:rsidRDefault="002A30A1">
      <w:pPr>
        <w:pStyle w:val="FootnoteText"/>
      </w:pPr>
      <w:r>
        <w:rPr>
          <w:rStyle w:val="FootnoteReference"/>
        </w:rPr>
        <w:footnoteRef/>
      </w:r>
      <w:r>
        <w:t xml:space="preserve"> </w:t>
      </w:r>
      <w:r>
        <w:rPr>
          <w:rFonts w:ascii="Calibri" w:eastAsia="Calibri" w:hAnsi="Calibri" w:cs="Times New Roman"/>
          <w:lang w:val="cy-GB"/>
        </w:rPr>
        <w:t xml:space="preserve">Health Foundation (2025). </w:t>
      </w:r>
      <w:r>
        <w:rPr>
          <w:rFonts w:ascii="Calibri" w:eastAsia="Calibri" w:hAnsi="Calibri" w:cs="Times New Roman"/>
          <w:lang w:val="cy-GB"/>
        </w:rPr>
        <w:t xml:space="preserve">Trends in households without access to a car (web page) </w:t>
      </w:r>
      <w:hyperlink r:id="rId32" w:anchor=":~:text=Almost%20one%20in%20three%20(31.8,incomes%20(the%20top%20quintile" w:history="1">
        <w:r w:rsidRPr="000455A6">
          <w:rPr>
            <w:rFonts w:ascii="Calibri" w:eastAsia="Calibri" w:hAnsi="Calibri" w:cs="Times New Roman"/>
            <w:color w:val="005696"/>
            <w:lang w:val="cy-GB"/>
          </w:rPr>
          <w:t>https://www.health.org.uk/evidence-hub/transport/transport-trends/trends-in-households-without-access-to-a-car#:~:text=Almost%20one%20in%20three%20(31.8,incomes%20(the%20top%20quintile</w:t>
        </w:r>
      </w:hyperlink>
    </w:p>
  </w:footnote>
  <w:footnote w:id="32">
    <w:p w14:paraId="37F9CE5D" w14:textId="5F0CEAA9" w:rsidR="00C47F3D" w:rsidRDefault="00C47F3D">
      <w:pPr>
        <w:pStyle w:val="FootnoteText"/>
      </w:pPr>
      <w:r>
        <w:rPr>
          <w:rStyle w:val="FootnoteReference"/>
        </w:rPr>
        <w:footnoteRef/>
      </w:r>
      <w:r>
        <w:t xml:space="preserve"> </w:t>
      </w:r>
      <w:hyperlink r:id="rId33" w:history="1">
        <w:r w:rsidRPr="000455A6">
          <w:rPr>
            <w:rStyle w:val="Hyperlink"/>
            <w:color w:val="005696"/>
          </w:rPr>
          <w:t>Continental-Zebras-Potential-application-in-Scotland-Research-study-December-2023.pdf</w:t>
        </w:r>
      </w:hyperlink>
    </w:p>
  </w:footnote>
  <w:footnote w:id="33">
    <w:p w14:paraId="1FEEF160" w14:textId="125D93F3" w:rsidR="002D55CC" w:rsidRDefault="002D55CC">
      <w:pPr>
        <w:pStyle w:val="FootnoteText"/>
      </w:pPr>
      <w:r>
        <w:rPr>
          <w:rStyle w:val="FootnoteReference"/>
        </w:rPr>
        <w:footnoteRef/>
      </w:r>
      <w:r>
        <w:t xml:space="preserve"> </w:t>
      </w:r>
      <w:r w:rsidRPr="00734C09">
        <w:t>Almodfer, R., Fang, Z., Kong, X., Zheng, S., 2015. Quantitative analysis of lane-based pedestrian</w:t>
      </w:r>
      <w:r>
        <w:t xml:space="preserve"> </w:t>
      </w:r>
      <w:r w:rsidRPr="00734C09">
        <w:t xml:space="preserve">vehicle conflict at a non-signalized marked crosswalk. </w:t>
      </w:r>
      <w:r w:rsidRPr="00734C09">
        <w:t>Transp Res Part F Traffic Psychol Behav 42. https://doi.org/10.1016/j.trf.2015.07.004</w:t>
      </w:r>
    </w:p>
  </w:footnote>
  <w:footnote w:id="34">
    <w:p w14:paraId="37089433" w14:textId="05CD9966" w:rsidR="009A3530" w:rsidRDefault="003D1FCF">
      <w:pPr>
        <w:pStyle w:val="FootnoteText"/>
      </w:pPr>
      <w:r>
        <w:rPr>
          <w:rStyle w:val="FootnoteReference"/>
        </w:rPr>
        <w:footnoteRef/>
      </w:r>
      <w:r>
        <w:rPr>
          <w:rFonts w:ascii="Calibri" w:eastAsia="Calibri" w:hAnsi="Calibri" w:cs="Times New Roman"/>
          <w:lang w:val="cy-GB"/>
        </w:rPr>
        <w:t xml:space="preserve"> </w:t>
      </w:r>
      <w:hyperlink r:id="rId34" w:history="1">
        <w:r w:rsidR="009A3530" w:rsidRPr="000455A6">
          <w:rPr>
            <w:rFonts w:ascii="Calibri" w:eastAsia="Calibri" w:hAnsi="Calibri" w:cs="Times New Roman"/>
            <w:color w:val="005696"/>
            <w:lang w:val="cy-GB"/>
          </w:rPr>
          <w:t>Continental-Zebras-Potential-application-in-Scotland-Research-study-December-2023.pdf</w:t>
        </w:r>
      </w:hyperlink>
    </w:p>
  </w:footnote>
  <w:footnote w:id="35">
    <w:p w14:paraId="489F737F" w14:textId="38CADFB4" w:rsidR="00E67724" w:rsidRDefault="00E67724">
      <w:pPr>
        <w:pStyle w:val="FootnoteText"/>
      </w:pPr>
      <w:r>
        <w:rPr>
          <w:rStyle w:val="FootnoteReference"/>
        </w:rPr>
        <w:footnoteRef/>
      </w:r>
      <w:r>
        <w:t xml:space="preserve"> </w:t>
      </w:r>
      <w:hyperlink r:id="rId35" w:history="1">
        <w:r w:rsidRPr="000455A6">
          <w:rPr>
            <w:rStyle w:val="Hyperlink"/>
            <w:color w:val="005696"/>
          </w:rPr>
          <w:t>Continental-Zebras-Potential-application-in-Scotland-Research-study-December-2023.pdf</w:t>
        </w:r>
      </w:hyperlink>
    </w:p>
  </w:footnote>
  <w:footnote w:id="36">
    <w:p w14:paraId="6A2E89B2" w14:textId="6A6A3533" w:rsidR="00AE4CF1" w:rsidRPr="00AE4CF1" w:rsidRDefault="003D1FCF" w:rsidP="00AE4CF1">
      <w:pPr>
        <w:pStyle w:val="FootnoteText"/>
      </w:pPr>
      <w:r>
        <w:rPr>
          <w:rStyle w:val="FootnoteReference"/>
        </w:rPr>
        <w:footnoteRef/>
      </w:r>
      <w:r>
        <w:rPr>
          <w:rFonts w:ascii="Calibri" w:eastAsia="Calibri" w:hAnsi="Calibri" w:cs="Times New Roman"/>
          <w:lang w:val="cy-GB"/>
        </w:rPr>
        <w:t xml:space="preserve"> Gweler er enghraifft: </w:t>
      </w:r>
      <w:r>
        <w:rPr>
          <w:rFonts w:ascii="Calibri" w:eastAsia="Calibri" w:hAnsi="Calibri" w:cs="Times New Roman"/>
          <w:b/>
          <w:bCs/>
          <w:lang w:val="cy-GB"/>
        </w:rPr>
        <w:t xml:space="preserve">Isabel </w:t>
      </w:r>
      <w:r>
        <w:rPr>
          <w:rFonts w:ascii="Calibri" w:eastAsia="Calibri" w:hAnsi="Calibri" w:cs="Times New Roman"/>
          <w:b/>
          <w:bCs/>
          <w:lang w:val="cy-GB"/>
        </w:rPr>
        <w:t>Marzi and Anne Kerstin Reimers</w:t>
      </w:r>
      <w:r>
        <w:rPr>
          <w:rFonts w:ascii="Calibri" w:eastAsia="Calibri" w:hAnsi="Calibri" w:cs="Times New Roman"/>
          <w:lang w:val="cy-GB"/>
        </w:rPr>
        <w:t xml:space="preserve">, International Journal of Environmental Research, Children’s Independent Mobility: Current Knowledge, Future Directions, and Public Health Implications, 2018, </w:t>
      </w:r>
      <w:hyperlink r:id="rId36" w:history="1">
        <w:r w:rsidR="00AE4CF1" w:rsidRPr="000455A6">
          <w:rPr>
            <w:rFonts w:ascii="Calibri" w:eastAsia="Calibri" w:hAnsi="Calibri" w:cs="Times New Roman"/>
            <w:color w:val="005696"/>
            <w:lang w:val="cy-GB"/>
          </w:rPr>
          <w:t>https://doi.org/10.3390/ijerph15112441</w:t>
        </w:r>
      </w:hyperlink>
      <w:r>
        <w:rPr>
          <w:rFonts w:ascii="Calibri" w:eastAsia="Calibri" w:hAnsi="Calibri" w:cs="Times New Roman"/>
          <w:lang w:val="cy-GB"/>
        </w:rPr>
        <w:t xml:space="preserve">; </w:t>
      </w:r>
      <w:r>
        <w:rPr>
          <w:rFonts w:ascii="Calibri" w:eastAsia="Calibri" w:hAnsi="Calibri" w:cs="Times New Roman"/>
          <w:b/>
          <w:bCs/>
          <w:lang w:val="cy-GB"/>
        </w:rPr>
        <w:t>Frohlich KL</w:t>
      </w:r>
      <w:r>
        <w:rPr>
          <w:rFonts w:ascii="Calibri" w:eastAsia="Calibri" w:hAnsi="Calibri" w:cs="Times New Roman"/>
          <w:lang w:val="cy-GB"/>
        </w:rPr>
        <w:t xml:space="preserve">, Collins PA, Children’s right to the city and their independent mobility: why it matters for public health, </w:t>
      </w:r>
      <w:r>
        <w:rPr>
          <w:rFonts w:ascii="Calibri" w:eastAsia="Calibri" w:hAnsi="Calibri" w:cs="Times New Roman"/>
          <w:i/>
          <w:iCs/>
          <w:lang w:val="cy-GB"/>
        </w:rPr>
        <w:t>J Epidemiol Community Health </w:t>
      </w:r>
      <w:r>
        <w:rPr>
          <w:rFonts w:ascii="Calibri" w:eastAsia="Calibri" w:hAnsi="Calibri" w:cs="Times New Roman"/>
          <w:lang w:val="cy-GB"/>
        </w:rPr>
        <w:t>2024;</w:t>
      </w:r>
      <w:r>
        <w:rPr>
          <w:rFonts w:ascii="Calibri" w:eastAsia="Calibri" w:hAnsi="Calibri" w:cs="Times New Roman"/>
          <w:b/>
          <w:bCs/>
          <w:lang w:val="cy-GB"/>
        </w:rPr>
        <w:t>78:</w:t>
      </w:r>
      <w:r>
        <w:rPr>
          <w:rFonts w:ascii="Calibri" w:eastAsia="Calibri" w:hAnsi="Calibri" w:cs="Times New Roman"/>
          <w:lang w:val="cy-GB"/>
        </w:rPr>
        <w:t xml:space="preserve">66-68, </w:t>
      </w:r>
      <w:hyperlink r:id="rId37" w:tgtFrame="_new" w:history="1">
        <w:r w:rsidR="00AE4CF1" w:rsidRPr="000455A6">
          <w:rPr>
            <w:rFonts w:ascii="Calibri" w:eastAsia="Calibri" w:hAnsi="Calibri" w:cs="Times New Roman"/>
            <w:color w:val="005696"/>
            <w:lang w:val="cy-GB"/>
          </w:rPr>
          <w:t>https://doi.org/10.1136/jech-2023-221067</w:t>
        </w:r>
      </w:hyperlink>
      <w:r>
        <w:rPr>
          <w:rFonts w:ascii="Calibri" w:eastAsia="Calibri" w:hAnsi="Calibri" w:cs="Times New Roman"/>
          <w:lang w:val="cy-GB"/>
        </w:rPr>
        <w:t xml:space="preserve">; </w:t>
      </w:r>
      <w:r>
        <w:rPr>
          <w:rFonts w:ascii="Calibri" w:eastAsia="Calibri" w:hAnsi="Calibri" w:cs="Times New Roman"/>
          <w:b/>
          <w:bCs/>
          <w:lang w:val="cy-GB"/>
        </w:rPr>
        <w:t>Pacilli, M.G., Giovannelli, I., Spaccatini, F</w:t>
      </w:r>
      <w:r>
        <w:rPr>
          <w:rFonts w:ascii="Calibri" w:eastAsia="Calibri" w:hAnsi="Calibri" w:cs="Times New Roman"/>
          <w:lang w:val="cy-GB"/>
        </w:rPr>
        <w:t xml:space="preserve">. (2014). Children’s Independent Mobility: Antecedents and Consequences at Macro- and Microlevels. In: Ni Laoire, C., White, A., Skelton, T. (eds) Movement, Mobilities and Journeys. Geographies of Children and Young People, vol 6. Springer, Singapore. </w:t>
      </w:r>
      <w:hyperlink r:id="rId38" w:history="1">
        <w:r w:rsidR="00AE4CF1" w:rsidRPr="000455A6">
          <w:rPr>
            <w:rFonts w:ascii="Calibri" w:eastAsia="Calibri" w:hAnsi="Calibri" w:cs="Times New Roman"/>
            <w:color w:val="005696"/>
            <w:lang w:val="cy-GB"/>
          </w:rPr>
          <w:t>https://doi.org/10.1007/978-981-4585-93-4_6-1</w:t>
        </w:r>
      </w:hyperlink>
      <w:r>
        <w:rPr>
          <w:rFonts w:ascii="Calibri" w:eastAsia="Calibri" w:hAnsi="Calibri" w:cs="Times New Roman"/>
          <w:lang w:val="cy-GB"/>
        </w:rPr>
        <w:t xml:space="preserve">; </w:t>
      </w:r>
      <w:r>
        <w:rPr>
          <w:rFonts w:ascii="Calibri" w:eastAsia="Calibri" w:hAnsi="Calibri" w:cs="Times New Roman"/>
          <w:b/>
          <w:bCs/>
          <w:lang w:val="cy-GB"/>
        </w:rPr>
        <w:t>Shaw, B., Bicket, M., Elliott, B., Fagan-Watson, B., Mocca, E., Hillman, M. and Fagan-Watson, B. 2015. </w:t>
      </w:r>
      <w:r>
        <w:rPr>
          <w:rFonts w:ascii="Calibri" w:eastAsia="Calibri" w:hAnsi="Calibri" w:cs="Times New Roman"/>
          <w:i/>
          <w:iCs/>
          <w:lang w:val="cy-GB"/>
        </w:rPr>
        <w:t>Children’s Independent Mobility: an international comparison and recommendations for action.</w:t>
      </w:r>
      <w:r>
        <w:rPr>
          <w:rFonts w:ascii="Calibri" w:eastAsia="Calibri" w:hAnsi="Calibri" w:cs="Times New Roman"/>
          <w:lang w:val="cy-GB"/>
        </w:rPr>
        <w:t> London Policy Studies Institute.</w:t>
      </w:r>
    </w:p>
    <w:p w14:paraId="2DEDD727" w14:textId="166556D2" w:rsidR="003A7280" w:rsidRPr="003A7280" w:rsidRDefault="003A7280" w:rsidP="003A7280">
      <w:pPr>
        <w:pStyle w:val="FootnoteText"/>
        <w:rPr>
          <w:b/>
          <w:bCs/>
        </w:rPr>
      </w:pPr>
    </w:p>
    <w:p w14:paraId="3072C450" w14:textId="1863CF55" w:rsidR="005A6B8D" w:rsidRDefault="005A6B8D">
      <w:pPr>
        <w:pStyle w:val="FootnoteText"/>
      </w:pPr>
    </w:p>
  </w:footnote>
  <w:footnote w:id="37">
    <w:p w14:paraId="6E6AEF1B" w14:textId="77777777" w:rsidR="00C02E71" w:rsidRDefault="003D1FCF" w:rsidP="00C02E71">
      <w:pPr>
        <w:pStyle w:val="FootnoteText"/>
      </w:pPr>
      <w:r>
        <w:rPr>
          <w:rStyle w:val="FootnoteReference"/>
        </w:rPr>
        <w:footnoteRef/>
      </w:r>
      <w:r>
        <w:rPr>
          <w:rFonts w:ascii="Calibri" w:eastAsia="Calibri" w:hAnsi="Calibri" w:cs="Times New Roman"/>
          <w:lang w:val="cy-GB"/>
        </w:rPr>
        <w:t xml:space="preserve"> </w:t>
      </w:r>
      <w:hyperlink r:id="rId39" w:anchor="annex-a-responses-by-question" w:history="1">
        <w:r w:rsidR="00C02E71" w:rsidRPr="000455A6">
          <w:rPr>
            <w:rFonts w:ascii="Calibri" w:eastAsia="Calibri" w:hAnsi="Calibri" w:cs="Times New Roman"/>
            <w:color w:val="005696"/>
            <w:lang w:val="cy-GB"/>
          </w:rPr>
          <w:t>Ymateb y Llywodraeth i adolygiad o Reolau’r Ffordd Fawr - GOV.UK</w:t>
        </w:r>
      </w:hyperlink>
    </w:p>
  </w:footnote>
  <w:footnote w:id="38">
    <w:p w14:paraId="336F5148" w14:textId="65CF4B71" w:rsidR="00AC22C6" w:rsidRDefault="00AC22C6">
      <w:pPr>
        <w:pStyle w:val="FootnoteText"/>
      </w:pPr>
      <w:r>
        <w:rPr>
          <w:rStyle w:val="FootnoteReference"/>
        </w:rPr>
        <w:footnoteRef/>
      </w:r>
      <w:r>
        <w:t xml:space="preserve"> </w:t>
      </w:r>
      <w:r w:rsidR="00CC63E2">
        <w:t xml:space="preserve">A. </w:t>
      </w:r>
      <w:r w:rsidR="00CC63E2">
        <w:t xml:space="preserve">Ulahannan, S. Birrell and P. Herriotts, </w:t>
      </w:r>
      <w:hyperlink r:id="rId40" w:history="1">
        <w:r w:rsidR="00CC63E2" w:rsidRPr="000455A6">
          <w:rPr>
            <w:rStyle w:val="Hyperlink"/>
            <w:color w:val="005696"/>
          </w:rPr>
          <w:t>Inclusive streetscapes: Embedding disabled people's lived experience into street accessibility, Wellbeing, Space and Society 8 (2025) 100261 - ScienceDirect</w:t>
        </w:r>
      </w:hyperlink>
    </w:p>
  </w:footnote>
  <w:footnote w:id="39">
    <w:p w14:paraId="208FF8E1" w14:textId="18FF9275" w:rsidR="00271100" w:rsidRDefault="00CC63E2" w:rsidP="00271100">
      <w:pPr>
        <w:pStyle w:val="FootnoteText"/>
      </w:pPr>
      <w:r>
        <w:rPr>
          <w:rStyle w:val="FootnoteReference"/>
        </w:rPr>
        <w:footnoteRef/>
      </w:r>
      <w:r>
        <w:t xml:space="preserve"> </w:t>
      </w:r>
      <w:r w:rsidR="00271100" w:rsidRPr="001579B2">
        <w:t>Malden, S., McDougall, C., Wendelboe Nelson, C., Carroll-Monteil, E. &amp; Jepson, R., (2024) “Identifying Barriers and Facilitators to Active Travel Infrastructure Usage Amongst Under-Represented Population Groups in the United Kingdom: A Rapid Systematic Review”, </w:t>
      </w:r>
      <w:r w:rsidR="00271100" w:rsidRPr="001579B2">
        <w:rPr>
          <w:i/>
          <w:iCs/>
        </w:rPr>
        <w:t>Active Travel Studies</w:t>
      </w:r>
      <w:r w:rsidR="00271100" w:rsidRPr="001579B2">
        <w:t xml:space="preserve"> 4(1). </w:t>
      </w:r>
      <w:r w:rsidR="00271100" w:rsidRPr="001579B2">
        <w:t>doi: </w:t>
      </w:r>
      <w:hyperlink r:id="rId41" w:history="1">
        <w:r w:rsidR="00271100" w:rsidRPr="000455A6">
          <w:rPr>
            <w:rStyle w:val="Hyperlink"/>
            <w:color w:val="005696"/>
          </w:rPr>
          <w:t>https://doi.org/10.16997/ats.1510</w:t>
        </w:r>
      </w:hyperlink>
    </w:p>
    <w:p w14:paraId="411097A4" w14:textId="4E4B92E0" w:rsidR="00CC63E2" w:rsidRDefault="00CC63E2">
      <w:pPr>
        <w:pStyle w:val="FootnoteText"/>
      </w:pPr>
    </w:p>
  </w:footnote>
  <w:footnote w:id="40">
    <w:p w14:paraId="05D07EE9" w14:textId="77777777" w:rsidR="00892DA1" w:rsidRDefault="003D1FCF" w:rsidP="00892DA1">
      <w:pPr>
        <w:pStyle w:val="FootnoteText"/>
      </w:pPr>
      <w:r>
        <w:rPr>
          <w:rStyle w:val="FootnoteReference"/>
        </w:rPr>
        <w:footnoteRef/>
      </w:r>
      <w:r>
        <w:rPr>
          <w:rFonts w:ascii="Calibri" w:eastAsia="Calibri" w:hAnsi="Calibri" w:cs="Times New Roman"/>
          <w:lang w:val="cy-GB"/>
        </w:rPr>
        <w:t xml:space="preserve"> </w:t>
      </w:r>
      <w:r>
        <w:rPr>
          <w:rFonts w:ascii="Calibri" w:eastAsia="Calibri" w:hAnsi="Calibri" w:cs="Times New Roman"/>
          <w:lang w:val="cy-GB"/>
        </w:rPr>
        <w:t xml:space="preserve">Royal National Institute for Blind People  Cymru Annual Impact Report 2022-2023 (Web page) </w:t>
      </w:r>
      <w:hyperlink r:id="rId42" w:history="1">
        <w:r w:rsidR="00892DA1" w:rsidRPr="000455A6">
          <w:rPr>
            <w:rFonts w:ascii="Calibri" w:eastAsia="Calibri" w:hAnsi="Calibri" w:cs="Times New Roman"/>
            <w:color w:val="005696"/>
            <w:lang w:val="cy-GB"/>
          </w:rPr>
          <w:t>https://www.rnib.org.uk/professionals/research-and-data/reports-and-insight/rnib-cymru-annual-impact-report-2022-2023/</w:t>
        </w:r>
      </w:hyperlink>
    </w:p>
  </w:footnote>
  <w:footnote w:id="41">
    <w:p w14:paraId="6EA2E65C" w14:textId="2045C3ED" w:rsidR="0072059C" w:rsidRDefault="0072059C">
      <w:pPr>
        <w:pStyle w:val="FootnoteText"/>
      </w:pPr>
      <w:r>
        <w:rPr>
          <w:rStyle w:val="FootnoteReference"/>
        </w:rPr>
        <w:footnoteRef/>
      </w:r>
      <w:r>
        <w:t xml:space="preserve"> </w:t>
      </w:r>
      <w:hyperlink r:id="rId43" w:history="1">
        <w:r w:rsidR="009B255B" w:rsidRPr="000455A6">
          <w:rPr>
            <w:rStyle w:val="Hyperlink"/>
            <w:color w:val="005696"/>
          </w:rPr>
          <w:t>Anabledd yn ôl Oedran a Rhyw</w:t>
        </w:r>
      </w:hyperlink>
    </w:p>
  </w:footnote>
  <w:footnote w:id="42">
    <w:p w14:paraId="353755C4" w14:textId="77777777" w:rsidR="007A06A1" w:rsidRDefault="003D1FCF" w:rsidP="007A06A1">
      <w:pPr>
        <w:pStyle w:val="FootnoteText"/>
      </w:pPr>
      <w:r>
        <w:rPr>
          <w:rStyle w:val="FootnoteReference"/>
        </w:rPr>
        <w:footnoteRef/>
      </w:r>
      <w:r>
        <w:rPr>
          <w:rFonts w:ascii="Calibri" w:eastAsia="Calibri" w:hAnsi="Calibri" w:cs="Times New Roman"/>
          <w:lang w:val="cy-GB"/>
        </w:rPr>
        <w:t xml:space="preserve"> </w:t>
      </w:r>
      <w:r>
        <w:rPr>
          <w:rFonts w:ascii="Calibri" w:eastAsia="Calibri" w:hAnsi="Calibri" w:cs="Times New Roman"/>
          <w:lang w:val="cy-GB"/>
        </w:rPr>
        <w:t xml:space="preserve">Royal National Institute for Blind People  Cymru Annual Impact Report 2022-2023 (Web page) </w:t>
      </w:r>
      <w:hyperlink r:id="rId44" w:history="1">
        <w:r w:rsidR="007A06A1" w:rsidRPr="000455A6">
          <w:rPr>
            <w:rFonts w:ascii="Calibri" w:eastAsia="Calibri" w:hAnsi="Calibri" w:cs="Times New Roman"/>
            <w:color w:val="005696"/>
            <w:lang w:val="cy-GB"/>
          </w:rPr>
          <w:t>https://www.rnib.org.uk/professionals/research-and-data/reports-and-insight/rnib-cymru-annual-impact-report-2022-2023/</w:t>
        </w:r>
      </w:hyperlink>
    </w:p>
  </w:footnote>
  <w:footnote w:id="43">
    <w:p w14:paraId="53B848EE" w14:textId="3BF7CD17" w:rsidR="00702529" w:rsidRDefault="00702529">
      <w:pPr>
        <w:pStyle w:val="FootnoteText"/>
      </w:pPr>
      <w:r>
        <w:rPr>
          <w:rStyle w:val="FootnoteReference"/>
        </w:rPr>
        <w:footnoteRef/>
      </w:r>
      <w:r>
        <w:t xml:space="preserve"> </w:t>
      </w:r>
      <w:hyperlink r:id="rId45" w:anchor=":~:text=The%20second%20most%20prevalent%20type,were%20mobility%20impairments%20at%2069%25." w:history="1">
        <w:r w:rsidRPr="000455A6">
          <w:rPr>
            <w:rStyle w:val="Hyperlink"/>
            <w:color w:val="005696"/>
          </w:rPr>
          <w:t>Challenges faced by people with disabilities - House of Lords Library</w:t>
        </w:r>
      </w:hyperlink>
      <w:r w:rsidRPr="001B6846">
        <w:t xml:space="preserve"> (2024)</w:t>
      </w:r>
    </w:p>
  </w:footnote>
  <w:footnote w:id="44">
    <w:p w14:paraId="307527DD" w14:textId="77777777" w:rsidR="00CB6AED" w:rsidRDefault="003D1FCF" w:rsidP="00CB6AED">
      <w:pPr>
        <w:pStyle w:val="FootnoteText"/>
      </w:pPr>
      <w:r>
        <w:rPr>
          <w:rStyle w:val="FootnoteReference"/>
        </w:rPr>
        <w:footnoteRef/>
      </w:r>
      <w:r>
        <w:rPr>
          <w:rFonts w:ascii="Calibri" w:eastAsia="Calibri" w:hAnsi="Calibri" w:cs="Times New Roman"/>
          <w:lang w:val="cy-GB"/>
        </w:rPr>
        <w:t xml:space="preserve"> Gwasanaethau </w:t>
      </w:r>
      <w:r>
        <w:rPr>
          <w:rFonts w:ascii="Calibri" w:eastAsia="Calibri" w:hAnsi="Calibri" w:cs="Times New Roman"/>
          <w:lang w:val="cy-GB"/>
        </w:rPr>
        <w:t xml:space="preserve">niwroddatblygiadol yng Nghymru, Papur briffio (Mehefin 2024) Ymchwil Senedd Cymru </w:t>
      </w:r>
      <w:hyperlink r:id="rId46" w:history="1">
        <w:r w:rsidR="00CB6AED" w:rsidRPr="000455A6">
          <w:rPr>
            <w:rFonts w:ascii="Calibri" w:eastAsia="Calibri" w:hAnsi="Calibri" w:cs="Times New Roman"/>
            <w:color w:val="005696"/>
            <w:lang w:val="cy-GB"/>
          </w:rPr>
          <w:t>https://ymchwil.senedd.cymru/media/13yepuv2/24-13-gwasanaethau-niwroddatblygiadol-yng-nghymru.pdf</w:t>
        </w:r>
      </w:hyperlink>
    </w:p>
  </w:footnote>
  <w:footnote w:id="45">
    <w:p w14:paraId="19871B7C" w14:textId="77777777" w:rsidR="00CB6AED" w:rsidRDefault="003D1FCF" w:rsidP="00CB6AED">
      <w:pPr>
        <w:pStyle w:val="FootnoteText"/>
      </w:pPr>
      <w:r>
        <w:rPr>
          <w:rStyle w:val="FootnoteReference"/>
        </w:rPr>
        <w:footnoteRef/>
      </w:r>
      <w:r>
        <w:rPr>
          <w:rFonts w:ascii="Calibri" w:eastAsia="Calibri" w:hAnsi="Calibri" w:cs="Times New Roman"/>
          <w:lang w:val="cy-GB"/>
        </w:rPr>
        <w:t xml:space="preserve"> Gwasanaethau niwroddatblygiadol yng Nghymru, Papur briffio (Mehefin 2024) Ymchwil Senedd Cymru </w:t>
      </w:r>
      <w:hyperlink r:id="rId47" w:history="1">
        <w:r w:rsidR="00CB6AED" w:rsidRPr="000455A6">
          <w:rPr>
            <w:rFonts w:ascii="Calibri" w:eastAsia="Calibri" w:hAnsi="Calibri" w:cs="Times New Roman"/>
            <w:color w:val="005696"/>
            <w:lang w:val="cy-GB"/>
          </w:rPr>
          <w:t>https://ymchwil.senedd.cymru/media/13yepuv2/24-13-gwasanaethau-niwroddatblygiadol-yng-nghymru.pdf</w:t>
        </w:r>
      </w:hyperlink>
    </w:p>
  </w:footnote>
  <w:footnote w:id="46">
    <w:p w14:paraId="49E690F5" w14:textId="5D695746" w:rsidR="0091198C" w:rsidRDefault="0091198C">
      <w:pPr>
        <w:pStyle w:val="FootnoteText"/>
      </w:pPr>
      <w:r>
        <w:rPr>
          <w:rStyle w:val="FootnoteReference"/>
        </w:rPr>
        <w:footnoteRef/>
      </w:r>
      <w:r>
        <w:t xml:space="preserve"> </w:t>
      </w:r>
      <w:hyperlink r:id="rId48" w:history="1">
        <w:r w:rsidR="007C2BA2" w:rsidRPr="000455A6">
          <w:rPr>
            <w:rStyle w:val="Hyperlink"/>
            <w:color w:val="005696"/>
          </w:rPr>
          <w:t>https://www.bdadyslexia.org.uk/dyslexia</w:t>
        </w:r>
      </w:hyperlink>
    </w:p>
  </w:footnote>
  <w:footnote w:id="47">
    <w:p w14:paraId="431A6636" w14:textId="1A609A0D" w:rsidR="00380870" w:rsidRDefault="003D1FCF" w:rsidP="00380870">
      <w:pPr>
        <w:pStyle w:val="FootnoteText"/>
      </w:pPr>
      <w:r>
        <w:rPr>
          <w:rStyle w:val="FootnoteReference"/>
        </w:rPr>
        <w:footnoteRef/>
      </w:r>
      <w:r w:rsidR="00427D56">
        <w:rPr>
          <w:rFonts w:ascii="Calibri" w:eastAsia="Calibri" w:hAnsi="Calibri" w:cs="Times New Roman"/>
          <w:lang w:val="cy-GB"/>
        </w:rPr>
        <w:t xml:space="preserve"> Materion </w:t>
      </w:r>
      <w:r w:rsidR="00315370">
        <w:rPr>
          <w:rFonts w:ascii="Calibri" w:eastAsia="Calibri" w:hAnsi="Calibri" w:cs="Times New Roman"/>
          <w:lang w:val="cy-GB"/>
        </w:rPr>
        <w:t xml:space="preserve">Clyw (2020), </w:t>
      </w:r>
      <w:r>
        <w:rPr>
          <w:rFonts w:ascii="Calibri" w:eastAsia="Calibri" w:hAnsi="Calibri" w:cs="Times New Roman"/>
          <w:lang w:val="cy-GB"/>
        </w:rPr>
        <w:t xml:space="preserve"> </w:t>
      </w:r>
      <w:hyperlink r:id="rId49" w:history="1">
        <w:r w:rsidR="00427D56" w:rsidRPr="000455A6">
          <w:rPr>
            <w:rStyle w:val="Hyperlink"/>
            <w:rFonts w:ascii="Calibri" w:eastAsia="Calibri" w:hAnsi="Calibri" w:cs="Times New Roman"/>
            <w:color w:val="005696"/>
          </w:rPr>
          <w:t>Hearing-Matters-supplement-in-Welsh.pdf</w:t>
        </w:r>
      </w:hyperlink>
    </w:p>
  </w:footnote>
  <w:footnote w:id="48">
    <w:p w14:paraId="175AB9E7" w14:textId="77777777" w:rsidR="00A7382A" w:rsidRDefault="003D1FCF" w:rsidP="00A7382A">
      <w:pPr>
        <w:pStyle w:val="FootnoteText"/>
      </w:pPr>
      <w:r>
        <w:rPr>
          <w:rStyle w:val="FootnoteReference"/>
        </w:rPr>
        <w:footnoteRef/>
      </w:r>
      <w:r>
        <w:rPr>
          <w:rFonts w:ascii="Calibri" w:eastAsia="Calibri" w:hAnsi="Calibri" w:cs="Times New Roman"/>
          <w:lang w:val="cy-GB"/>
        </w:rPr>
        <w:t xml:space="preserve"> Conceptions in England and Wales  (2022) Office for National Statistics </w:t>
      </w:r>
      <w:hyperlink r:id="rId50" w:anchor=":~:text=6.,per%201%2C000%20women%20in%202022" w:history="1">
        <w:r w:rsidR="00A7382A" w:rsidRPr="000455A6">
          <w:rPr>
            <w:rFonts w:ascii="Calibri" w:eastAsia="Calibri" w:hAnsi="Calibri" w:cs="Times New Roman"/>
            <w:color w:val="005696"/>
            <w:lang w:val="cy-GB"/>
          </w:rPr>
          <w:t>https://www.ons.gov.uk/peoplepopulationandcommunity/birthsdeathsandmarriages/conceptionandfertilityrates/bulletins/conceptionstatistics/2022#:~:text=6.,per%201%2C000%20women%20in%202022</w:t>
        </w:r>
      </w:hyperlink>
      <w:r>
        <w:rPr>
          <w:rFonts w:ascii="Calibri" w:eastAsia="Calibri" w:hAnsi="Calibri" w:cs="Times New Roman"/>
          <w:lang w:val="cy-GB"/>
        </w:rPr>
        <w:t>.</w:t>
      </w:r>
    </w:p>
  </w:footnote>
  <w:footnote w:id="49">
    <w:p w14:paraId="0EA03C18" w14:textId="30976F86" w:rsidR="004D38D1" w:rsidRDefault="004D38D1">
      <w:pPr>
        <w:pStyle w:val="FootnoteText"/>
      </w:pPr>
      <w:r>
        <w:rPr>
          <w:rStyle w:val="FootnoteReference"/>
        </w:rPr>
        <w:footnoteRef/>
      </w:r>
      <w:r w:rsidR="009F3FEE">
        <w:t xml:space="preserve"> </w:t>
      </w:r>
      <w:hyperlink r:id="rId51" w:history="1">
        <w:r w:rsidR="00472D05" w:rsidRPr="000455A6">
          <w:rPr>
            <w:rStyle w:val="Hyperlink"/>
            <w:color w:val="005696"/>
          </w:rPr>
          <w:t>https://www.ons.gov.uk/peoplepopulationandcommunity/birthsdeathsandmarriages/livebirths/datasets/birthsinenglandandwalesbirthregistrations</w:t>
        </w:r>
      </w:hyperlink>
    </w:p>
  </w:footnote>
  <w:footnote w:id="50">
    <w:p w14:paraId="1D2E83FF" w14:textId="3D7EA26B" w:rsidR="00D17825" w:rsidRDefault="00D17825">
      <w:pPr>
        <w:pStyle w:val="FootnoteText"/>
      </w:pPr>
      <w:r>
        <w:rPr>
          <w:rStyle w:val="FootnoteReference"/>
        </w:rPr>
        <w:footnoteRef/>
      </w:r>
      <w:r>
        <w:t xml:space="preserve"> </w:t>
      </w:r>
      <w:hyperlink r:id="rId52" w:history="1">
        <w:r w:rsidR="00571915" w:rsidRPr="000455A6">
          <w:rPr>
            <w:rStyle w:val="Hyperlink"/>
            <w:color w:val="005696"/>
          </w:rPr>
          <w:t>Grŵp ethnig, hunaniaeth genedlaethol, iaith a chrefydd yng Nghymru (Cyfrifiad 2021) [HTML] | LLYW.CYMRU</w:t>
        </w:r>
      </w:hyperlink>
    </w:p>
  </w:footnote>
  <w:footnote w:id="51">
    <w:p w14:paraId="48D6F2ED" w14:textId="77777777" w:rsidR="00F066CD" w:rsidRPr="001B6846" w:rsidRDefault="003D1FCF" w:rsidP="00F066CD">
      <w:r>
        <w:rPr>
          <w:rStyle w:val="FootnoteReference"/>
        </w:rPr>
        <w:footnoteRef/>
      </w:r>
      <w:r>
        <w:rPr>
          <w:rFonts w:ascii="Calibri" w:eastAsia="Calibri" w:hAnsi="Calibri" w:cs="Times New Roman"/>
          <w:lang w:val="cy-GB"/>
        </w:rPr>
        <w:t xml:space="preserve"> Grŵp ethnig, hunaniaeth genedlaethol, iaith a chrefydd yng Nghymru (Cyfrifiad 2021) Llywodraeth Cymru </w:t>
      </w:r>
      <w:hyperlink r:id="rId53" w:anchor=":~:text=2.9%20million%20respondents%20in%20Wales,increase%20from%201.5%25%20in%202011" w:history="1">
        <w:r w:rsidR="00F066CD" w:rsidRPr="000455A6">
          <w:rPr>
            <w:rFonts w:ascii="Calibri" w:eastAsia="Calibri" w:hAnsi="Calibri" w:cs="Times New Roman"/>
            <w:color w:val="005696"/>
            <w:lang w:val="cy-GB"/>
          </w:rPr>
          <w:t>https://www.llyw.cymru/grwp-ethnig-hunaniaeth-genedlaethol-iaith-chrefydd-yng-nghymru-cyfrifiad-2021-html#:~:text=0.4%25)%20fel%20crefydd.-,Gr%C5%B5p%20ethnig,-Ers%201991%2C%20mae%E2%80%99r</w:t>
        </w:r>
      </w:hyperlink>
      <w:r>
        <w:rPr>
          <w:rFonts w:ascii="Calibri" w:eastAsia="Calibri" w:hAnsi="Calibri" w:cs="Times New Roman"/>
          <w:lang w:val="cy-GB"/>
        </w:rPr>
        <w:t>.</w:t>
      </w:r>
    </w:p>
    <w:p w14:paraId="79323A26" w14:textId="77777777" w:rsidR="00F066CD" w:rsidRDefault="00F066CD" w:rsidP="00F066CD">
      <w:pPr>
        <w:pStyle w:val="FootnoteText"/>
      </w:pPr>
    </w:p>
  </w:footnote>
  <w:footnote w:id="52">
    <w:p w14:paraId="16EDABA8" w14:textId="308AF753" w:rsidR="00F066CD" w:rsidRDefault="003D1FCF" w:rsidP="00F066CD">
      <w:pPr>
        <w:pStyle w:val="FootnoteText"/>
      </w:pPr>
      <w:r>
        <w:rPr>
          <w:rStyle w:val="FootnoteReference"/>
        </w:rPr>
        <w:footnoteRef/>
      </w:r>
      <w:r>
        <w:t xml:space="preserve"> </w:t>
      </w:r>
      <w:hyperlink r:id="rId54" w:history="1">
        <w:r w:rsidR="0094616E" w:rsidRPr="000455A6">
          <w:rPr>
            <w:rStyle w:val="Hyperlink"/>
            <w:color w:val="005696"/>
          </w:rPr>
          <w:t>Grŵp ethnig, hunaniaeth genedlaethol, iaith a chrefydd yng Nghymru (Cyfrifiad 2021) [HTML] | LLYW.CYMRU</w:t>
        </w:r>
      </w:hyperlink>
    </w:p>
  </w:footnote>
  <w:footnote w:id="53">
    <w:p w14:paraId="2679E54B" w14:textId="5319AE93" w:rsidR="008A74C9" w:rsidRDefault="003D1FCF">
      <w:pPr>
        <w:pStyle w:val="FootnoteText"/>
      </w:pPr>
      <w:r>
        <w:rPr>
          <w:rStyle w:val="FootnoteReference"/>
        </w:rPr>
        <w:footnoteRef/>
      </w:r>
      <w:r>
        <w:rPr>
          <w:rFonts w:ascii="Calibri" w:eastAsia="Calibri" w:hAnsi="Calibri" w:cs="Times New Roman"/>
          <w:lang w:val="cy-GB"/>
        </w:rPr>
        <w:t xml:space="preserve"> Ymchwil y Senedd, 2022, </w:t>
      </w:r>
      <w:hyperlink r:id="rId55" w:history="1">
        <w:r w:rsidR="008A74C9" w:rsidRPr="000455A6">
          <w:rPr>
            <w:rFonts w:ascii="Calibri" w:eastAsia="Calibri" w:hAnsi="Calibri" w:cs="Times New Roman"/>
            <w:color w:val="005696"/>
            <w:lang w:val="cy-GB"/>
          </w:rPr>
          <w:t>Faint o bobl sy’n byw yng Nghymru?</w:t>
        </w:r>
      </w:hyperlink>
    </w:p>
  </w:footnote>
  <w:footnote w:id="54">
    <w:p w14:paraId="67B2EB82" w14:textId="47E52F1F" w:rsidR="00B079D2" w:rsidRDefault="00B079D2">
      <w:pPr>
        <w:pStyle w:val="FootnoteText"/>
      </w:pPr>
      <w:r>
        <w:rPr>
          <w:rStyle w:val="FootnoteReference"/>
        </w:rPr>
        <w:footnoteRef/>
      </w:r>
      <w:r>
        <w:t xml:space="preserve"> </w:t>
      </w:r>
      <w:hyperlink r:id="rId56" w:history="1">
        <w:r w:rsidRPr="000455A6">
          <w:rPr>
            <w:rStyle w:val="Hyperlink"/>
            <w:color w:val="005696"/>
          </w:rPr>
          <w:t>Cyfeiriadedd rhywiol a hunaniaeth o ran rhywedd yng Nghymru (Cyfrifiad 2021) (diwygiedig) [HTML] | LLYW.CYMRU</w:t>
        </w:r>
      </w:hyperlink>
    </w:p>
  </w:footnote>
  <w:footnote w:id="55">
    <w:p w14:paraId="48B3CC52" w14:textId="1C879997" w:rsidR="00794FEA" w:rsidRDefault="00794FEA">
      <w:pPr>
        <w:pStyle w:val="FootnoteText"/>
      </w:pPr>
      <w:r>
        <w:rPr>
          <w:rStyle w:val="FootnoteReference"/>
        </w:rPr>
        <w:footnoteRef/>
      </w:r>
      <w:r>
        <w:t xml:space="preserve"> </w:t>
      </w:r>
      <w:hyperlink r:id="rId57" w:history="1">
        <w:r w:rsidR="00C26081" w:rsidRPr="000455A6">
          <w:rPr>
            <w:rStyle w:val="Hyperlink"/>
            <w:color w:val="005696"/>
          </w:rPr>
          <w:t>Reported road casualties in Great Britain: pedestrian factsheet, 2024 - GOV.UK</w:t>
        </w:r>
      </w:hyperlink>
    </w:p>
  </w:footnote>
  <w:footnote w:id="56">
    <w:p w14:paraId="11CC0CDC" w14:textId="6372BAD5" w:rsidR="00E13FAF" w:rsidRDefault="003D1FCF" w:rsidP="009F5DA0">
      <w:r>
        <w:rPr>
          <w:rStyle w:val="FootnoteReference"/>
        </w:rPr>
        <w:footnoteRef/>
      </w:r>
      <w:r>
        <w:rPr>
          <w:rFonts w:ascii="Calibri" w:eastAsia="Calibri" w:hAnsi="Calibri" w:cs="Times New Roman"/>
          <w:lang w:val="cy-GB"/>
        </w:rPr>
        <w:t xml:space="preserve">  Children’s </w:t>
      </w:r>
      <w:r>
        <w:rPr>
          <w:rFonts w:ascii="Calibri" w:eastAsia="Calibri" w:hAnsi="Calibri" w:cs="Times New Roman"/>
          <w:lang w:val="cy-GB"/>
        </w:rPr>
        <w:t xml:space="preserve">play and independent mobility in 2020: results from the British Children’s Play Survey (2021) Dodd, H. F., Fitzgibbon, Watson, and Nesbit, R. J.  </w:t>
      </w:r>
      <w:hyperlink r:id="rId58" w:history="1">
        <w:r w:rsidR="00E13FAF" w:rsidRPr="000455A6">
          <w:rPr>
            <w:rFonts w:ascii="Calibri" w:eastAsia="Calibri" w:hAnsi="Calibri" w:cs="Times New Roman"/>
            <w:color w:val="005696"/>
            <w:lang w:val="cy-GB"/>
          </w:rPr>
          <w:t>https://www.mdpi.com/1660-4601/18/8/4334</w:t>
        </w:r>
      </w:hyperlink>
      <w:r>
        <w:rPr>
          <w:rFonts w:ascii="Calibri" w:eastAsia="Calibri" w:hAnsi="Calibri" w:cs="Times New Roman"/>
          <w:lang w:val="cy-GB"/>
        </w:rPr>
        <w:t xml:space="preserve"> . Gweler troednodyn 30 hefyd.</w:t>
      </w:r>
    </w:p>
  </w:footnote>
  <w:footnote w:id="57">
    <w:p w14:paraId="1FD742C3" w14:textId="77777777" w:rsidR="00A16049" w:rsidRDefault="003D1FCF" w:rsidP="00A16049">
      <w:pPr>
        <w:pStyle w:val="FootnoteText"/>
      </w:pPr>
      <w:r>
        <w:rPr>
          <w:rStyle w:val="FootnoteReference"/>
        </w:rPr>
        <w:footnoteRef/>
      </w:r>
      <w:r>
        <w:rPr>
          <w:rFonts w:ascii="Calibri" w:eastAsia="Calibri" w:hAnsi="Calibri" w:cs="Times New Roman"/>
          <w:lang w:val="cy-GB"/>
        </w:rPr>
        <w:t xml:space="preserve"> Mass Experiment (2012) Science Nordic </w:t>
      </w:r>
      <w:hyperlink r:id="rId59" w:history="1">
        <w:r w:rsidR="00A16049" w:rsidRPr="000455A6">
          <w:rPr>
            <w:rFonts w:ascii="Calibri" w:eastAsia="Calibri" w:hAnsi="Calibri" w:cs="Times New Roman"/>
            <w:color w:val="005696"/>
            <w:lang w:val="cy-GB"/>
          </w:rPr>
          <w:t>https://www.sciencenordic.com/children-and-adolescents-denmark-exercise/children-who-walk-to-school-concentrate-better/1379550</w:t>
        </w:r>
      </w:hyperlink>
      <w:r>
        <w:rPr>
          <w:rFonts w:ascii="Calibri" w:eastAsia="Calibri" w:hAnsi="Calibri" w:cs="Times New Roman"/>
          <w:lang w:val="cy-GB"/>
        </w:rPr>
        <w:t xml:space="preserve"> ; Healthy lifestyle behaviours: Children (2022) Wales Centre for Public Policy </w:t>
      </w:r>
      <w:hyperlink r:id="rId60" w:history="1">
        <w:r w:rsidR="00A16049" w:rsidRPr="000455A6">
          <w:rPr>
            <w:rFonts w:ascii="Calibri" w:eastAsia="Calibri" w:hAnsi="Calibri" w:cs="Times New Roman"/>
            <w:color w:val="005696"/>
            <w:lang w:val="cy-GB"/>
          </w:rPr>
          <w:t>National-Milestones-Healthy-Lifestyle-Behaviours-Children-ENG.pdf</w:t>
        </w:r>
      </w:hyperlink>
    </w:p>
  </w:footnote>
  <w:footnote w:id="58">
    <w:p w14:paraId="0CDC270A" w14:textId="1E65B76E" w:rsidR="004A5151" w:rsidRDefault="003D1FCF">
      <w:pPr>
        <w:pStyle w:val="FootnoteText"/>
      </w:pPr>
      <w:r>
        <w:rPr>
          <w:rStyle w:val="FootnoteReference"/>
        </w:rPr>
        <w:footnoteRef/>
      </w:r>
      <w:r>
        <w:rPr>
          <w:rFonts w:ascii="Calibri" w:eastAsia="Calibri" w:hAnsi="Calibri" w:cs="Times New Roman"/>
          <w:lang w:val="cy-GB"/>
        </w:rPr>
        <w:t xml:space="preserve"> </w:t>
      </w:r>
      <w:hyperlink r:id="rId61" w:history="1">
        <w:r w:rsidR="004A5151" w:rsidRPr="000455A6">
          <w:rPr>
            <w:rFonts w:ascii="Calibri" w:eastAsia="Calibri" w:hAnsi="Calibri" w:cs="Times New Roman"/>
            <w:color w:val="005696"/>
            <w:lang w:val="cy-GB"/>
          </w:rPr>
          <w:t>Donald Appleyard’s Livable Streets – Streets Alive Yarra Inc.</w:t>
        </w:r>
      </w:hyperlink>
    </w:p>
  </w:footnote>
  <w:footnote w:id="59">
    <w:p w14:paraId="1D754AEB" w14:textId="77777777" w:rsidR="000B2200" w:rsidRPr="00D10D23" w:rsidRDefault="003D1FCF" w:rsidP="000B2200">
      <w:pPr>
        <w:pStyle w:val="FootnoteText"/>
        <w:rPr>
          <w:rFonts w:ascii="Arial" w:hAnsi="Arial" w:cs="Arial"/>
          <w:sz w:val="18"/>
          <w:szCs w:val="18"/>
        </w:rPr>
      </w:pPr>
      <w:r w:rsidRPr="00D10D23">
        <w:rPr>
          <w:rStyle w:val="FootnoteReference"/>
          <w:rFonts w:ascii="Arial" w:hAnsi="Arial" w:cs="Arial"/>
          <w:sz w:val="18"/>
          <w:szCs w:val="18"/>
        </w:rPr>
        <w:footnoteRef/>
      </w:r>
      <w:r>
        <w:rPr>
          <w:rFonts w:ascii="Arial" w:eastAsia="Arial" w:hAnsi="Arial" w:cs="Arial"/>
          <w:sz w:val="18"/>
          <w:szCs w:val="18"/>
          <w:lang w:val="cy-GB"/>
        </w:rPr>
        <w:t xml:space="preserve"> </w:t>
      </w:r>
      <w:hyperlink r:id="rId62" w:history="1">
        <w:r w:rsidR="000B2200" w:rsidRPr="000455A6">
          <w:rPr>
            <w:rFonts w:ascii="Arial" w:eastAsia="Arial" w:hAnsi="Arial" w:cs="Arial"/>
            <w:color w:val="005696"/>
            <w:sz w:val="18"/>
            <w:szCs w:val="18"/>
            <w:lang w:val="cy-GB"/>
          </w:rPr>
          <w:t xml:space="preserve"> Llywodraeth Cymru. (2016). Deddf yr Amgylchedd (Cymru) 2016</w:t>
        </w:r>
      </w:hyperlink>
      <w:r>
        <w:rPr>
          <w:rFonts w:ascii="Arial" w:eastAsia="Arial" w:hAnsi="Arial" w:cs="Arial"/>
          <w:sz w:val="18"/>
          <w:szCs w:val="18"/>
          <w:lang w:val="cy-GB"/>
        </w:rPr>
        <w:t xml:space="preserve">. </w:t>
      </w:r>
    </w:p>
  </w:footnote>
  <w:footnote w:id="60">
    <w:p w14:paraId="37C7CB0D" w14:textId="77777777" w:rsidR="000B2200" w:rsidRDefault="003D1FCF" w:rsidP="000B2200">
      <w:pPr>
        <w:pStyle w:val="FootnoteText"/>
      </w:pPr>
      <w:r w:rsidRPr="00D10D23">
        <w:rPr>
          <w:rStyle w:val="FootnoteReference"/>
          <w:rFonts w:ascii="Arial" w:hAnsi="Arial" w:cs="Arial"/>
          <w:sz w:val="18"/>
          <w:szCs w:val="18"/>
        </w:rPr>
        <w:footnoteRef/>
      </w:r>
      <w:hyperlink r:id="rId63" w:history="1">
        <w:r w:rsidR="000B2200" w:rsidRPr="000455A6">
          <w:rPr>
            <w:rFonts w:ascii="Arial" w:eastAsia="Arial" w:hAnsi="Arial" w:cs="Arial"/>
            <w:color w:val="005696"/>
            <w:sz w:val="18"/>
            <w:szCs w:val="18"/>
            <w:lang w:val="cy-GB"/>
          </w:rPr>
          <w:t>Cynllun Gweithredu Adfer Natur.</w:t>
        </w:r>
      </w:hyperlink>
      <w:r>
        <w:rPr>
          <w:rFonts w:ascii="Arial" w:eastAsia="Arial" w:hAnsi="Arial" w:cs="Arial"/>
          <w:sz w:val="18"/>
          <w:szCs w:val="18"/>
          <w:lang w:val="cy-GB"/>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4D2D5" w14:textId="2183E310" w:rsidR="00D416D2" w:rsidRDefault="003D1FCF" w:rsidP="00AE0BCE">
    <w:pPr>
      <w:pStyle w:val="Header"/>
      <w:jc w:val="right"/>
    </w:pPr>
    <w:r>
      <w:rPr>
        <w:rFonts w:ascii="Calibri" w:eastAsia="Calibri" w:hAnsi="Calibri" w:cs="Times New Roman"/>
        <w:lang w:val="cy-GB"/>
      </w:rPr>
      <w:t>Fersiwn 3.3 – Ionawr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E8E002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A03A1C"/>
    <w:multiLevelType w:val="multilevel"/>
    <w:tmpl w:val="E39C7D76"/>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0844281"/>
    <w:multiLevelType w:val="hybridMultilevel"/>
    <w:tmpl w:val="127EB180"/>
    <w:lvl w:ilvl="0" w:tplc="1570EE84">
      <w:start w:val="1"/>
      <w:numFmt w:val="bullet"/>
      <w:lvlText w:val=""/>
      <w:lvlJc w:val="left"/>
      <w:pPr>
        <w:ind w:left="720" w:hanging="360"/>
      </w:pPr>
      <w:rPr>
        <w:rFonts w:ascii="Symbol" w:hAnsi="Symbol" w:hint="default"/>
      </w:rPr>
    </w:lvl>
    <w:lvl w:ilvl="1" w:tplc="D3201B5E" w:tentative="1">
      <w:start w:val="1"/>
      <w:numFmt w:val="bullet"/>
      <w:lvlText w:val="o"/>
      <w:lvlJc w:val="left"/>
      <w:pPr>
        <w:ind w:left="1440" w:hanging="360"/>
      </w:pPr>
      <w:rPr>
        <w:rFonts w:ascii="Courier New" w:hAnsi="Courier New" w:cs="Courier New" w:hint="default"/>
      </w:rPr>
    </w:lvl>
    <w:lvl w:ilvl="2" w:tplc="39B8D7DC" w:tentative="1">
      <w:start w:val="1"/>
      <w:numFmt w:val="bullet"/>
      <w:lvlText w:val=""/>
      <w:lvlJc w:val="left"/>
      <w:pPr>
        <w:ind w:left="2160" w:hanging="360"/>
      </w:pPr>
      <w:rPr>
        <w:rFonts w:ascii="Wingdings" w:hAnsi="Wingdings" w:hint="default"/>
      </w:rPr>
    </w:lvl>
    <w:lvl w:ilvl="3" w:tplc="AF501926" w:tentative="1">
      <w:start w:val="1"/>
      <w:numFmt w:val="bullet"/>
      <w:lvlText w:val=""/>
      <w:lvlJc w:val="left"/>
      <w:pPr>
        <w:ind w:left="2880" w:hanging="360"/>
      </w:pPr>
      <w:rPr>
        <w:rFonts w:ascii="Symbol" w:hAnsi="Symbol" w:hint="default"/>
      </w:rPr>
    </w:lvl>
    <w:lvl w:ilvl="4" w:tplc="098480F4" w:tentative="1">
      <w:start w:val="1"/>
      <w:numFmt w:val="bullet"/>
      <w:lvlText w:val="o"/>
      <w:lvlJc w:val="left"/>
      <w:pPr>
        <w:ind w:left="3600" w:hanging="360"/>
      </w:pPr>
      <w:rPr>
        <w:rFonts w:ascii="Courier New" w:hAnsi="Courier New" w:cs="Courier New" w:hint="default"/>
      </w:rPr>
    </w:lvl>
    <w:lvl w:ilvl="5" w:tplc="9A4612B0" w:tentative="1">
      <w:start w:val="1"/>
      <w:numFmt w:val="bullet"/>
      <w:lvlText w:val=""/>
      <w:lvlJc w:val="left"/>
      <w:pPr>
        <w:ind w:left="4320" w:hanging="360"/>
      </w:pPr>
      <w:rPr>
        <w:rFonts w:ascii="Wingdings" w:hAnsi="Wingdings" w:hint="default"/>
      </w:rPr>
    </w:lvl>
    <w:lvl w:ilvl="6" w:tplc="2EA4DA06" w:tentative="1">
      <w:start w:val="1"/>
      <w:numFmt w:val="bullet"/>
      <w:lvlText w:val=""/>
      <w:lvlJc w:val="left"/>
      <w:pPr>
        <w:ind w:left="5040" w:hanging="360"/>
      </w:pPr>
      <w:rPr>
        <w:rFonts w:ascii="Symbol" w:hAnsi="Symbol" w:hint="default"/>
      </w:rPr>
    </w:lvl>
    <w:lvl w:ilvl="7" w:tplc="D9EA80C0" w:tentative="1">
      <w:start w:val="1"/>
      <w:numFmt w:val="bullet"/>
      <w:lvlText w:val="o"/>
      <w:lvlJc w:val="left"/>
      <w:pPr>
        <w:ind w:left="5760" w:hanging="360"/>
      </w:pPr>
      <w:rPr>
        <w:rFonts w:ascii="Courier New" w:hAnsi="Courier New" w:cs="Courier New" w:hint="default"/>
      </w:rPr>
    </w:lvl>
    <w:lvl w:ilvl="8" w:tplc="A2F07774" w:tentative="1">
      <w:start w:val="1"/>
      <w:numFmt w:val="bullet"/>
      <w:lvlText w:val=""/>
      <w:lvlJc w:val="left"/>
      <w:pPr>
        <w:ind w:left="6480" w:hanging="360"/>
      </w:pPr>
      <w:rPr>
        <w:rFonts w:ascii="Wingdings" w:hAnsi="Wingdings" w:hint="default"/>
      </w:rPr>
    </w:lvl>
  </w:abstractNum>
  <w:abstractNum w:abstractNumId="3"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30672E"/>
    <w:multiLevelType w:val="hybridMultilevel"/>
    <w:tmpl w:val="7B9691CC"/>
    <w:lvl w:ilvl="0" w:tplc="528E60D8">
      <w:start w:val="1"/>
      <w:numFmt w:val="bullet"/>
      <w:lvlText w:val=""/>
      <w:lvlJc w:val="left"/>
      <w:pPr>
        <w:ind w:left="720" w:hanging="360"/>
      </w:pPr>
      <w:rPr>
        <w:rFonts w:ascii="Symbol" w:hAnsi="Symbol" w:hint="default"/>
      </w:rPr>
    </w:lvl>
    <w:lvl w:ilvl="1" w:tplc="B4E4183E" w:tentative="1">
      <w:start w:val="1"/>
      <w:numFmt w:val="bullet"/>
      <w:lvlText w:val="o"/>
      <w:lvlJc w:val="left"/>
      <w:pPr>
        <w:ind w:left="1440" w:hanging="360"/>
      </w:pPr>
      <w:rPr>
        <w:rFonts w:ascii="Courier New" w:hAnsi="Courier New" w:cs="Courier New" w:hint="default"/>
      </w:rPr>
    </w:lvl>
    <w:lvl w:ilvl="2" w:tplc="54F4648E" w:tentative="1">
      <w:start w:val="1"/>
      <w:numFmt w:val="bullet"/>
      <w:lvlText w:val=""/>
      <w:lvlJc w:val="left"/>
      <w:pPr>
        <w:ind w:left="2160" w:hanging="360"/>
      </w:pPr>
      <w:rPr>
        <w:rFonts w:ascii="Wingdings" w:hAnsi="Wingdings" w:hint="default"/>
      </w:rPr>
    </w:lvl>
    <w:lvl w:ilvl="3" w:tplc="2404F2B0" w:tentative="1">
      <w:start w:val="1"/>
      <w:numFmt w:val="bullet"/>
      <w:lvlText w:val=""/>
      <w:lvlJc w:val="left"/>
      <w:pPr>
        <w:ind w:left="2880" w:hanging="360"/>
      </w:pPr>
      <w:rPr>
        <w:rFonts w:ascii="Symbol" w:hAnsi="Symbol" w:hint="default"/>
      </w:rPr>
    </w:lvl>
    <w:lvl w:ilvl="4" w:tplc="CB809988" w:tentative="1">
      <w:start w:val="1"/>
      <w:numFmt w:val="bullet"/>
      <w:lvlText w:val="o"/>
      <w:lvlJc w:val="left"/>
      <w:pPr>
        <w:ind w:left="3600" w:hanging="360"/>
      </w:pPr>
      <w:rPr>
        <w:rFonts w:ascii="Courier New" w:hAnsi="Courier New" w:cs="Courier New" w:hint="default"/>
      </w:rPr>
    </w:lvl>
    <w:lvl w:ilvl="5" w:tplc="A50EB364" w:tentative="1">
      <w:start w:val="1"/>
      <w:numFmt w:val="bullet"/>
      <w:lvlText w:val=""/>
      <w:lvlJc w:val="left"/>
      <w:pPr>
        <w:ind w:left="4320" w:hanging="360"/>
      </w:pPr>
      <w:rPr>
        <w:rFonts w:ascii="Wingdings" w:hAnsi="Wingdings" w:hint="default"/>
      </w:rPr>
    </w:lvl>
    <w:lvl w:ilvl="6" w:tplc="891A0A40" w:tentative="1">
      <w:start w:val="1"/>
      <w:numFmt w:val="bullet"/>
      <w:lvlText w:val=""/>
      <w:lvlJc w:val="left"/>
      <w:pPr>
        <w:ind w:left="5040" w:hanging="360"/>
      </w:pPr>
      <w:rPr>
        <w:rFonts w:ascii="Symbol" w:hAnsi="Symbol" w:hint="default"/>
      </w:rPr>
    </w:lvl>
    <w:lvl w:ilvl="7" w:tplc="B0842A32" w:tentative="1">
      <w:start w:val="1"/>
      <w:numFmt w:val="bullet"/>
      <w:lvlText w:val="o"/>
      <w:lvlJc w:val="left"/>
      <w:pPr>
        <w:ind w:left="5760" w:hanging="360"/>
      </w:pPr>
      <w:rPr>
        <w:rFonts w:ascii="Courier New" w:hAnsi="Courier New" w:cs="Courier New" w:hint="default"/>
      </w:rPr>
    </w:lvl>
    <w:lvl w:ilvl="8" w:tplc="11BA91EC" w:tentative="1">
      <w:start w:val="1"/>
      <w:numFmt w:val="bullet"/>
      <w:lvlText w:val=""/>
      <w:lvlJc w:val="left"/>
      <w:pPr>
        <w:ind w:left="6480" w:hanging="360"/>
      </w:pPr>
      <w:rPr>
        <w:rFonts w:ascii="Wingdings" w:hAnsi="Wingdings" w:hint="default"/>
      </w:rPr>
    </w:lvl>
  </w:abstractNum>
  <w:abstractNum w:abstractNumId="5" w15:restartNumberingAfterBreak="0">
    <w:nsid w:val="23FF2C40"/>
    <w:multiLevelType w:val="hybridMultilevel"/>
    <w:tmpl w:val="A8B47F90"/>
    <w:lvl w:ilvl="0" w:tplc="F9408EE2">
      <w:start w:val="1"/>
      <w:numFmt w:val="bullet"/>
      <w:lvlText w:val=""/>
      <w:lvlJc w:val="left"/>
      <w:pPr>
        <w:ind w:left="720" w:hanging="360"/>
      </w:pPr>
      <w:rPr>
        <w:rFonts w:ascii="Symbol" w:hAnsi="Symbol" w:hint="default"/>
      </w:rPr>
    </w:lvl>
    <w:lvl w:ilvl="1" w:tplc="ED789764" w:tentative="1">
      <w:start w:val="1"/>
      <w:numFmt w:val="bullet"/>
      <w:lvlText w:val="o"/>
      <w:lvlJc w:val="left"/>
      <w:pPr>
        <w:ind w:left="1440" w:hanging="360"/>
      </w:pPr>
      <w:rPr>
        <w:rFonts w:ascii="Courier New" w:hAnsi="Courier New" w:cs="Courier New" w:hint="default"/>
      </w:rPr>
    </w:lvl>
    <w:lvl w:ilvl="2" w:tplc="72860A86" w:tentative="1">
      <w:start w:val="1"/>
      <w:numFmt w:val="bullet"/>
      <w:lvlText w:val=""/>
      <w:lvlJc w:val="left"/>
      <w:pPr>
        <w:ind w:left="2160" w:hanging="360"/>
      </w:pPr>
      <w:rPr>
        <w:rFonts w:ascii="Wingdings" w:hAnsi="Wingdings" w:hint="default"/>
      </w:rPr>
    </w:lvl>
    <w:lvl w:ilvl="3" w:tplc="0426A1FC" w:tentative="1">
      <w:start w:val="1"/>
      <w:numFmt w:val="bullet"/>
      <w:lvlText w:val=""/>
      <w:lvlJc w:val="left"/>
      <w:pPr>
        <w:ind w:left="2880" w:hanging="360"/>
      </w:pPr>
      <w:rPr>
        <w:rFonts w:ascii="Symbol" w:hAnsi="Symbol" w:hint="default"/>
      </w:rPr>
    </w:lvl>
    <w:lvl w:ilvl="4" w:tplc="DD023F74" w:tentative="1">
      <w:start w:val="1"/>
      <w:numFmt w:val="bullet"/>
      <w:lvlText w:val="o"/>
      <w:lvlJc w:val="left"/>
      <w:pPr>
        <w:ind w:left="3600" w:hanging="360"/>
      </w:pPr>
      <w:rPr>
        <w:rFonts w:ascii="Courier New" w:hAnsi="Courier New" w:cs="Courier New" w:hint="default"/>
      </w:rPr>
    </w:lvl>
    <w:lvl w:ilvl="5" w:tplc="AA1CA356" w:tentative="1">
      <w:start w:val="1"/>
      <w:numFmt w:val="bullet"/>
      <w:lvlText w:val=""/>
      <w:lvlJc w:val="left"/>
      <w:pPr>
        <w:ind w:left="4320" w:hanging="360"/>
      </w:pPr>
      <w:rPr>
        <w:rFonts w:ascii="Wingdings" w:hAnsi="Wingdings" w:hint="default"/>
      </w:rPr>
    </w:lvl>
    <w:lvl w:ilvl="6" w:tplc="94E46BB0" w:tentative="1">
      <w:start w:val="1"/>
      <w:numFmt w:val="bullet"/>
      <w:lvlText w:val=""/>
      <w:lvlJc w:val="left"/>
      <w:pPr>
        <w:ind w:left="5040" w:hanging="360"/>
      </w:pPr>
      <w:rPr>
        <w:rFonts w:ascii="Symbol" w:hAnsi="Symbol" w:hint="default"/>
      </w:rPr>
    </w:lvl>
    <w:lvl w:ilvl="7" w:tplc="CC5A1674" w:tentative="1">
      <w:start w:val="1"/>
      <w:numFmt w:val="bullet"/>
      <w:lvlText w:val="o"/>
      <w:lvlJc w:val="left"/>
      <w:pPr>
        <w:ind w:left="5760" w:hanging="360"/>
      </w:pPr>
      <w:rPr>
        <w:rFonts w:ascii="Courier New" w:hAnsi="Courier New" w:cs="Courier New" w:hint="default"/>
      </w:rPr>
    </w:lvl>
    <w:lvl w:ilvl="8" w:tplc="E50A5114" w:tentative="1">
      <w:start w:val="1"/>
      <w:numFmt w:val="bullet"/>
      <w:lvlText w:val=""/>
      <w:lvlJc w:val="left"/>
      <w:pPr>
        <w:ind w:left="6480" w:hanging="360"/>
      </w:pPr>
      <w:rPr>
        <w:rFonts w:ascii="Wingdings" w:hAnsi="Wingdings" w:hint="default"/>
      </w:rPr>
    </w:lvl>
  </w:abstractNum>
  <w:abstractNum w:abstractNumId="6" w15:restartNumberingAfterBreak="0">
    <w:nsid w:val="3175105D"/>
    <w:multiLevelType w:val="hybridMultilevel"/>
    <w:tmpl w:val="9B300158"/>
    <w:lvl w:ilvl="0" w:tplc="83FA8F8C">
      <w:start w:val="1"/>
      <w:numFmt w:val="decimal"/>
      <w:lvlText w:val="%1."/>
      <w:lvlJc w:val="left"/>
      <w:pPr>
        <w:ind w:left="720" w:hanging="360"/>
      </w:pPr>
      <w:rPr>
        <w:rFonts w:hint="default"/>
      </w:rPr>
    </w:lvl>
    <w:lvl w:ilvl="1" w:tplc="62084C6A" w:tentative="1">
      <w:start w:val="1"/>
      <w:numFmt w:val="lowerLetter"/>
      <w:lvlText w:val="%2."/>
      <w:lvlJc w:val="left"/>
      <w:pPr>
        <w:ind w:left="1440" w:hanging="360"/>
      </w:pPr>
    </w:lvl>
    <w:lvl w:ilvl="2" w:tplc="D57EEF7A" w:tentative="1">
      <w:start w:val="1"/>
      <w:numFmt w:val="lowerRoman"/>
      <w:lvlText w:val="%3."/>
      <w:lvlJc w:val="right"/>
      <w:pPr>
        <w:ind w:left="2160" w:hanging="180"/>
      </w:pPr>
    </w:lvl>
    <w:lvl w:ilvl="3" w:tplc="C2FE3AF8" w:tentative="1">
      <w:start w:val="1"/>
      <w:numFmt w:val="decimal"/>
      <w:lvlText w:val="%4."/>
      <w:lvlJc w:val="left"/>
      <w:pPr>
        <w:ind w:left="2880" w:hanging="360"/>
      </w:pPr>
    </w:lvl>
    <w:lvl w:ilvl="4" w:tplc="C39E045A" w:tentative="1">
      <w:start w:val="1"/>
      <w:numFmt w:val="lowerLetter"/>
      <w:lvlText w:val="%5."/>
      <w:lvlJc w:val="left"/>
      <w:pPr>
        <w:ind w:left="3600" w:hanging="360"/>
      </w:pPr>
    </w:lvl>
    <w:lvl w:ilvl="5" w:tplc="6096C886" w:tentative="1">
      <w:start w:val="1"/>
      <w:numFmt w:val="lowerRoman"/>
      <w:lvlText w:val="%6."/>
      <w:lvlJc w:val="right"/>
      <w:pPr>
        <w:ind w:left="4320" w:hanging="180"/>
      </w:pPr>
    </w:lvl>
    <w:lvl w:ilvl="6" w:tplc="42BECFBE" w:tentative="1">
      <w:start w:val="1"/>
      <w:numFmt w:val="decimal"/>
      <w:lvlText w:val="%7."/>
      <w:lvlJc w:val="left"/>
      <w:pPr>
        <w:ind w:left="5040" w:hanging="360"/>
      </w:pPr>
    </w:lvl>
    <w:lvl w:ilvl="7" w:tplc="4FFCCCFE" w:tentative="1">
      <w:start w:val="1"/>
      <w:numFmt w:val="lowerLetter"/>
      <w:lvlText w:val="%8."/>
      <w:lvlJc w:val="left"/>
      <w:pPr>
        <w:ind w:left="5760" w:hanging="360"/>
      </w:pPr>
    </w:lvl>
    <w:lvl w:ilvl="8" w:tplc="AA6A2712" w:tentative="1">
      <w:start w:val="1"/>
      <w:numFmt w:val="lowerRoman"/>
      <w:lvlText w:val="%9."/>
      <w:lvlJc w:val="right"/>
      <w:pPr>
        <w:ind w:left="6480" w:hanging="180"/>
      </w:pPr>
    </w:lvl>
  </w:abstractNum>
  <w:abstractNum w:abstractNumId="7" w15:restartNumberingAfterBreak="0">
    <w:nsid w:val="36231BFB"/>
    <w:multiLevelType w:val="multilevel"/>
    <w:tmpl w:val="4768F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7A4B94"/>
    <w:multiLevelType w:val="multilevel"/>
    <w:tmpl w:val="507AC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055049"/>
    <w:multiLevelType w:val="hybridMultilevel"/>
    <w:tmpl w:val="6BAE56C2"/>
    <w:lvl w:ilvl="0" w:tplc="5FE442E2">
      <w:start w:val="1"/>
      <w:numFmt w:val="bullet"/>
      <w:lvlText w:val=""/>
      <w:lvlJc w:val="left"/>
      <w:pPr>
        <w:ind w:left="3600" w:hanging="360"/>
      </w:pPr>
      <w:rPr>
        <w:rFonts w:ascii="Symbol" w:hAnsi="Symbol" w:hint="default"/>
      </w:rPr>
    </w:lvl>
    <w:lvl w:ilvl="1" w:tplc="687496C0" w:tentative="1">
      <w:start w:val="1"/>
      <w:numFmt w:val="bullet"/>
      <w:lvlText w:val="o"/>
      <w:lvlJc w:val="left"/>
      <w:pPr>
        <w:ind w:left="4320" w:hanging="360"/>
      </w:pPr>
      <w:rPr>
        <w:rFonts w:ascii="Courier New" w:hAnsi="Courier New" w:cs="Courier New" w:hint="default"/>
      </w:rPr>
    </w:lvl>
    <w:lvl w:ilvl="2" w:tplc="AEB007E0" w:tentative="1">
      <w:start w:val="1"/>
      <w:numFmt w:val="bullet"/>
      <w:lvlText w:val=""/>
      <w:lvlJc w:val="left"/>
      <w:pPr>
        <w:ind w:left="5040" w:hanging="360"/>
      </w:pPr>
      <w:rPr>
        <w:rFonts w:ascii="Wingdings" w:hAnsi="Wingdings" w:hint="default"/>
      </w:rPr>
    </w:lvl>
    <w:lvl w:ilvl="3" w:tplc="5AF4975A" w:tentative="1">
      <w:start w:val="1"/>
      <w:numFmt w:val="bullet"/>
      <w:lvlText w:val=""/>
      <w:lvlJc w:val="left"/>
      <w:pPr>
        <w:ind w:left="5760" w:hanging="360"/>
      </w:pPr>
      <w:rPr>
        <w:rFonts w:ascii="Symbol" w:hAnsi="Symbol" w:hint="default"/>
      </w:rPr>
    </w:lvl>
    <w:lvl w:ilvl="4" w:tplc="C4FA313C" w:tentative="1">
      <w:start w:val="1"/>
      <w:numFmt w:val="bullet"/>
      <w:lvlText w:val="o"/>
      <w:lvlJc w:val="left"/>
      <w:pPr>
        <w:ind w:left="6480" w:hanging="360"/>
      </w:pPr>
      <w:rPr>
        <w:rFonts w:ascii="Courier New" w:hAnsi="Courier New" w:cs="Courier New" w:hint="default"/>
      </w:rPr>
    </w:lvl>
    <w:lvl w:ilvl="5" w:tplc="1BD8956A" w:tentative="1">
      <w:start w:val="1"/>
      <w:numFmt w:val="bullet"/>
      <w:lvlText w:val=""/>
      <w:lvlJc w:val="left"/>
      <w:pPr>
        <w:ind w:left="7200" w:hanging="360"/>
      </w:pPr>
      <w:rPr>
        <w:rFonts w:ascii="Wingdings" w:hAnsi="Wingdings" w:hint="default"/>
      </w:rPr>
    </w:lvl>
    <w:lvl w:ilvl="6" w:tplc="AF4432A6" w:tentative="1">
      <w:start w:val="1"/>
      <w:numFmt w:val="bullet"/>
      <w:lvlText w:val=""/>
      <w:lvlJc w:val="left"/>
      <w:pPr>
        <w:ind w:left="7920" w:hanging="360"/>
      </w:pPr>
      <w:rPr>
        <w:rFonts w:ascii="Symbol" w:hAnsi="Symbol" w:hint="default"/>
      </w:rPr>
    </w:lvl>
    <w:lvl w:ilvl="7" w:tplc="6E0641D2" w:tentative="1">
      <w:start w:val="1"/>
      <w:numFmt w:val="bullet"/>
      <w:lvlText w:val="o"/>
      <w:lvlJc w:val="left"/>
      <w:pPr>
        <w:ind w:left="8640" w:hanging="360"/>
      </w:pPr>
      <w:rPr>
        <w:rFonts w:ascii="Courier New" w:hAnsi="Courier New" w:cs="Courier New" w:hint="default"/>
      </w:rPr>
    </w:lvl>
    <w:lvl w:ilvl="8" w:tplc="94C85E92" w:tentative="1">
      <w:start w:val="1"/>
      <w:numFmt w:val="bullet"/>
      <w:lvlText w:val=""/>
      <w:lvlJc w:val="left"/>
      <w:pPr>
        <w:ind w:left="9360" w:hanging="360"/>
      </w:pPr>
      <w:rPr>
        <w:rFonts w:ascii="Wingdings" w:hAnsi="Wingdings" w:hint="default"/>
      </w:rPr>
    </w:lvl>
  </w:abstractNum>
  <w:abstractNum w:abstractNumId="10" w15:restartNumberingAfterBreak="0">
    <w:nsid w:val="499B7AC7"/>
    <w:multiLevelType w:val="hybridMultilevel"/>
    <w:tmpl w:val="F61C442E"/>
    <w:lvl w:ilvl="0" w:tplc="3C76D5C4">
      <w:start w:val="1"/>
      <w:numFmt w:val="bullet"/>
      <w:lvlText w:val=""/>
      <w:lvlJc w:val="left"/>
      <w:pPr>
        <w:ind w:left="360" w:hanging="360"/>
      </w:pPr>
      <w:rPr>
        <w:rFonts w:ascii="Symbol" w:hAnsi="Symbol" w:hint="default"/>
      </w:rPr>
    </w:lvl>
    <w:lvl w:ilvl="1" w:tplc="56E88ED2" w:tentative="1">
      <w:start w:val="1"/>
      <w:numFmt w:val="bullet"/>
      <w:lvlText w:val="o"/>
      <w:lvlJc w:val="left"/>
      <w:pPr>
        <w:ind w:left="1080" w:hanging="360"/>
      </w:pPr>
      <w:rPr>
        <w:rFonts w:ascii="Courier New" w:hAnsi="Courier New" w:cs="Courier New" w:hint="default"/>
      </w:rPr>
    </w:lvl>
    <w:lvl w:ilvl="2" w:tplc="90129864" w:tentative="1">
      <w:start w:val="1"/>
      <w:numFmt w:val="bullet"/>
      <w:lvlText w:val=""/>
      <w:lvlJc w:val="left"/>
      <w:pPr>
        <w:ind w:left="1800" w:hanging="360"/>
      </w:pPr>
      <w:rPr>
        <w:rFonts w:ascii="Wingdings" w:hAnsi="Wingdings" w:hint="default"/>
      </w:rPr>
    </w:lvl>
    <w:lvl w:ilvl="3" w:tplc="C02278CC" w:tentative="1">
      <w:start w:val="1"/>
      <w:numFmt w:val="bullet"/>
      <w:lvlText w:val=""/>
      <w:lvlJc w:val="left"/>
      <w:pPr>
        <w:ind w:left="2520" w:hanging="360"/>
      </w:pPr>
      <w:rPr>
        <w:rFonts w:ascii="Symbol" w:hAnsi="Symbol" w:hint="default"/>
      </w:rPr>
    </w:lvl>
    <w:lvl w:ilvl="4" w:tplc="BA7E235E" w:tentative="1">
      <w:start w:val="1"/>
      <w:numFmt w:val="bullet"/>
      <w:lvlText w:val="o"/>
      <w:lvlJc w:val="left"/>
      <w:pPr>
        <w:ind w:left="3240" w:hanging="360"/>
      </w:pPr>
      <w:rPr>
        <w:rFonts w:ascii="Courier New" w:hAnsi="Courier New" w:cs="Courier New" w:hint="default"/>
      </w:rPr>
    </w:lvl>
    <w:lvl w:ilvl="5" w:tplc="0EFC2E00" w:tentative="1">
      <w:start w:val="1"/>
      <w:numFmt w:val="bullet"/>
      <w:lvlText w:val=""/>
      <w:lvlJc w:val="left"/>
      <w:pPr>
        <w:ind w:left="3960" w:hanging="360"/>
      </w:pPr>
      <w:rPr>
        <w:rFonts w:ascii="Wingdings" w:hAnsi="Wingdings" w:hint="default"/>
      </w:rPr>
    </w:lvl>
    <w:lvl w:ilvl="6" w:tplc="4142005E" w:tentative="1">
      <w:start w:val="1"/>
      <w:numFmt w:val="bullet"/>
      <w:lvlText w:val=""/>
      <w:lvlJc w:val="left"/>
      <w:pPr>
        <w:ind w:left="4680" w:hanging="360"/>
      </w:pPr>
      <w:rPr>
        <w:rFonts w:ascii="Symbol" w:hAnsi="Symbol" w:hint="default"/>
      </w:rPr>
    </w:lvl>
    <w:lvl w:ilvl="7" w:tplc="9836C64E" w:tentative="1">
      <w:start w:val="1"/>
      <w:numFmt w:val="bullet"/>
      <w:lvlText w:val="o"/>
      <w:lvlJc w:val="left"/>
      <w:pPr>
        <w:ind w:left="5400" w:hanging="360"/>
      </w:pPr>
      <w:rPr>
        <w:rFonts w:ascii="Courier New" w:hAnsi="Courier New" w:cs="Courier New" w:hint="default"/>
      </w:rPr>
    </w:lvl>
    <w:lvl w:ilvl="8" w:tplc="4254F7FE" w:tentative="1">
      <w:start w:val="1"/>
      <w:numFmt w:val="bullet"/>
      <w:lvlText w:val=""/>
      <w:lvlJc w:val="left"/>
      <w:pPr>
        <w:ind w:left="6120" w:hanging="360"/>
      </w:pPr>
      <w:rPr>
        <w:rFonts w:ascii="Wingdings" w:hAnsi="Wingdings" w:hint="default"/>
      </w:rPr>
    </w:lvl>
  </w:abstractNum>
  <w:abstractNum w:abstractNumId="11" w15:restartNumberingAfterBreak="0">
    <w:nsid w:val="49CB2EA5"/>
    <w:multiLevelType w:val="multilevel"/>
    <w:tmpl w:val="70B42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433C8C"/>
    <w:multiLevelType w:val="multilevel"/>
    <w:tmpl w:val="F878C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1BF571B"/>
    <w:multiLevelType w:val="hybridMultilevel"/>
    <w:tmpl w:val="629E9FEA"/>
    <w:lvl w:ilvl="0" w:tplc="289C451A">
      <w:start w:val="1"/>
      <w:numFmt w:val="upperLetter"/>
      <w:lvlText w:val="%1."/>
      <w:lvlJc w:val="left"/>
      <w:pPr>
        <w:ind w:left="720" w:hanging="360"/>
      </w:pPr>
      <w:rPr>
        <w:rFonts w:hint="default"/>
      </w:rPr>
    </w:lvl>
    <w:lvl w:ilvl="1" w:tplc="7714DFD8" w:tentative="1">
      <w:start w:val="1"/>
      <w:numFmt w:val="lowerLetter"/>
      <w:lvlText w:val="%2."/>
      <w:lvlJc w:val="left"/>
      <w:pPr>
        <w:ind w:left="1440" w:hanging="360"/>
      </w:pPr>
    </w:lvl>
    <w:lvl w:ilvl="2" w:tplc="E31C60A4" w:tentative="1">
      <w:start w:val="1"/>
      <w:numFmt w:val="lowerRoman"/>
      <w:lvlText w:val="%3."/>
      <w:lvlJc w:val="right"/>
      <w:pPr>
        <w:ind w:left="2160" w:hanging="180"/>
      </w:pPr>
    </w:lvl>
    <w:lvl w:ilvl="3" w:tplc="DDCEB8C6" w:tentative="1">
      <w:start w:val="1"/>
      <w:numFmt w:val="decimal"/>
      <w:lvlText w:val="%4."/>
      <w:lvlJc w:val="left"/>
      <w:pPr>
        <w:ind w:left="2880" w:hanging="360"/>
      </w:pPr>
    </w:lvl>
    <w:lvl w:ilvl="4" w:tplc="F1ECAD7E" w:tentative="1">
      <w:start w:val="1"/>
      <w:numFmt w:val="lowerLetter"/>
      <w:lvlText w:val="%5."/>
      <w:lvlJc w:val="left"/>
      <w:pPr>
        <w:ind w:left="3600" w:hanging="360"/>
      </w:pPr>
    </w:lvl>
    <w:lvl w:ilvl="5" w:tplc="4B429D02" w:tentative="1">
      <w:start w:val="1"/>
      <w:numFmt w:val="lowerRoman"/>
      <w:lvlText w:val="%6."/>
      <w:lvlJc w:val="right"/>
      <w:pPr>
        <w:ind w:left="4320" w:hanging="180"/>
      </w:pPr>
    </w:lvl>
    <w:lvl w:ilvl="6" w:tplc="DBFCCE1A" w:tentative="1">
      <w:start w:val="1"/>
      <w:numFmt w:val="decimal"/>
      <w:lvlText w:val="%7."/>
      <w:lvlJc w:val="left"/>
      <w:pPr>
        <w:ind w:left="5040" w:hanging="360"/>
      </w:pPr>
    </w:lvl>
    <w:lvl w:ilvl="7" w:tplc="450C6106" w:tentative="1">
      <w:start w:val="1"/>
      <w:numFmt w:val="lowerLetter"/>
      <w:lvlText w:val="%8."/>
      <w:lvlJc w:val="left"/>
      <w:pPr>
        <w:ind w:left="5760" w:hanging="360"/>
      </w:pPr>
    </w:lvl>
    <w:lvl w:ilvl="8" w:tplc="A0A0BF90" w:tentative="1">
      <w:start w:val="1"/>
      <w:numFmt w:val="lowerRoman"/>
      <w:lvlText w:val="%9."/>
      <w:lvlJc w:val="right"/>
      <w:pPr>
        <w:ind w:left="6480" w:hanging="180"/>
      </w:pPr>
    </w:lvl>
  </w:abstractNum>
  <w:abstractNum w:abstractNumId="14" w15:restartNumberingAfterBreak="0">
    <w:nsid w:val="64414B7D"/>
    <w:multiLevelType w:val="multilevel"/>
    <w:tmpl w:val="6FCEB74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5263AC"/>
    <w:multiLevelType w:val="multilevel"/>
    <w:tmpl w:val="A664DE4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344D24"/>
    <w:multiLevelType w:val="hybridMultilevel"/>
    <w:tmpl w:val="0F300CE2"/>
    <w:lvl w:ilvl="0" w:tplc="9FE0FE64">
      <w:start w:val="1"/>
      <w:numFmt w:val="bullet"/>
      <w:lvlText w:val=""/>
      <w:lvlJc w:val="left"/>
      <w:pPr>
        <w:ind w:left="720" w:hanging="360"/>
      </w:pPr>
      <w:rPr>
        <w:rFonts w:ascii="Symbol" w:hAnsi="Symbol" w:hint="default"/>
      </w:rPr>
    </w:lvl>
    <w:lvl w:ilvl="1" w:tplc="FE6E453A" w:tentative="1">
      <w:start w:val="1"/>
      <w:numFmt w:val="bullet"/>
      <w:lvlText w:val="o"/>
      <w:lvlJc w:val="left"/>
      <w:pPr>
        <w:ind w:left="1440" w:hanging="360"/>
      </w:pPr>
      <w:rPr>
        <w:rFonts w:ascii="Courier New" w:hAnsi="Courier New" w:cs="Courier New" w:hint="default"/>
      </w:rPr>
    </w:lvl>
    <w:lvl w:ilvl="2" w:tplc="5698A19A" w:tentative="1">
      <w:start w:val="1"/>
      <w:numFmt w:val="bullet"/>
      <w:lvlText w:val=""/>
      <w:lvlJc w:val="left"/>
      <w:pPr>
        <w:ind w:left="2160" w:hanging="360"/>
      </w:pPr>
      <w:rPr>
        <w:rFonts w:ascii="Wingdings" w:hAnsi="Wingdings" w:hint="default"/>
      </w:rPr>
    </w:lvl>
    <w:lvl w:ilvl="3" w:tplc="0E960B78" w:tentative="1">
      <w:start w:val="1"/>
      <w:numFmt w:val="bullet"/>
      <w:lvlText w:val=""/>
      <w:lvlJc w:val="left"/>
      <w:pPr>
        <w:ind w:left="2880" w:hanging="360"/>
      </w:pPr>
      <w:rPr>
        <w:rFonts w:ascii="Symbol" w:hAnsi="Symbol" w:hint="default"/>
      </w:rPr>
    </w:lvl>
    <w:lvl w:ilvl="4" w:tplc="73C4B104" w:tentative="1">
      <w:start w:val="1"/>
      <w:numFmt w:val="bullet"/>
      <w:lvlText w:val="o"/>
      <w:lvlJc w:val="left"/>
      <w:pPr>
        <w:ind w:left="3600" w:hanging="360"/>
      </w:pPr>
      <w:rPr>
        <w:rFonts w:ascii="Courier New" w:hAnsi="Courier New" w:cs="Courier New" w:hint="default"/>
      </w:rPr>
    </w:lvl>
    <w:lvl w:ilvl="5" w:tplc="927E779A" w:tentative="1">
      <w:start w:val="1"/>
      <w:numFmt w:val="bullet"/>
      <w:lvlText w:val=""/>
      <w:lvlJc w:val="left"/>
      <w:pPr>
        <w:ind w:left="4320" w:hanging="360"/>
      </w:pPr>
      <w:rPr>
        <w:rFonts w:ascii="Wingdings" w:hAnsi="Wingdings" w:hint="default"/>
      </w:rPr>
    </w:lvl>
    <w:lvl w:ilvl="6" w:tplc="E9761A60" w:tentative="1">
      <w:start w:val="1"/>
      <w:numFmt w:val="bullet"/>
      <w:lvlText w:val=""/>
      <w:lvlJc w:val="left"/>
      <w:pPr>
        <w:ind w:left="5040" w:hanging="360"/>
      </w:pPr>
      <w:rPr>
        <w:rFonts w:ascii="Symbol" w:hAnsi="Symbol" w:hint="default"/>
      </w:rPr>
    </w:lvl>
    <w:lvl w:ilvl="7" w:tplc="1638CD3A" w:tentative="1">
      <w:start w:val="1"/>
      <w:numFmt w:val="bullet"/>
      <w:lvlText w:val="o"/>
      <w:lvlJc w:val="left"/>
      <w:pPr>
        <w:ind w:left="5760" w:hanging="360"/>
      </w:pPr>
      <w:rPr>
        <w:rFonts w:ascii="Courier New" w:hAnsi="Courier New" w:cs="Courier New" w:hint="default"/>
      </w:rPr>
    </w:lvl>
    <w:lvl w:ilvl="8" w:tplc="BDA01776" w:tentative="1">
      <w:start w:val="1"/>
      <w:numFmt w:val="bullet"/>
      <w:lvlText w:val=""/>
      <w:lvlJc w:val="left"/>
      <w:pPr>
        <w:ind w:left="6480" w:hanging="360"/>
      </w:pPr>
      <w:rPr>
        <w:rFonts w:ascii="Wingdings" w:hAnsi="Wingdings" w:hint="default"/>
      </w:rPr>
    </w:lvl>
  </w:abstractNum>
  <w:abstractNum w:abstractNumId="17" w15:restartNumberingAfterBreak="0">
    <w:nsid w:val="6DC74A2B"/>
    <w:multiLevelType w:val="hybridMultilevel"/>
    <w:tmpl w:val="09D238E2"/>
    <w:lvl w:ilvl="0" w:tplc="2460EA86">
      <w:start w:val="1"/>
      <w:numFmt w:val="bullet"/>
      <w:lvlText w:val=""/>
      <w:lvlJc w:val="left"/>
      <w:pPr>
        <w:ind w:left="720" w:hanging="360"/>
      </w:pPr>
      <w:rPr>
        <w:rFonts w:ascii="Symbol" w:hAnsi="Symbol" w:hint="default"/>
      </w:rPr>
    </w:lvl>
    <w:lvl w:ilvl="1" w:tplc="D60E6428" w:tentative="1">
      <w:start w:val="1"/>
      <w:numFmt w:val="bullet"/>
      <w:lvlText w:val="o"/>
      <w:lvlJc w:val="left"/>
      <w:pPr>
        <w:ind w:left="1440" w:hanging="360"/>
      </w:pPr>
      <w:rPr>
        <w:rFonts w:ascii="Courier New" w:hAnsi="Courier New" w:cs="Courier New" w:hint="default"/>
      </w:rPr>
    </w:lvl>
    <w:lvl w:ilvl="2" w:tplc="C7685D8C" w:tentative="1">
      <w:start w:val="1"/>
      <w:numFmt w:val="bullet"/>
      <w:lvlText w:val=""/>
      <w:lvlJc w:val="left"/>
      <w:pPr>
        <w:ind w:left="2160" w:hanging="360"/>
      </w:pPr>
      <w:rPr>
        <w:rFonts w:ascii="Wingdings" w:hAnsi="Wingdings" w:hint="default"/>
      </w:rPr>
    </w:lvl>
    <w:lvl w:ilvl="3" w:tplc="2BE4254A" w:tentative="1">
      <w:start w:val="1"/>
      <w:numFmt w:val="bullet"/>
      <w:lvlText w:val=""/>
      <w:lvlJc w:val="left"/>
      <w:pPr>
        <w:ind w:left="2880" w:hanging="360"/>
      </w:pPr>
      <w:rPr>
        <w:rFonts w:ascii="Symbol" w:hAnsi="Symbol" w:hint="default"/>
      </w:rPr>
    </w:lvl>
    <w:lvl w:ilvl="4" w:tplc="F2A2BADE" w:tentative="1">
      <w:start w:val="1"/>
      <w:numFmt w:val="bullet"/>
      <w:lvlText w:val="o"/>
      <w:lvlJc w:val="left"/>
      <w:pPr>
        <w:ind w:left="3600" w:hanging="360"/>
      </w:pPr>
      <w:rPr>
        <w:rFonts w:ascii="Courier New" w:hAnsi="Courier New" w:cs="Courier New" w:hint="default"/>
      </w:rPr>
    </w:lvl>
    <w:lvl w:ilvl="5" w:tplc="45BA502C" w:tentative="1">
      <w:start w:val="1"/>
      <w:numFmt w:val="bullet"/>
      <w:lvlText w:val=""/>
      <w:lvlJc w:val="left"/>
      <w:pPr>
        <w:ind w:left="4320" w:hanging="360"/>
      </w:pPr>
      <w:rPr>
        <w:rFonts w:ascii="Wingdings" w:hAnsi="Wingdings" w:hint="default"/>
      </w:rPr>
    </w:lvl>
    <w:lvl w:ilvl="6" w:tplc="2A72DCC0" w:tentative="1">
      <w:start w:val="1"/>
      <w:numFmt w:val="bullet"/>
      <w:lvlText w:val=""/>
      <w:lvlJc w:val="left"/>
      <w:pPr>
        <w:ind w:left="5040" w:hanging="360"/>
      </w:pPr>
      <w:rPr>
        <w:rFonts w:ascii="Symbol" w:hAnsi="Symbol" w:hint="default"/>
      </w:rPr>
    </w:lvl>
    <w:lvl w:ilvl="7" w:tplc="6A6E813A" w:tentative="1">
      <w:start w:val="1"/>
      <w:numFmt w:val="bullet"/>
      <w:lvlText w:val="o"/>
      <w:lvlJc w:val="left"/>
      <w:pPr>
        <w:ind w:left="5760" w:hanging="360"/>
      </w:pPr>
      <w:rPr>
        <w:rFonts w:ascii="Courier New" w:hAnsi="Courier New" w:cs="Courier New" w:hint="default"/>
      </w:rPr>
    </w:lvl>
    <w:lvl w:ilvl="8" w:tplc="17E8A7BA" w:tentative="1">
      <w:start w:val="1"/>
      <w:numFmt w:val="bullet"/>
      <w:lvlText w:val=""/>
      <w:lvlJc w:val="left"/>
      <w:pPr>
        <w:ind w:left="6480" w:hanging="360"/>
      </w:pPr>
      <w:rPr>
        <w:rFonts w:ascii="Wingdings" w:hAnsi="Wingdings" w:hint="default"/>
      </w:rPr>
    </w:lvl>
  </w:abstractNum>
  <w:abstractNum w:abstractNumId="18" w15:restartNumberingAfterBreak="0">
    <w:nsid w:val="764923B9"/>
    <w:multiLevelType w:val="hybridMultilevel"/>
    <w:tmpl w:val="705AC98A"/>
    <w:lvl w:ilvl="0" w:tplc="2C9A8B88">
      <w:start w:val="6"/>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91605CC"/>
    <w:multiLevelType w:val="hybridMultilevel"/>
    <w:tmpl w:val="2ED61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1C4A3A"/>
    <w:multiLevelType w:val="hybridMultilevel"/>
    <w:tmpl w:val="C278F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5962947">
    <w:abstractNumId w:val="1"/>
  </w:num>
  <w:num w:numId="2" w16cid:durableId="2097894114">
    <w:abstractNumId w:val="13"/>
  </w:num>
  <w:num w:numId="3" w16cid:durableId="755983425">
    <w:abstractNumId w:val="3"/>
  </w:num>
  <w:num w:numId="4" w16cid:durableId="1504081209">
    <w:abstractNumId w:val="16"/>
  </w:num>
  <w:num w:numId="5" w16cid:durableId="1747460794">
    <w:abstractNumId w:val="6"/>
  </w:num>
  <w:num w:numId="6" w16cid:durableId="1901556815">
    <w:abstractNumId w:val="9"/>
  </w:num>
  <w:num w:numId="7" w16cid:durableId="308245007">
    <w:abstractNumId w:val="12"/>
  </w:num>
  <w:num w:numId="8" w16cid:durableId="2027559165">
    <w:abstractNumId w:val="0"/>
  </w:num>
  <w:num w:numId="9" w16cid:durableId="962342953">
    <w:abstractNumId w:val="15"/>
  </w:num>
  <w:num w:numId="10" w16cid:durableId="1286275840">
    <w:abstractNumId w:val="14"/>
  </w:num>
  <w:num w:numId="11" w16cid:durableId="596669503">
    <w:abstractNumId w:val="17"/>
  </w:num>
  <w:num w:numId="12" w16cid:durableId="1032266424">
    <w:abstractNumId w:val="7"/>
  </w:num>
  <w:num w:numId="13" w16cid:durableId="1752770966">
    <w:abstractNumId w:val="2"/>
  </w:num>
  <w:num w:numId="14" w16cid:durableId="1719667505">
    <w:abstractNumId w:val="11"/>
  </w:num>
  <w:num w:numId="15" w16cid:durableId="1314139943">
    <w:abstractNumId w:val="5"/>
  </w:num>
  <w:num w:numId="16" w16cid:durableId="1388912565">
    <w:abstractNumId w:val="10"/>
  </w:num>
  <w:num w:numId="17" w16cid:durableId="1086808573">
    <w:abstractNumId w:val="8"/>
  </w:num>
  <w:num w:numId="18" w16cid:durableId="28536539">
    <w:abstractNumId w:val="4"/>
  </w:num>
  <w:num w:numId="19" w16cid:durableId="1460106815">
    <w:abstractNumId w:val="18"/>
  </w:num>
  <w:num w:numId="20" w16cid:durableId="1559514113">
    <w:abstractNumId w:val="19"/>
  </w:num>
  <w:num w:numId="21" w16cid:durableId="345324340">
    <w:abstractNumId w:val="2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94F9F6-7613-44DD-B6A2-A08A899AC27E}"/>
    <w:docVar w:name="dgnword-eventsink" w:val="384052720"/>
  </w:docVars>
  <w:rsids>
    <w:rsidRoot w:val="00F63474"/>
    <w:rsid w:val="00000514"/>
    <w:rsid w:val="00000FE0"/>
    <w:rsid w:val="00001CDA"/>
    <w:rsid w:val="0000697A"/>
    <w:rsid w:val="0000715D"/>
    <w:rsid w:val="00011B8D"/>
    <w:rsid w:val="0001342C"/>
    <w:rsid w:val="00013490"/>
    <w:rsid w:val="000141CE"/>
    <w:rsid w:val="000141D7"/>
    <w:rsid w:val="00014B63"/>
    <w:rsid w:val="00015F3B"/>
    <w:rsid w:val="00016E66"/>
    <w:rsid w:val="00017023"/>
    <w:rsid w:val="00017560"/>
    <w:rsid w:val="000223B1"/>
    <w:rsid w:val="000236DE"/>
    <w:rsid w:val="00023B54"/>
    <w:rsid w:val="00024B6F"/>
    <w:rsid w:val="00025A4D"/>
    <w:rsid w:val="00025DBB"/>
    <w:rsid w:val="00026012"/>
    <w:rsid w:val="00027D16"/>
    <w:rsid w:val="00030E48"/>
    <w:rsid w:val="00032BC0"/>
    <w:rsid w:val="00032D87"/>
    <w:rsid w:val="00035017"/>
    <w:rsid w:val="000358BC"/>
    <w:rsid w:val="000363B1"/>
    <w:rsid w:val="0003651E"/>
    <w:rsid w:val="000413E4"/>
    <w:rsid w:val="000414B0"/>
    <w:rsid w:val="000431A6"/>
    <w:rsid w:val="00043832"/>
    <w:rsid w:val="000439D7"/>
    <w:rsid w:val="000440AE"/>
    <w:rsid w:val="00044AF0"/>
    <w:rsid w:val="000455A6"/>
    <w:rsid w:val="00046282"/>
    <w:rsid w:val="0004666B"/>
    <w:rsid w:val="000475C4"/>
    <w:rsid w:val="00047B0D"/>
    <w:rsid w:val="000512B4"/>
    <w:rsid w:val="00053CEF"/>
    <w:rsid w:val="0005411F"/>
    <w:rsid w:val="00054E02"/>
    <w:rsid w:val="00054E7E"/>
    <w:rsid w:val="00054FC6"/>
    <w:rsid w:val="00055675"/>
    <w:rsid w:val="00055A1F"/>
    <w:rsid w:val="00057365"/>
    <w:rsid w:val="00057DB0"/>
    <w:rsid w:val="000604F1"/>
    <w:rsid w:val="00061573"/>
    <w:rsid w:val="00061F75"/>
    <w:rsid w:val="000621B2"/>
    <w:rsid w:val="00062299"/>
    <w:rsid w:val="00062F93"/>
    <w:rsid w:val="0006395C"/>
    <w:rsid w:val="0006496A"/>
    <w:rsid w:val="00064D98"/>
    <w:rsid w:val="00066C99"/>
    <w:rsid w:val="00066CDC"/>
    <w:rsid w:val="00067E62"/>
    <w:rsid w:val="000700D0"/>
    <w:rsid w:val="00070527"/>
    <w:rsid w:val="00070A83"/>
    <w:rsid w:val="00070DB0"/>
    <w:rsid w:val="00071341"/>
    <w:rsid w:val="00072AB8"/>
    <w:rsid w:val="00072B57"/>
    <w:rsid w:val="00073AEE"/>
    <w:rsid w:val="00074578"/>
    <w:rsid w:val="00075094"/>
    <w:rsid w:val="000756CD"/>
    <w:rsid w:val="00076209"/>
    <w:rsid w:val="0007666B"/>
    <w:rsid w:val="00076970"/>
    <w:rsid w:val="000769DF"/>
    <w:rsid w:val="00077017"/>
    <w:rsid w:val="000772A8"/>
    <w:rsid w:val="00077D19"/>
    <w:rsid w:val="0008015C"/>
    <w:rsid w:val="00081D8B"/>
    <w:rsid w:val="00083171"/>
    <w:rsid w:val="00083989"/>
    <w:rsid w:val="00085435"/>
    <w:rsid w:val="0008679E"/>
    <w:rsid w:val="000903E4"/>
    <w:rsid w:val="0009062B"/>
    <w:rsid w:val="00091AFF"/>
    <w:rsid w:val="000920EF"/>
    <w:rsid w:val="000938C0"/>
    <w:rsid w:val="00093D7D"/>
    <w:rsid w:val="00094904"/>
    <w:rsid w:val="00096E01"/>
    <w:rsid w:val="00097B8F"/>
    <w:rsid w:val="00097E0C"/>
    <w:rsid w:val="000A1C9B"/>
    <w:rsid w:val="000A35F5"/>
    <w:rsid w:val="000A3B66"/>
    <w:rsid w:val="000A4918"/>
    <w:rsid w:val="000A4FAA"/>
    <w:rsid w:val="000A5607"/>
    <w:rsid w:val="000A5855"/>
    <w:rsid w:val="000A69FF"/>
    <w:rsid w:val="000A7178"/>
    <w:rsid w:val="000A79B8"/>
    <w:rsid w:val="000B06DD"/>
    <w:rsid w:val="000B0856"/>
    <w:rsid w:val="000B0D65"/>
    <w:rsid w:val="000B1174"/>
    <w:rsid w:val="000B1AB1"/>
    <w:rsid w:val="000B2200"/>
    <w:rsid w:val="000B3BD4"/>
    <w:rsid w:val="000B4B1F"/>
    <w:rsid w:val="000B4C49"/>
    <w:rsid w:val="000B67AC"/>
    <w:rsid w:val="000B710F"/>
    <w:rsid w:val="000C0257"/>
    <w:rsid w:val="000C1B03"/>
    <w:rsid w:val="000C2008"/>
    <w:rsid w:val="000C3F89"/>
    <w:rsid w:val="000C4C2A"/>
    <w:rsid w:val="000C509E"/>
    <w:rsid w:val="000C6287"/>
    <w:rsid w:val="000C67CE"/>
    <w:rsid w:val="000C6931"/>
    <w:rsid w:val="000C7C06"/>
    <w:rsid w:val="000D01E6"/>
    <w:rsid w:val="000D06DA"/>
    <w:rsid w:val="000D0F05"/>
    <w:rsid w:val="000D22EC"/>
    <w:rsid w:val="000D39B9"/>
    <w:rsid w:val="000D6295"/>
    <w:rsid w:val="000D651E"/>
    <w:rsid w:val="000E0062"/>
    <w:rsid w:val="000E07D4"/>
    <w:rsid w:val="000E0EC0"/>
    <w:rsid w:val="000E291F"/>
    <w:rsid w:val="000E2992"/>
    <w:rsid w:val="000E3948"/>
    <w:rsid w:val="000E3E7D"/>
    <w:rsid w:val="000E4165"/>
    <w:rsid w:val="000E4315"/>
    <w:rsid w:val="000E4AF9"/>
    <w:rsid w:val="000E5B14"/>
    <w:rsid w:val="000E6022"/>
    <w:rsid w:val="000E61E4"/>
    <w:rsid w:val="000E6A98"/>
    <w:rsid w:val="000E6DCB"/>
    <w:rsid w:val="000E7B31"/>
    <w:rsid w:val="000F0936"/>
    <w:rsid w:val="000F0FF5"/>
    <w:rsid w:val="000F197D"/>
    <w:rsid w:val="000F452F"/>
    <w:rsid w:val="000F6524"/>
    <w:rsid w:val="000F6585"/>
    <w:rsid w:val="0010191E"/>
    <w:rsid w:val="001022EB"/>
    <w:rsid w:val="00102E58"/>
    <w:rsid w:val="00106077"/>
    <w:rsid w:val="00106AAA"/>
    <w:rsid w:val="00107EA5"/>
    <w:rsid w:val="00107F0A"/>
    <w:rsid w:val="00110E3D"/>
    <w:rsid w:val="001114B3"/>
    <w:rsid w:val="001120D7"/>
    <w:rsid w:val="001136BD"/>
    <w:rsid w:val="001138D7"/>
    <w:rsid w:val="00114100"/>
    <w:rsid w:val="00115E8A"/>
    <w:rsid w:val="00116182"/>
    <w:rsid w:val="001168E6"/>
    <w:rsid w:val="001205B0"/>
    <w:rsid w:val="00122F83"/>
    <w:rsid w:val="00123FAD"/>
    <w:rsid w:val="00124510"/>
    <w:rsid w:val="00124FB7"/>
    <w:rsid w:val="00125947"/>
    <w:rsid w:val="00125994"/>
    <w:rsid w:val="00126395"/>
    <w:rsid w:val="00126EDC"/>
    <w:rsid w:val="00130310"/>
    <w:rsid w:val="0013056B"/>
    <w:rsid w:val="001309C1"/>
    <w:rsid w:val="0013150A"/>
    <w:rsid w:val="00131DB4"/>
    <w:rsid w:val="0013359D"/>
    <w:rsid w:val="001339F6"/>
    <w:rsid w:val="00133AAA"/>
    <w:rsid w:val="00134CB3"/>
    <w:rsid w:val="00135039"/>
    <w:rsid w:val="00135580"/>
    <w:rsid w:val="00135C77"/>
    <w:rsid w:val="0013726F"/>
    <w:rsid w:val="00140C74"/>
    <w:rsid w:val="0014189A"/>
    <w:rsid w:val="00141A5B"/>
    <w:rsid w:val="00141C19"/>
    <w:rsid w:val="0014235B"/>
    <w:rsid w:val="00142B00"/>
    <w:rsid w:val="00143B55"/>
    <w:rsid w:val="00144E50"/>
    <w:rsid w:val="00152118"/>
    <w:rsid w:val="00152677"/>
    <w:rsid w:val="00152E6D"/>
    <w:rsid w:val="00152E83"/>
    <w:rsid w:val="00153613"/>
    <w:rsid w:val="0015427F"/>
    <w:rsid w:val="0015472D"/>
    <w:rsid w:val="00155F07"/>
    <w:rsid w:val="00156620"/>
    <w:rsid w:val="00157235"/>
    <w:rsid w:val="0016012D"/>
    <w:rsid w:val="00161402"/>
    <w:rsid w:val="00162630"/>
    <w:rsid w:val="00164785"/>
    <w:rsid w:val="00165FA9"/>
    <w:rsid w:val="00165FC8"/>
    <w:rsid w:val="00167F91"/>
    <w:rsid w:val="00170E93"/>
    <w:rsid w:val="001728BC"/>
    <w:rsid w:val="00173DFC"/>
    <w:rsid w:val="00175ABE"/>
    <w:rsid w:val="00177703"/>
    <w:rsid w:val="00180487"/>
    <w:rsid w:val="00180B56"/>
    <w:rsid w:val="001819F6"/>
    <w:rsid w:val="00181A46"/>
    <w:rsid w:val="001826F5"/>
    <w:rsid w:val="0018325F"/>
    <w:rsid w:val="00185053"/>
    <w:rsid w:val="001870F3"/>
    <w:rsid w:val="00191278"/>
    <w:rsid w:val="00191734"/>
    <w:rsid w:val="001920F7"/>
    <w:rsid w:val="00192C65"/>
    <w:rsid w:val="001944ED"/>
    <w:rsid w:val="00196829"/>
    <w:rsid w:val="00196C16"/>
    <w:rsid w:val="00197066"/>
    <w:rsid w:val="00197B32"/>
    <w:rsid w:val="001A1DAF"/>
    <w:rsid w:val="001A24DC"/>
    <w:rsid w:val="001A2899"/>
    <w:rsid w:val="001A2D10"/>
    <w:rsid w:val="001A395D"/>
    <w:rsid w:val="001B35DF"/>
    <w:rsid w:val="001B497E"/>
    <w:rsid w:val="001B4ECE"/>
    <w:rsid w:val="001B5482"/>
    <w:rsid w:val="001B6348"/>
    <w:rsid w:val="001B65BA"/>
    <w:rsid w:val="001B6846"/>
    <w:rsid w:val="001B76A3"/>
    <w:rsid w:val="001B7FD2"/>
    <w:rsid w:val="001C1A90"/>
    <w:rsid w:val="001C2ACB"/>
    <w:rsid w:val="001C3A0B"/>
    <w:rsid w:val="001C3D43"/>
    <w:rsid w:val="001C5139"/>
    <w:rsid w:val="001C65D1"/>
    <w:rsid w:val="001C7841"/>
    <w:rsid w:val="001D09F5"/>
    <w:rsid w:val="001D0AC9"/>
    <w:rsid w:val="001D0B91"/>
    <w:rsid w:val="001D1FE5"/>
    <w:rsid w:val="001D21AD"/>
    <w:rsid w:val="001D46F0"/>
    <w:rsid w:val="001D4CAF"/>
    <w:rsid w:val="001D4FE7"/>
    <w:rsid w:val="001D50D3"/>
    <w:rsid w:val="001D52F7"/>
    <w:rsid w:val="001D6C2F"/>
    <w:rsid w:val="001E0918"/>
    <w:rsid w:val="001E118F"/>
    <w:rsid w:val="001E120F"/>
    <w:rsid w:val="001E2AF9"/>
    <w:rsid w:val="001E3B65"/>
    <w:rsid w:val="001E4B09"/>
    <w:rsid w:val="001E527D"/>
    <w:rsid w:val="001E5DC2"/>
    <w:rsid w:val="001E5EBA"/>
    <w:rsid w:val="001E6F4C"/>
    <w:rsid w:val="001E71B6"/>
    <w:rsid w:val="001F0825"/>
    <w:rsid w:val="001F10F7"/>
    <w:rsid w:val="001F136B"/>
    <w:rsid w:val="001F13DE"/>
    <w:rsid w:val="001F2360"/>
    <w:rsid w:val="001F28CD"/>
    <w:rsid w:val="001F2F33"/>
    <w:rsid w:val="001F5404"/>
    <w:rsid w:val="001F68C7"/>
    <w:rsid w:val="001F7952"/>
    <w:rsid w:val="0020071D"/>
    <w:rsid w:val="00201AC3"/>
    <w:rsid w:val="00201B4A"/>
    <w:rsid w:val="00204A4F"/>
    <w:rsid w:val="00204FF8"/>
    <w:rsid w:val="002068C1"/>
    <w:rsid w:val="00206D32"/>
    <w:rsid w:val="00207E46"/>
    <w:rsid w:val="00210074"/>
    <w:rsid w:val="002104B8"/>
    <w:rsid w:val="00210853"/>
    <w:rsid w:val="00210C85"/>
    <w:rsid w:val="002116E4"/>
    <w:rsid w:val="00211B40"/>
    <w:rsid w:val="00212098"/>
    <w:rsid w:val="00212C07"/>
    <w:rsid w:val="002139B5"/>
    <w:rsid w:val="002141A1"/>
    <w:rsid w:val="0021447F"/>
    <w:rsid w:val="00216154"/>
    <w:rsid w:val="00216D2F"/>
    <w:rsid w:val="0021743E"/>
    <w:rsid w:val="002202C5"/>
    <w:rsid w:val="00222330"/>
    <w:rsid w:val="002265A8"/>
    <w:rsid w:val="002267A9"/>
    <w:rsid w:val="00226FDC"/>
    <w:rsid w:val="00227A22"/>
    <w:rsid w:val="00227B32"/>
    <w:rsid w:val="00230274"/>
    <w:rsid w:val="00233A7C"/>
    <w:rsid w:val="00233EBB"/>
    <w:rsid w:val="00234C3F"/>
    <w:rsid w:val="00235AA6"/>
    <w:rsid w:val="00235BCA"/>
    <w:rsid w:val="00237435"/>
    <w:rsid w:val="00237A41"/>
    <w:rsid w:val="00237EDB"/>
    <w:rsid w:val="00240363"/>
    <w:rsid w:val="00241BDD"/>
    <w:rsid w:val="0024256D"/>
    <w:rsid w:val="00242C31"/>
    <w:rsid w:val="00244720"/>
    <w:rsid w:val="0024662B"/>
    <w:rsid w:val="002472DD"/>
    <w:rsid w:val="002478C5"/>
    <w:rsid w:val="002478F8"/>
    <w:rsid w:val="00247CE2"/>
    <w:rsid w:val="00250CD4"/>
    <w:rsid w:val="002512D7"/>
    <w:rsid w:val="002534DB"/>
    <w:rsid w:val="002537ED"/>
    <w:rsid w:val="00253B44"/>
    <w:rsid w:val="00254A40"/>
    <w:rsid w:val="00254D06"/>
    <w:rsid w:val="00254F58"/>
    <w:rsid w:val="00255616"/>
    <w:rsid w:val="00260629"/>
    <w:rsid w:val="0026079E"/>
    <w:rsid w:val="00260B84"/>
    <w:rsid w:val="00260C73"/>
    <w:rsid w:val="0026247E"/>
    <w:rsid w:val="002626E7"/>
    <w:rsid w:val="00263494"/>
    <w:rsid w:val="00263694"/>
    <w:rsid w:val="002655ED"/>
    <w:rsid w:val="00265CD8"/>
    <w:rsid w:val="002673B8"/>
    <w:rsid w:val="00270342"/>
    <w:rsid w:val="00270B82"/>
    <w:rsid w:val="00271100"/>
    <w:rsid w:val="002727AA"/>
    <w:rsid w:val="0027394E"/>
    <w:rsid w:val="0027530E"/>
    <w:rsid w:val="00275548"/>
    <w:rsid w:val="00276741"/>
    <w:rsid w:val="00277956"/>
    <w:rsid w:val="00277E13"/>
    <w:rsid w:val="0028146A"/>
    <w:rsid w:val="002815B1"/>
    <w:rsid w:val="00283857"/>
    <w:rsid w:val="0028432E"/>
    <w:rsid w:val="00284523"/>
    <w:rsid w:val="00286062"/>
    <w:rsid w:val="00287C7D"/>
    <w:rsid w:val="00291061"/>
    <w:rsid w:val="00295C36"/>
    <w:rsid w:val="0029720D"/>
    <w:rsid w:val="002A0BDB"/>
    <w:rsid w:val="002A1884"/>
    <w:rsid w:val="002A30A1"/>
    <w:rsid w:val="002A35B7"/>
    <w:rsid w:val="002A5735"/>
    <w:rsid w:val="002A6424"/>
    <w:rsid w:val="002A6586"/>
    <w:rsid w:val="002A6968"/>
    <w:rsid w:val="002B1FE3"/>
    <w:rsid w:val="002B3176"/>
    <w:rsid w:val="002B4A21"/>
    <w:rsid w:val="002B5F88"/>
    <w:rsid w:val="002B65CB"/>
    <w:rsid w:val="002C08C2"/>
    <w:rsid w:val="002C0D94"/>
    <w:rsid w:val="002C1201"/>
    <w:rsid w:val="002C1506"/>
    <w:rsid w:val="002C2143"/>
    <w:rsid w:val="002C36F6"/>
    <w:rsid w:val="002C4CDB"/>
    <w:rsid w:val="002C6353"/>
    <w:rsid w:val="002C6E86"/>
    <w:rsid w:val="002C6F21"/>
    <w:rsid w:val="002D0B78"/>
    <w:rsid w:val="002D15FA"/>
    <w:rsid w:val="002D2E11"/>
    <w:rsid w:val="002D3764"/>
    <w:rsid w:val="002D40E9"/>
    <w:rsid w:val="002D436A"/>
    <w:rsid w:val="002D55CC"/>
    <w:rsid w:val="002D60A5"/>
    <w:rsid w:val="002D69DD"/>
    <w:rsid w:val="002D6DCE"/>
    <w:rsid w:val="002E03CF"/>
    <w:rsid w:val="002E0715"/>
    <w:rsid w:val="002E152D"/>
    <w:rsid w:val="002E207B"/>
    <w:rsid w:val="002E3D04"/>
    <w:rsid w:val="002E51D6"/>
    <w:rsid w:val="002E6801"/>
    <w:rsid w:val="002E6EDF"/>
    <w:rsid w:val="002F052A"/>
    <w:rsid w:val="002F1BDE"/>
    <w:rsid w:val="002F2646"/>
    <w:rsid w:val="002F3285"/>
    <w:rsid w:val="002F4887"/>
    <w:rsid w:val="002F4AEC"/>
    <w:rsid w:val="002F6911"/>
    <w:rsid w:val="002F6D44"/>
    <w:rsid w:val="002F7DD0"/>
    <w:rsid w:val="002F7F5D"/>
    <w:rsid w:val="00302873"/>
    <w:rsid w:val="0030297B"/>
    <w:rsid w:val="003029FB"/>
    <w:rsid w:val="00303B66"/>
    <w:rsid w:val="00304424"/>
    <w:rsid w:val="00304AAD"/>
    <w:rsid w:val="003055A9"/>
    <w:rsid w:val="0030633D"/>
    <w:rsid w:val="003064B2"/>
    <w:rsid w:val="00307B8B"/>
    <w:rsid w:val="00310968"/>
    <w:rsid w:val="00310E2E"/>
    <w:rsid w:val="003114A0"/>
    <w:rsid w:val="003116AF"/>
    <w:rsid w:val="00311CF9"/>
    <w:rsid w:val="00311D97"/>
    <w:rsid w:val="0031243B"/>
    <w:rsid w:val="00312D32"/>
    <w:rsid w:val="00312D6F"/>
    <w:rsid w:val="00315370"/>
    <w:rsid w:val="003153E0"/>
    <w:rsid w:val="00316C28"/>
    <w:rsid w:val="0031731A"/>
    <w:rsid w:val="003178BD"/>
    <w:rsid w:val="0032002F"/>
    <w:rsid w:val="00321BEC"/>
    <w:rsid w:val="00322089"/>
    <w:rsid w:val="00324481"/>
    <w:rsid w:val="0032713F"/>
    <w:rsid w:val="00327F56"/>
    <w:rsid w:val="0033179A"/>
    <w:rsid w:val="003325D6"/>
    <w:rsid w:val="00332CA2"/>
    <w:rsid w:val="00333E99"/>
    <w:rsid w:val="00334256"/>
    <w:rsid w:val="00335E4B"/>
    <w:rsid w:val="00335FF9"/>
    <w:rsid w:val="003368E5"/>
    <w:rsid w:val="00336ACA"/>
    <w:rsid w:val="00341694"/>
    <w:rsid w:val="003417B4"/>
    <w:rsid w:val="00342821"/>
    <w:rsid w:val="003429F2"/>
    <w:rsid w:val="00343C3A"/>
    <w:rsid w:val="00345394"/>
    <w:rsid w:val="00347BD4"/>
    <w:rsid w:val="003500F7"/>
    <w:rsid w:val="00350436"/>
    <w:rsid w:val="00350ABB"/>
    <w:rsid w:val="00350FBC"/>
    <w:rsid w:val="00352D9E"/>
    <w:rsid w:val="00354CF4"/>
    <w:rsid w:val="00354F4D"/>
    <w:rsid w:val="0035715D"/>
    <w:rsid w:val="00357A76"/>
    <w:rsid w:val="00357B21"/>
    <w:rsid w:val="00363054"/>
    <w:rsid w:val="00363B64"/>
    <w:rsid w:val="00363EAB"/>
    <w:rsid w:val="0036472E"/>
    <w:rsid w:val="0036484F"/>
    <w:rsid w:val="003665CA"/>
    <w:rsid w:val="00366D7F"/>
    <w:rsid w:val="003674A7"/>
    <w:rsid w:val="00370DAD"/>
    <w:rsid w:val="00371FE9"/>
    <w:rsid w:val="00372CA5"/>
    <w:rsid w:val="0037321B"/>
    <w:rsid w:val="00374C79"/>
    <w:rsid w:val="00375CF6"/>
    <w:rsid w:val="00375E30"/>
    <w:rsid w:val="00376110"/>
    <w:rsid w:val="00376693"/>
    <w:rsid w:val="003802DA"/>
    <w:rsid w:val="00380870"/>
    <w:rsid w:val="003810B8"/>
    <w:rsid w:val="003827E7"/>
    <w:rsid w:val="00382BDB"/>
    <w:rsid w:val="00382C82"/>
    <w:rsid w:val="003838C6"/>
    <w:rsid w:val="00384E66"/>
    <w:rsid w:val="003852C3"/>
    <w:rsid w:val="003862DE"/>
    <w:rsid w:val="0038636A"/>
    <w:rsid w:val="0038662D"/>
    <w:rsid w:val="003866F1"/>
    <w:rsid w:val="00386F07"/>
    <w:rsid w:val="00387875"/>
    <w:rsid w:val="00391490"/>
    <w:rsid w:val="003944AC"/>
    <w:rsid w:val="00395304"/>
    <w:rsid w:val="003953C3"/>
    <w:rsid w:val="003957B3"/>
    <w:rsid w:val="00396416"/>
    <w:rsid w:val="00396830"/>
    <w:rsid w:val="00396CCD"/>
    <w:rsid w:val="0039794E"/>
    <w:rsid w:val="003A298D"/>
    <w:rsid w:val="003A3100"/>
    <w:rsid w:val="003A3FC9"/>
    <w:rsid w:val="003A46D4"/>
    <w:rsid w:val="003A530F"/>
    <w:rsid w:val="003A5735"/>
    <w:rsid w:val="003A6056"/>
    <w:rsid w:val="003A7280"/>
    <w:rsid w:val="003A7DC4"/>
    <w:rsid w:val="003A7F3B"/>
    <w:rsid w:val="003B0461"/>
    <w:rsid w:val="003B1B35"/>
    <w:rsid w:val="003B3682"/>
    <w:rsid w:val="003B3E7E"/>
    <w:rsid w:val="003B494B"/>
    <w:rsid w:val="003B4BED"/>
    <w:rsid w:val="003B5528"/>
    <w:rsid w:val="003B5D8D"/>
    <w:rsid w:val="003B6360"/>
    <w:rsid w:val="003B7291"/>
    <w:rsid w:val="003C0664"/>
    <w:rsid w:val="003C09A7"/>
    <w:rsid w:val="003C1A93"/>
    <w:rsid w:val="003C2178"/>
    <w:rsid w:val="003C4455"/>
    <w:rsid w:val="003C5CE4"/>
    <w:rsid w:val="003D13FF"/>
    <w:rsid w:val="003D1FCF"/>
    <w:rsid w:val="003D3CD5"/>
    <w:rsid w:val="003D3D0D"/>
    <w:rsid w:val="003D4523"/>
    <w:rsid w:val="003D48BF"/>
    <w:rsid w:val="003D4BA0"/>
    <w:rsid w:val="003D623B"/>
    <w:rsid w:val="003D6FD3"/>
    <w:rsid w:val="003D7C52"/>
    <w:rsid w:val="003E053E"/>
    <w:rsid w:val="003E0DE3"/>
    <w:rsid w:val="003E1195"/>
    <w:rsid w:val="003E157A"/>
    <w:rsid w:val="003E18D6"/>
    <w:rsid w:val="003E2B69"/>
    <w:rsid w:val="003E3B4E"/>
    <w:rsid w:val="003E433E"/>
    <w:rsid w:val="003E6547"/>
    <w:rsid w:val="003E75C1"/>
    <w:rsid w:val="003F1141"/>
    <w:rsid w:val="003F1F5E"/>
    <w:rsid w:val="003F3617"/>
    <w:rsid w:val="003F49AF"/>
    <w:rsid w:val="003F60AB"/>
    <w:rsid w:val="003F6115"/>
    <w:rsid w:val="003F6C4A"/>
    <w:rsid w:val="003F7687"/>
    <w:rsid w:val="003F7D68"/>
    <w:rsid w:val="00403982"/>
    <w:rsid w:val="00403CDF"/>
    <w:rsid w:val="00405BA4"/>
    <w:rsid w:val="00406564"/>
    <w:rsid w:val="00407575"/>
    <w:rsid w:val="00407724"/>
    <w:rsid w:val="00410941"/>
    <w:rsid w:val="00410DDF"/>
    <w:rsid w:val="004111C4"/>
    <w:rsid w:val="00412E38"/>
    <w:rsid w:val="004140C8"/>
    <w:rsid w:val="00414A98"/>
    <w:rsid w:val="00414FE4"/>
    <w:rsid w:val="00416A6D"/>
    <w:rsid w:val="0042038E"/>
    <w:rsid w:val="0042052F"/>
    <w:rsid w:val="00423155"/>
    <w:rsid w:val="00423DF1"/>
    <w:rsid w:val="0042401C"/>
    <w:rsid w:val="004250C1"/>
    <w:rsid w:val="0042519F"/>
    <w:rsid w:val="00427D56"/>
    <w:rsid w:val="00427E9E"/>
    <w:rsid w:val="00430E9E"/>
    <w:rsid w:val="004322CE"/>
    <w:rsid w:val="00432609"/>
    <w:rsid w:val="004329EF"/>
    <w:rsid w:val="004339D4"/>
    <w:rsid w:val="00434AC9"/>
    <w:rsid w:val="00437566"/>
    <w:rsid w:val="00440179"/>
    <w:rsid w:val="0044127C"/>
    <w:rsid w:val="00441FD6"/>
    <w:rsid w:val="00442CEC"/>
    <w:rsid w:val="004439D6"/>
    <w:rsid w:val="00443A2E"/>
    <w:rsid w:val="004450A0"/>
    <w:rsid w:val="00451A62"/>
    <w:rsid w:val="00451BB5"/>
    <w:rsid w:val="00452D98"/>
    <w:rsid w:val="00452F76"/>
    <w:rsid w:val="0045345C"/>
    <w:rsid w:val="00453918"/>
    <w:rsid w:val="00454E97"/>
    <w:rsid w:val="00457565"/>
    <w:rsid w:val="004622A4"/>
    <w:rsid w:val="004627A3"/>
    <w:rsid w:val="004643BA"/>
    <w:rsid w:val="004651DB"/>
    <w:rsid w:val="004658BB"/>
    <w:rsid w:val="00466254"/>
    <w:rsid w:val="004708D8"/>
    <w:rsid w:val="0047104A"/>
    <w:rsid w:val="00472D05"/>
    <w:rsid w:val="00473EDC"/>
    <w:rsid w:val="00474317"/>
    <w:rsid w:val="00474B65"/>
    <w:rsid w:val="0047614B"/>
    <w:rsid w:val="00477293"/>
    <w:rsid w:val="00481697"/>
    <w:rsid w:val="00481954"/>
    <w:rsid w:val="00483793"/>
    <w:rsid w:val="00484EAF"/>
    <w:rsid w:val="0048551B"/>
    <w:rsid w:val="00485AA5"/>
    <w:rsid w:val="004860A2"/>
    <w:rsid w:val="004860D9"/>
    <w:rsid w:val="0048682F"/>
    <w:rsid w:val="004871FC"/>
    <w:rsid w:val="00487312"/>
    <w:rsid w:val="00490150"/>
    <w:rsid w:val="004925E9"/>
    <w:rsid w:val="004929A7"/>
    <w:rsid w:val="00493144"/>
    <w:rsid w:val="00494975"/>
    <w:rsid w:val="00495BF8"/>
    <w:rsid w:val="00495FC7"/>
    <w:rsid w:val="00497243"/>
    <w:rsid w:val="004A0E0E"/>
    <w:rsid w:val="004A1627"/>
    <w:rsid w:val="004A17C9"/>
    <w:rsid w:val="004A1EA5"/>
    <w:rsid w:val="004A1F99"/>
    <w:rsid w:val="004A3392"/>
    <w:rsid w:val="004A3689"/>
    <w:rsid w:val="004A3982"/>
    <w:rsid w:val="004A5151"/>
    <w:rsid w:val="004A54DA"/>
    <w:rsid w:val="004A76DB"/>
    <w:rsid w:val="004B328A"/>
    <w:rsid w:val="004B37B8"/>
    <w:rsid w:val="004B390D"/>
    <w:rsid w:val="004B4191"/>
    <w:rsid w:val="004B48F5"/>
    <w:rsid w:val="004B53C3"/>
    <w:rsid w:val="004B70A3"/>
    <w:rsid w:val="004B7814"/>
    <w:rsid w:val="004B7EE3"/>
    <w:rsid w:val="004B7F08"/>
    <w:rsid w:val="004C0036"/>
    <w:rsid w:val="004C0EAD"/>
    <w:rsid w:val="004C3AB7"/>
    <w:rsid w:val="004C50C5"/>
    <w:rsid w:val="004C5D07"/>
    <w:rsid w:val="004D13CF"/>
    <w:rsid w:val="004D18E7"/>
    <w:rsid w:val="004D216D"/>
    <w:rsid w:val="004D23B1"/>
    <w:rsid w:val="004D3454"/>
    <w:rsid w:val="004D38D1"/>
    <w:rsid w:val="004D65B3"/>
    <w:rsid w:val="004D6AD6"/>
    <w:rsid w:val="004E2B87"/>
    <w:rsid w:val="004E3833"/>
    <w:rsid w:val="004E43B1"/>
    <w:rsid w:val="004E5715"/>
    <w:rsid w:val="004E57BB"/>
    <w:rsid w:val="004E5A56"/>
    <w:rsid w:val="004E71A8"/>
    <w:rsid w:val="004F050B"/>
    <w:rsid w:val="004F06A6"/>
    <w:rsid w:val="004F09FA"/>
    <w:rsid w:val="004F1457"/>
    <w:rsid w:val="004F19EF"/>
    <w:rsid w:val="004F2495"/>
    <w:rsid w:val="004F2799"/>
    <w:rsid w:val="004F3711"/>
    <w:rsid w:val="004F3B61"/>
    <w:rsid w:val="004F4472"/>
    <w:rsid w:val="004F56DF"/>
    <w:rsid w:val="004F5DC6"/>
    <w:rsid w:val="0050126F"/>
    <w:rsid w:val="00502421"/>
    <w:rsid w:val="005037BF"/>
    <w:rsid w:val="005050BD"/>
    <w:rsid w:val="00506142"/>
    <w:rsid w:val="005063B1"/>
    <w:rsid w:val="005065E7"/>
    <w:rsid w:val="005078C3"/>
    <w:rsid w:val="00510363"/>
    <w:rsid w:val="00510804"/>
    <w:rsid w:val="00510983"/>
    <w:rsid w:val="00510A8F"/>
    <w:rsid w:val="00512FB7"/>
    <w:rsid w:val="005131E9"/>
    <w:rsid w:val="00513282"/>
    <w:rsid w:val="005151EC"/>
    <w:rsid w:val="00515231"/>
    <w:rsid w:val="00516210"/>
    <w:rsid w:val="00516696"/>
    <w:rsid w:val="00516BCB"/>
    <w:rsid w:val="00516D37"/>
    <w:rsid w:val="00517513"/>
    <w:rsid w:val="00517B04"/>
    <w:rsid w:val="00520886"/>
    <w:rsid w:val="00522100"/>
    <w:rsid w:val="00522DAD"/>
    <w:rsid w:val="0052488C"/>
    <w:rsid w:val="0052575A"/>
    <w:rsid w:val="00527131"/>
    <w:rsid w:val="0052794F"/>
    <w:rsid w:val="00527AC5"/>
    <w:rsid w:val="00527C53"/>
    <w:rsid w:val="00527E74"/>
    <w:rsid w:val="0053087B"/>
    <w:rsid w:val="005312C7"/>
    <w:rsid w:val="005335FF"/>
    <w:rsid w:val="00533B1B"/>
    <w:rsid w:val="005351DE"/>
    <w:rsid w:val="00537C0C"/>
    <w:rsid w:val="00537D1C"/>
    <w:rsid w:val="00540D20"/>
    <w:rsid w:val="00541381"/>
    <w:rsid w:val="00543455"/>
    <w:rsid w:val="00543A99"/>
    <w:rsid w:val="005442F5"/>
    <w:rsid w:val="00544744"/>
    <w:rsid w:val="00544EE8"/>
    <w:rsid w:val="005453E5"/>
    <w:rsid w:val="00546151"/>
    <w:rsid w:val="00546AC0"/>
    <w:rsid w:val="005471BA"/>
    <w:rsid w:val="00547608"/>
    <w:rsid w:val="00547B02"/>
    <w:rsid w:val="0055105A"/>
    <w:rsid w:val="005517C7"/>
    <w:rsid w:val="0055233D"/>
    <w:rsid w:val="005537D6"/>
    <w:rsid w:val="00554086"/>
    <w:rsid w:val="005559B2"/>
    <w:rsid w:val="00555AC0"/>
    <w:rsid w:val="00556381"/>
    <w:rsid w:val="00560111"/>
    <w:rsid w:val="005614FB"/>
    <w:rsid w:val="00561C4D"/>
    <w:rsid w:val="00562190"/>
    <w:rsid w:val="00562D93"/>
    <w:rsid w:val="005642D0"/>
    <w:rsid w:val="00565233"/>
    <w:rsid w:val="00565821"/>
    <w:rsid w:val="0056586F"/>
    <w:rsid w:val="0056612C"/>
    <w:rsid w:val="00566503"/>
    <w:rsid w:val="00566C4A"/>
    <w:rsid w:val="0056766A"/>
    <w:rsid w:val="00567FB6"/>
    <w:rsid w:val="005713D4"/>
    <w:rsid w:val="005716E8"/>
    <w:rsid w:val="00571915"/>
    <w:rsid w:val="00571C90"/>
    <w:rsid w:val="0057383A"/>
    <w:rsid w:val="00573B7A"/>
    <w:rsid w:val="00573BB1"/>
    <w:rsid w:val="00574BA8"/>
    <w:rsid w:val="005759C8"/>
    <w:rsid w:val="00577096"/>
    <w:rsid w:val="005775B1"/>
    <w:rsid w:val="00577B2E"/>
    <w:rsid w:val="00577F77"/>
    <w:rsid w:val="0058244A"/>
    <w:rsid w:val="0058248A"/>
    <w:rsid w:val="005840F8"/>
    <w:rsid w:val="005851E3"/>
    <w:rsid w:val="00585DB9"/>
    <w:rsid w:val="00585FCB"/>
    <w:rsid w:val="00591AE1"/>
    <w:rsid w:val="00592F98"/>
    <w:rsid w:val="005943A3"/>
    <w:rsid w:val="005950FA"/>
    <w:rsid w:val="005952E7"/>
    <w:rsid w:val="0059534E"/>
    <w:rsid w:val="005962B4"/>
    <w:rsid w:val="00596478"/>
    <w:rsid w:val="005A06A5"/>
    <w:rsid w:val="005A22ED"/>
    <w:rsid w:val="005A27B7"/>
    <w:rsid w:val="005A3C60"/>
    <w:rsid w:val="005A47B4"/>
    <w:rsid w:val="005A5396"/>
    <w:rsid w:val="005A559D"/>
    <w:rsid w:val="005A6588"/>
    <w:rsid w:val="005A6AB0"/>
    <w:rsid w:val="005A6B8D"/>
    <w:rsid w:val="005B24E3"/>
    <w:rsid w:val="005B2FF8"/>
    <w:rsid w:val="005B4C4F"/>
    <w:rsid w:val="005B4E24"/>
    <w:rsid w:val="005B4F7D"/>
    <w:rsid w:val="005B5E6D"/>
    <w:rsid w:val="005C19D1"/>
    <w:rsid w:val="005C2F93"/>
    <w:rsid w:val="005C31FF"/>
    <w:rsid w:val="005C3E20"/>
    <w:rsid w:val="005C46D5"/>
    <w:rsid w:val="005C58B4"/>
    <w:rsid w:val="005C5A85"/>
    <w:rsid w:val="005C5FFE"/>
    <w:rsid w:val="005C62A6"/>
    <w:rsid w:val="005C6E14"/>
    <w:rsid w:val="005C7AA5"/>
    <w:rsid w:val="005D09BF"/>
    <w:rsid w:val="005D179C"/>
    <w:rsid w:val="005D25A6"/>
    <w:rsid w:val="005D47DA"/>
    <w:rsid w:val="005D5F9F"/>
    <w:rsid w:val="005D6269"/>
    <w:rsid w:val="005D7A46"/>
    <w:rsid w:val="005E0405"/>
    <w:rsid w:val="005E1B18"/>
    <w:rsid w:val="005E58F7"/>
    <w:rsid w:val="005E5A4B"/>
    <w:rsid w:val="005F0343"/>
    <w:rsid w:val="005F044F"/>
    <w:rsid w:val="005F0E28"/>
    <w:rsid w:val="005F1FBB"/>
    <w:rsid w:val="005F27A3"/>
    <w:rsid w:val="005F3C4A"/>
    <w:rsid w:val="005F42A2"/>
    <w:rsid w:val="005F5240"/>
    <w:rsid w:val="005F6F91"/>
    <w:rsid w:val="005F70EB"/>
    <w:rsid w:val="005F7BD8"/>
    <w:rsid w:val="006009C3"/>
    <w:rsid w:val="00601B50"/>
    <w:rsid w:val="00603FB9"/>
    <w:rsid w:val="00605D29"/>
    <w:rsid w:val="00607E12"/>
    <w:rsid w:val="00610188"/>
    <w:rsid w:val="0061188B"/>
    <w:rsid w:val="00613188"/>
    <w:rsid w:val="00613294"/>
    <w:rsid w:val="00614F1C"/>
    <w:rsid w:val="00615405"/>
    <w:rsid w:val="006162A1"/>
    <w:rsid w:val="0061699D"/>
    <w:rsid w:val="0061709A"/>
    <w:rsid w:val="006170B5"/>
    <w:rsid w:val="00620EE7"/>
    <w:rsid w:val="00621A08"/>
    <w:rsid w:val="0062254A"/>
    <w:rsid w:val="00622791"/>
    <w:rsid w:val="00624345"/>
    <w:rsid w:val="00624C6D"/>
    <w:rsid w:val="006251BA"/>
    <w:rsid w:val="006261EE"/>
    <w:rsid w:val="00627297"/>
    <w:rsid w:val="0062779F"/>
    <w:rsid w:val="006278ED"/>
    <w:rsid w:val="00631880"/>
    <w:rsid w:val="00632303"/>
    <w:rsid w:val="00632E8D"/>
    <w:rsid w:val="00633766"/>
    <w:rsid w:val="0063486F"/>
    <w:rsid w:val="00635124"/>
    <w:rsid w:val="0063698A"/>
    <w:rsid w:val="006378E7"/>
    <w:rsid w:val="00645403"/>
    <w:rsid w:val="00645736"/>
    <w:rsid w:val="00645C6A"/>
    <w:rsid w:val="00647108"/>
    <w:rsid w:val="00650CC3"/>
    <w:rsid w:val="00651FFC"/>
    <w:rsid w:val="006531A6"/>
    <w:rsid w:val="006539D7"/>
    <w:rsid w:val="006542D2"/>
    <w:rsid w:val="0065471D"/>
    <w:rsid w:val="00656029"/>
    <w:rsid w:val="00656117"/>
    <w:rsid w:val="0065751F"/>
    <w:rsid w:val="006578A7"/>
    <w:rsid w:val="006611EB"/>
    <w:rsid w:val="00661D48"/>
    <w:rsid w:val="00663B18"/>
    <w:rsid w:val="00663D0D"/>
    <w:rsid w:val="00665120"/>
    <w:rsid w:val="00666DA0"/>
    <w:rsid w:val="00667B95"/>
    <w:rsid w:val="00670B61"/>
    <w:rsid w:val="00671551"/>
    <w:rsid w:val="00671AC8"/>
    <w:rsid w:val="00672545"/>
    <w:rsid w:val="00672D72"/>
    <w:rsid w:val="00674113"/>
    <w:rsid w:val="00674811"/>
    <w:rsid w:val="00674CD6"/>
    <w:rsid w:val="00674F35"/>
    <w:rsid w:val="006755A2"/>
    <w:rsid w:val="0067605F"/>
    <w:rsid w:val="006777BA"/>
    <w:rsid w:val="0068154B"/>
    <w:rsid w:val="0068250C"/>
    <w:rsid w:val="00683385"/>
    <w:rsid w:val="006834A6"/>
    <w:rsid w:val="00686D18"/>
    <w:rsid w:val="006873EB"/>
    <w:rsid w:val="00687A93"/>
    <w:rsid w:val="00690ACB"/>
    <w:rsid w:val="0069167D"/>
    <w:rsid w:val="006959DE"/>
    <w:rsid w:val="00697133"/>
    <w:rsid w:val="00697740"/>
    <w:rsid w:val="00697DE3"/>
    <w:rsid w:val="00697F64"/>
    <w:rsid w:val="006A0FF1"/>
    <w:rsid w:val="006A199A"/>
    <w:rsid w:val="006A2D30"/>
    <w:rsid w:val="006A2DE0"/>
    <w:rsid w:val="006A3627"/>
    <w:rsid w:val="006A42C6"/>
    <w:rsid w:val="006A442D"/>
    <w:rsid w:val="006A59E0"/>
    <w:rsid w:val="006A799E"/>
    <w:rsid w:val="006B1309"/>
    <w:rsid w:val="006B230C"/>
    <w:rsid w:val="006B389D"/>
    <w:rsid w:val="006B3D04"/>
    <w:rsid w:val="006B3F41"/>
    <w:rsid w:val="006B7B5C"/>
    <w:rsid w:val="006C03AF"/>
    <w:rsid w:val="006C203D"/>
    <w:rsid w:val="006C2522"/>
    <w:rsid w:val="006C256D"/>
    <w:rsid w:val="006C322D"/>
    <w:rsid w:val="006C3E0C"/>
    <w:rsid w:val="006C4305"/>
    <w:rsid w:val="006C4D1F"/>
    <w:rsid w:val="006C6C25"/>
    <w:rsid w:val="006C6D2F"/>
    <w:rsid w:val="006C6E1D"/>
    <w:rsid w:val="006C7B4D"/>
    <w:rsid w:val="006D1117"/>
    <w:rsid w:val="006D1246"/>
    <w:rsid w:val="006D14E4"/>
    <w:rsid w:val="006D174A"/>
    <w:rsid w:val="006D380B"/>
    <w:rsid w:val="006D3A95"/>
    <w:rsid w:val="006D7D64"/>
    <w:rsid w:val="006E062C"/>
    <w:rsid w:val="006E13BA"/>
    <w:rsid w:val="006E286A"/>
    <w:rsid w:val="006E328D"/>
    <w:rsid w:val="006E55C6"/>
    <w:rsid w:val="006E6C23"/>
    <w:rsid w:val="006F0B2B"/>
    <w:rsid w:val="006F0CD5"/>
    <w:rsid w:val="006F1840"/>
    <w:rsid w:val="006F18E7"/>
    <w:rsid w:val="006F55EA"/>
    <w:rsid w:val="006F5860"/>
    <w:rsid w:val="006F6070"/>
    <w:rsid w:val="006F6D5B"/>
    <w:rsid w:val="0070236C"/>
    <w:rsid w:val="00702529"/>
    <w:rsid w:val="00702C3B"/>
    <w:rsid w:val="00702FFE"/>
    <w:rsid w:val="007059F4"/>
    <w:rsid w:val="007064BB"/>
    <w:rsid w:val="00706FFB"/>
    <w:rsid w:val="0070732E"/>
    <w:rsid w:val="007101E6"/>
    <w:rsid w:val="007119C7"/>
    <w:rsid w:val="00712073"/>
    <w:rsid w:val="0071436E"/>
    <w:rsid w:val="00715D02"/>
    <w:rsid w:val="00716063"/>
    <w:rsid w:val="00716D54"/>
    <w:rsid w:val="0071742B"/>
    <w:rsid w:val="0072059C"/>
    <w:rsid w:val="007213CD"/>
    <w:rsid w:val="00721586"/>
    <w:rsid w:val="00721A98"/>
    <w:rsid w:val="007255ED"/>
    <w:rsid w:val="0072610F"/>
    <w:rsid w:val="007303C8"/>
    <w:rsid w:val="00730BD7"/>
    <w:rsid w:val="007315A3"/>
    <w:rsid w:val="0073279C"/>
    <w:rsid w:val="00733A02"/>
    <w:rsid w:val="00736DF9"/>
    <w:rsid w:val="007375FB"/>
    <w:rsid w:val="007408DF"/>
    <w:rsid w:val="00741F66"/>
    <w:rsid w:val="0074354F"/>
    <w:rsid w:val="00743B4C"/>
    <w:rsid w:val="00744CC8"/>
    <w:rsid w:val="00745913"/>
    <w:rsid w:val="00747FEB"/>
    <w:rsid w:val="007503FF"/>
    <w:rsid w:val="007509FB"/>
    <w:rsid w:val="007510A8"/>
    <w:rsid w:val="00752410"/>
    <w:rsid w:val="00752879"/>
    <w:rsid w:val="0075498B"/>
    <w:rsid w:val="007568BD"/>
    <w:rsid w:val="00756DED"/>
    <w:rsid w:val="0076142A"/>
    <w:rsid w:val="00761ED7"/>
    <w:rsid w:val="007629F0"/>
    <w:rsid w:val="00762FED"/>
    <w:rsid w:val="007633B7"/>
    <w:rsid w:val="00764334"/>
    <w:rsid w:val="0076476B"/>
    <w:rsid w:val="00765098"/>
    <w:rsid w:val="00765213"/>
    <w:rsid w:val="007661A8"/>
    <w:rsid w:val="00767050"/>
    <w:rsid w:val="00767B6F"/>
    <w:rsid w:val="00767D7F"/>
    <w:rsid w:val="00771242"/>
    <w:rsid w:val="007724D1"/>
    <w:rsid w:val="00772FBD"/>
    <w:rsid w:val="00773A24"/>
    <w:rsid w:val="0077578F"/>
    <w:rsid w:val="0077717D"/>
    <w:rsid w:val="00777316"/>
    <w:rsid w:val="00780260"/>
    <w:rsid w:val="0078147E"/>
    <w:rsid w:val="00783446"/>
    <w:rsid w:val="007837F2"/>
    <w:rsid w:val="0078399C"/>
    <w:rsid w:val="0078520F"/>
    <w:rsid w:val="0078523B"/>
    <w:rsid w:val="00785DC1"/>
    <w:rsid w:val="00785ED5"/>
    <w:rsid w:val="00786D4C"/>
    <w:rsid w:val="007905F4"/>
    <w:rsid w:val="007910F1"/>
    <w:rsid w:val="0079201A"/>
    <w:rsid w:val="00792A46"/>
    <w:rsid w:val="007932B1"/>
    <w:rsid w:val="00794A07"/>
    <w:rsid w:val="00794FEA"/>
    <w:rsid w:val="0079595A"/>
    <w:rsid w:val="00795EF4"/>
    <w:rsid w:val="00797CE9"/>
    <w:rsid w:val="007A04AD"/>
    <w:rsid w:val="007A06A1"/>
    <w:rsid w:val="007A3817"/>
    <w:rsid w:val="007A5E1D"/>
    <w:rsid w:val="007A6154"/>
    <w:rsid w:val="007A6268"/>
    <w:rsid w:val="007A7A77"/>
    <w:rsid w:val="007B0594"/>
    <w:rsid w:val="007B06C5"/>
    <w:rsid w:val="007B175D"/>
    <w:rsid w:val="007B2CC5"/>
    <w:rsid w:val="007B312C"/>
    <w:rsid w:val="007B4D27"/>
    <w:rsid w:val="007B6EDB"/>
    <w:rsid w:val="007B7114"/>
    <w:rsid w:val="007C0676"/>
    <w:rsid w:val="007C0F17"/>
    <w:rsid w:val="007C1956"/>
    <w:rsid w:val="007C1A95"/>
    <w:rsid w:val="007C2AD7"/>
    <w:rsid w:val="007C2BA2"/>
    <w:rsid w:val="007C32BB"/>
    <w:rsid w:val="007C4C4A"/>
    <w:rsid w:val="007C4D86"/>
    <w:rsid w:val="007C5202"/>
    <w:rsid w:val="007C6668"/>
    <w:rsid w:val="007C6825"/>
    <w:rsid w:val="007C6DBE"/>
    <w:rsid w:val="007C7805"/>
    <w:rsid w:val="007D078E"/>
    <w:rsid w:val="007D11B9"/>
    <w:rsid w:val="007D2ADE"/>
    <w:rsid w:val="007D2C40"/>
    <w:rsid w:val="007D2CF8"/>
    <w:rsid w:val="007D3DF9"/>
    <w:rsid w:val="007D489E"/>
    <w:rsid w:val="007D49D3"/>
    <w:rsid w:val="007D4BE8"/>
    <w:rsid w:val="007D7737"/>
    <w:rsid w:val="007E0717"/>
    <w:rsid w:val="007E155C"/>
    <w:rsid w:val="007E179F"/>
    <w:rsid w:val="007E1A6B"/>
    <w:rsid w:val="007E3898"/>
    <w:rsid w:val="007E4681"/>
    <w:rsid w:val="007E5697"/>
    <w:rsid w:val="007E69C0"/>
    <w:rsid w:val="007E733E"/>
    <w:rsid w:val="007E7CEA"/>
    <w:rsid w:val="007F08F9"/>
    <w:rsid w:val="007F1450"/>
    <w:rsid w:val="007F15A1"/>
    <w:rsid w:val="007F2797"/>
    <w:rsid w:val="007F362C"/>
    <w:rsid w:val="007F3B17"/>
    <w:rsid w:val="007F3E2E"/>
    <w:rsid w:val="007F4B3A"/>
    <w:rsid w:val="007F6128"/>
    <w:rsid w:val="007F7A91"/>
    <w:rsid w:val="008007D1"/>
    <w:rsid w:val="00800C1B"/>
    <w:rsid w:val="00800ED2"/>
    <w:rsid w:val="008015EB"/>
    <w:rsid w:val="0080278A"/>
    <w:rsid w:val="00802B8E"/>
    <w:rsid w:val="00802D76"/>
    <w:rsid w:val="00803FF0"/>
    <w:rsid w:val="00804E5B"/>
    <w:rsid w:val="00805116"/>
    <w:rsid w:val="00806EA3"/>
    <w:rsid w:val="0080736D"/>
    <w:rsid w:val="00807897"/>
    <w:rsid w:val="0081240E"/>
    <w:rsid w:val="008137A4"/>
    <w:rsid w:val="008156E3"/>
    <w:rsid w:val="00815C30"/>
    <w:rsid w:val="00817443"/>
    <w:rsid w:val="008176DB"/>
    <w:rsid w:val="00820144"/>
    <w:rsid w:val="00820A05"/>
    <w:rsid w:val="00820B90"/>
    <w:rsid w:val="0082110B"/>
    <w:rsid w:val="00821554"/>
    <w:rsid w:val="0082187D"/>
    <w:rsid w:val="00821CF5"/>
    <w:rsid w:val="00822780"/>
    <w:rsid w:val="00824031"/>
    <w:rsid w:val="00825572"/>
    <w:rsid w:val="00825CAE"/>
    <w:rsid w:val="0082618C"/>
    <w:rsid w:val="00826FB7"/>
    <w:rsid w:val="00827DF0"/>
    <w:rsid w:val="00830BEF"/>
    <w:rsid w:val="008312CB"/>
    <w:rsid w:val="0083402C"/>
    <w:rsid w:val="008343B3"/>
    <w:rsid w:val="00834CEB"/>
    <w:rsid w:val="00835761"/>
    <w:rsid w:val="00835B1D"/>
    <w:rsid w:val="008360DC"/>
    <w:rsid w:val="00836FEB"/>
    <w:rsid w:val="0083734A"/>
    <w:rsid w:val="00837F31"/>
    <w:rsid w:val="00840279"/>
    <w:rsid w:val="00841C1C"/>
    <w:rsid w:val="0084230E"/>
    <w:rsid w:val="00842E04"/>
    <w:rsid w:val="008475D9"/>
    <w:rsid w:val="00851139"/>
    <w:rsid w:val="0085210E"/>
    <w:rsid w:val="00853162"/>
    <w:rsid w:val="00855997"/>
    <w:rsid w:val="008574AD"/>
    <w:rsid w:val="00857C97"/>
    <w:rsid w:val="00861ACE"/>
    <w:rsid w:val="00861BB9"/>
    <w:rsid w:val="008621F7"/>
    <w:rsid w:val="00864D58"/>
    <w:rsid w:val="00864DBE"/>
    <w:rsid w:val="00865A00"/>
    <w:rsid w:val="00865F05"/>
    <w:rsid w:val="008668E5"/>
    <w:rsid w:val="00866C1D"/>
    <w:rsid w:val="0087075B"/>
    <w:rsid w:val="00870D80"/>
    <w:rsid w:val="0087210C"/>
    <w:rsid w:val="00872B69"/>
    <w:rsid w:val="00873C46"/>
    <w:rsid w:val="00874CCD"/>
    <w:rsid w:val="00875B89"/>
    <w:rsid w:val="00876A83"/>
    <w:rsid w:val="0087720C"/>
    <w:rsid w:val="00880DD1"/>
    <w:rsid w:val="00881E38"/>
    <w:rsid w:val="00883086"/>
    <w:rsid w:val="008838A2"/>
    <w:rsid w:val="00883FF3"/>
    <w:rsid w:val="008849E9"/>
    <w:rsid w:val="00885BB3"/>
    <w:rsid w:val="00885FFD"/>
    <w:rsid w:val="00887ECF"/>
    <w:rsid w:val="00890AAB"/>
    <w:rsid w:val="00890D60"/>
    <w:rsid w:val="008913B6"/>
    <w:rsid w:val="0089183B"/>
    <w:rsid w:val="00891D3C"/>
    <w:rsid w:val="008924B8"/>
    <w:rsid w:val="008925C2"/>
    <w:rsid w:val="008929D7"/>
    <w:rsid w:val="00892A34"/>
    <w:rsid w:val="00892DA1"/>
    <w:rsid w:val="00893027"/>
    <w:rsid w:val="00893225"/>
    <w:rsid w:val="00895D6E"/>
    <w:rsid w:val="0089712F"/>
    <w:rsid w:val="008A101F"/>
    <w:rsid w:val="008A2DC0"/>
    <w:rsid w:val="008A5166"/>
    <w:rsid w:val="008A6567"/>
    <w:rsid w:val="008A74C9"/>
    <w:rsid w:val="008B09F6"/>
    <w:rsid w:val="008B3986"/>
    <w:rsid w:val="008B4236"/>
    <w:rsid w:val="008B4379"/>
    <w:rsid w:val="008B4575"/>
    <w:rsid w:val="008B4B5B"/>
    <w:rsid w:val="008B5533"/>
    <w:rsid w:val="008B565D"/>
    <w:rsid w:val="008B566A"/>
    <w:rsid w:val="008B5A25"/>
    <w:rsid w:val="008B69C9"/>
    <w:rsid w:val="008B6AEC"/>
    <w:rsid w:val="008C15B7"/>
    <w:rsid w:val="008C28FD"/>
    <w:rsid w:val="008C45DE"/>
    <w:rsid w:val="008C7277"/>
    <w:rsid w:val="008C77AD"/>
    <w:rsid w:val="008D0541"/>
    <w:rsid w:val="008D09C1"/>
    <w:rsid w:val="008D1008"/>
    <w:rsid w:val="008D19A4"/>
    <w:rsid w:val="008D1B7D"/>
    <w:rsid w:val="008D2063"/>
    <w:rsid w:val="008D2EB4"/>
    <w:rsid w:val="008D2F67"/>
    <w:rsid w:val="008D4763"/>
    <w:rsid w:val="008D6526"/>
    <w:rsid w:val="008D679C"/>
    <w:rsid w:val="008D6D08"/>
    <w:rsid w:val="008D7ACE"/>
    <w:rsid w:val="008E0FE8"/>
    <w:rsid w:val="008E0FFB"/>
    <w:rsid w:val="008E1ACB"/>
    <w:rsid w:val="008E1E6D"/>
    <w:rsid w:val="008E3883"/>
    <w:rsid w:val="008E3963"/>
    <w:rsid w:val="008E4157"/>
    <w:rsid w:val="008E6F1B"/>
    <w:rsid w:val="008F0961"/>
    <w:rsid w:val="008F0BA0"/>
    <w:rsid w:val="008F0C77"/>
    <w:rsid w:val="008F0FE0"/>
    <w:rsid w:val="008F3BE8"/>
    <w:rsid w:val="008F3C8F"/>
    <w:rsid w:val="008F408B"/>
    <w:rsid w:val="008F5470"/>
    <w:rsid w:val="008F6B55"/>
    <w:rsid w:val="008F7C64"/>
    <w:rsid w:val="009003DD"/>
    <w:rsid w:val="00902B1B"/>
    <w:rsid w:val="00903579"/>
    <w:rsid w:val="009035A8"/>
    <w:rsid w:val="00903F83"/>
    <w:rsid w:val="009057E9"/>
    <w:rsid w:val="0090636A"/>
    <w:rsid w:val="00906C93"/>
    <w:rsid w:val="0090710D"/>
    <w:rsid w:val="00907139"/>
    <w:rsid w:val="0091042E"/>
    <w:rsid w:val="0091198C"/>
    <w:rsid w:val="009129DE"/>
    <w:rsid w:val="009135DD"/>
    <w:rsid w:val="009153E4"/>
    <w:rsid w:val="00915460"/>
    <w:rsid w:val="00916276"/>
    <w:rsid w:val="009165A0"/>
    <w:rsid w:val="009201D4"/>
    <w:rsid w:val="009202D4"/>
    <w:rsid w:val="00922C07"/>
    <w:rsid w:val="0092305F"/>
    <w:rsid w:val="00924BC8"/>
    <w:rsid w:val="00926A92"/>
    <w:rsid w:val="009275AF"/>
    <w:rsid w:val="00930789"/>
    <w:rsid w:val="00931D69"/>
    <w:rsid w:val="00932561"/>
    <w:rsid w:val="00932F9C"/>
    <w:rsid w:val="00933367"/>
    <w:rsid w:val="0093365E"/>
    <w:rsid w:val="00933D0F"/>
    <w:rsid w:val="009357F1"/>
    <w:rsid w:val="0093630D"/>
    <w:rsid w:val="00936669"/>
    <w:rsid w:val="00941495"/>
    <w:rsid w:val="00941837"/>
    <w:rsid w:val="00942278"/>
    <w:rsid w:val="00942A0F"/>
    <w:rsid w:val="009439FF"/>
    <w:rsid w:val="0094486B"/>
    <w:rsid w:val="00945C42"/>
    <w:rsid w:val="009460D2"/>
    <w:rsid w:val="0094616E"/>
    <w:rsid w:val="00946EE0"/>
    <w:rsid w:val="0095116A"/>
    <w:rsid w:val="00951EBE"/>
    <w:rsid w:val="00953004"/>
    <w:rsid w:val="00953728"/>
    <w:rsid w:val="009539ED"/>
    <w:rsid w:val="009545E8"/>
    <w:rsid w:val="00955557"/>
    <w:rsid w:val="00955A4A"/>
    <w:rsid w:val="0095671B"/>
    <w:rsid w:val="0095671F"/>
    <w:rsid w:val="00956AF1"/>
    <w:rsid w:val="00957A0A"/>
    <w:rsid w:val="009608FF"/>
    <w:rsid w:val="00962FB6"/>
    <w:rsid w:val="00964706"/>
    <w:rsid w:val="009650D7"/>
    <w:rsid w:val="0096613C"/>
    <w:rsid w:val="009678FC"/>
    <w:rsid w:val="009702C6"/>
    <w:rsid w:val="00970860"/>
    <w:rsid w:val="00972991"/>
    <w:rsid w:val="00975915"/>
    <w:rsid w:val="00975C7D"/>
    <w:rsid w:val="009764BE"/>
    <w:rsid w:val="00976896"/>
    <w:rsid w:val="009774AA"/>
    <w:rsid w:val="00980EE9"/>
    <w:rsid w:val="0098124B"/>
    <w:rsid w:val="009823DF"/>
    <w:rsid w:val="00984E19"/>
    <w:rsid w:val="009853EC"/>
    <w:rsid w:val="009857DC"/>
    <w:rsid w:val="00985B38"/>
    <w:rsid w:val="0098655D"/>
    <w:rsid w:val="00986B35"/>
    <w:rsid w:val="0098778F"/>
    <w:rsid w:val="00987DAF"/>
    <w:rsid w:val="00991892"/>
    <w:rsid w:val="00991B0A"/>
    <w:rsid w:val="00992BD8"/>
    <w:rsid w:val="00993900"/>
    <w:rsid w:val="00993C36"/>
    <w:rsid w:val="00993FF1"/>
    <w:rsid w:val="009950FA"/>
    <w:rsid w:val="00995A29"/>
    <w:rsid w:val="00996A23"/>
    <w:rsid w:val="009A0362"/>
    <w:rsid w:val="009A1282"/>
    <w:rsid w:val="009A12DD"/>
    <w:rsid w:val="009A1B85"/>
    <w:rsid w:val="009A243A"/>
    <w:rsid w:val="009A26F4"/>
    <w:rsid w:val="009A2C63"/>
    <w:rsid w:val="009A3530"/>
    <w:rsid w:val="009A3903"/>
    <w:rsid w:val="009A57BF"/>
    <w:rsid w:val="009A60EC"/>
    <w:rsid w:val="009A6255"/>
    <w:rsid w:val="009A7E5E"/>
    <w:rsid w:val="009B01E6"/>
    <w:rsid w:val="009B0C78"/>
    <w:rsid w:val="009B1359"/>
    <w:rsid w:val="009B255B"/>
    <w:rsid w:val="009B3BC1"/>
    <w:rsid w:val="009B41AF"/>
    <w:rsid w:val="009B50BB"/>
    <w:rsid w:val="009B7F32"/>
    <w:rsid w:val="009B7FFB"/>
    <w:rsid w:val="009C10D2"/>
    <w:rsid w:val="009C1156"/>
    <w:rsid w:val="009C2D8E"/>
    <w:rsid w:val="009C3BE4"/>
    <w:rsid w:val="009C3C29"/>
    <w:rsid w:val="009C610A"/>
    <w:rsid w:val="009C7398"/>
    <w:rsid w:val="009C766A"/>
    <w:rsid w:val="009D115D"/>
    <w:rsid w:val="009D3A32"/>
    <w:rsid w:val="009D4272"/>
    <w:rsid w:val="009D4649"/>
    <w:rsid w:val="009D4712"/>
    <w:rsid w:val="009D48AA"/>
    <w:rsid w:val="009D5C21"/>
    <w:rsid w:val="009D7131"/>
    <w:rsid w:val="009D7904"/>
    <w:rsid w:val="009D790A"/>
    <w:rsid w:val="009E26C8"/>
    <w:rsid w:val="009E34FB"/>
    <w:rsid w:val="009E65DB"/>
    <w:rsid w:val="009E6B2D"/>
    <w:rsid w:val="009F15AA"/>
    <w:rsid w:val="009F198E"/>
    <w:rsid w:val="009F2EB8"/>
    <w:rsid w:val="009F3FEE"/>
    <w:rsid w:val="009F4224"/>
    <w:rsid w:val="009F4466"/>
    <w:rsid w:val="009F555A"/>
    <w:rsid w:val="009F5D3E"/>
    <w:rsid w:val="009F5DA0"/>
    <w:rsid w:val="009F6565"/>
    <w:rsid w:val="009F716E"/>
    <w:rsid w:val="009F7615"/>
    <w:rsid w:val="00A00CD4"/>
    <w:rsid w:val="00A0105D"/>
    <w:rsid w:val="00A01139"/>
    <w:rsid w:val="00A01277"/>
    <w:rsid w:val="00A01278"/>
    <w:rsid w:val="00A01C79"/>
    <w:rsid w:val="00A02C4C"/>
    <w:rsid w:val="00A02FCD"/>
    <w:rsid w:val="00A041D2"/>
    <w:rsid w:val="00A060FC"/>
    <w:rsid w:val="00A07251"/>
    <w:rsid w:val="00A11748"/>
    <w:rsid w:val="00A11927"/>
    <w:rsid w:val="00A124E7"/>
    <w:rsid w:val="00A13D35"/>
    <w:rsid w:val="00A16049"/>
    <w:rsid w:val="00A1771B"/>
    <w:rsid w:val="00A227B6"/>
    <w:rsid w:val="00A239B6"/>
    <w:rsid w:val="00A23D7E"/>
    <w:rsid w:val="00A23FDC"/>
    <w:rsid w:val="00A24D84"/>
    <w:rsid w:val="00A260DF"/>
    <w:rsid w:val="00A27BF6"/>
    <w:rsid w:val="00A309E7"/>
    <w:rsid w:val="00A30FAF"/>
    <w:rsid w:val="00A317A2"/>
    <w:rsid w:val="00A31E7D"/>
    <w:rsid w:val="00A333A4"/>
    <w:rsid w:val="00A339F7"/>
    <w:rsid w:val="00A354B5"/>
    <w:rsid w:val="00A360BA"/>
    <w:rsid w:val="00A36677"/>
    <w:rsid w:val="00A36735"/>
    <w:rsid w:val="00A43749"/>
    <w:rsid w:val="00A452B8"/>
    <w:rsid w:val="00A46C8B"/>
    <w:rsid w:val="00A5102A"/>
    <w:rsid w:val="00A51785"/>
    <w:rsid w:val="00A51BBE"/>
    <w:rsid w:val="00A522DF"/>
    <w:rsid w:val="00A54A03"/>
    <w:rsid w:val="00A55818"/>
    <w:rsid w:val="00A5740D"/>
    <w:rsid w:val="00A57B29"/>
    <w:rsid w:val="00A617E5"/>
    <w:rsid w:val="00A638FD"/>
    <w:rsid w:val="00A64D2C"/>
    <w:rsid w:val="00A65406"/>
    <w:rsid w:val="00A66475"/>
    <w:rsid w:val="00A66F71"/>
    <w:rsid w:val="00A67FEE"/>
    <w:rsid w:val="00A70D04"/>
    <w:rsid w:val="00A71337"/>
    <w:rsid w:val="00A718BE"/>
    <w:rsid w:val="00A7382A"/>
    <w:rsid w:val="00A75ACD"/>
    <w:rsid w:val="00A75C9C"/>
    <w:rsid w:val="00A779B2"/>
    <w:rsid w:val="00A84843"/>
    <w:rsid w:val="00A85455"/>
    <w:rsid w:val="00A8621B"/>
    <w:rsid w:val="00A8626C"/>
    <w:rsid w:val="00A87996"/>
    <w:rsid w:val="00A87BEB"/>
    <w:rsid w:val="00A902A1"/>
    <w:rsid w:val="00A903B9"/>
    <w:rsid w:val="00A94456"/>
    <w:rsid w:val="00A94BB4"/>
    <w:rsid w:val="00A94D84"/>
    <w:rsid w:val="00A96448"/>
    <w:rsid w:val="00A96D77"/>
    <w:rsid w:val="00A97360"/>
    <w:rsid w:val="00A97ED1"/>
    <w:rsid w:val="00AA013C"/>
    <w:rsid w:val="00AA0A73"/>
    <w:rsid w:val="00AA179F"/>
    <w:rsid w:val="00AA63B3"/>
    <w:rsid w:val="00AA7788"/>
    <w:rsid w:val="00AA7D18"/>
    <w:rsid w:val="00AB024F"/>
    <w:rsid w:val="00AB052D"/>
    <w:rsid w:val="00AB1919"/>
    <w:rsid w:val="00AB2AEE"/>
    <w:rsid w:val="00AB4228"/>
    <w:rsid w:val="00AC170E"/>
    <w:rsid w:val="00AC22C6"/>
    <w:rsid w:val="00AC242F"/>
    <w:rsid w:val="00AC7123"/>
    <w:rsid w:val="00AC71B2"/>
    <w:rsid w:val="00AD0A25"/>
    <w:rsid w:val="00AD18F5"/>
    <w:rsid w:val="00AD329D"/>
    <w:rsid w:val="00AD37C4"/>
    <w:rsid w:val="00AD38E1"/>
    <w:rsid w:val="00AD42F9"/>
    <w:rsid w:val="00AD4583"/>
    <w:rsid w:val="00AD491A"/>
    <w:rsid w:val="00AD5C45"/>
    <w:rsid w:val="00AD710A"/>
    <w:rsid w:val="00AE0BCE"/>
    <w:rsid w:val="00AE137C"/>
    <w:rsid w:val="00AE2B92"/>
    <w:rsid w:val="00AE39CE"/>
    <w:rsid w:val="00AE4CF1"/>
    <w:rsid w:val="00AE67DB"/>
    <w:rsid w:val="00AE7312"/>
    <w:rsid w:val="00AE760D"/>
    <w:rsid w:val="00AF1826"/>
    <w:rsid w:val="00AF2367"/>
    <w:rsid w:val="00AF2E8E"/>
    <w:rsid w:val="00AF45D1"/>
    <w:rsid w:val="00AF4BEB"/>
    <w:rsid w:val="00AF5A76"/>
    <w:rsid w:val="00AF63BE"/>
    <w:rsid w:val="00B008FD"/>
    <w:rsid w:val="00B00B2A"/>
    <w:rsid w:val="00B047F2"/>
    <w:rsid w:val="00B04E3F"/>
    <w:rsid w:val="00B071FF"/>
    <w:rsid w:val="00B079D2"/>
    <w:rsid w:val="00B07E5D"/>
    <w:rsid w:val="00B10BF3"/>
    <w:rsid w:val="00B12118"/>
    <w:rsid w:val="00B15417"/>
    <w:rsid w:val="00B16488"/>
    <w:rsid w:val="00B1657F"/>
    <w:rsid w:val="00B17916"/>
    <w:rsid w:val="00B2008F"/>
    <w:rsid w:val="00B20F01"/>
    <w:rsid w:val="00B21179"/>
    <w:rsid w:val="00B21573"/>
    <w:rsid w:val="00B21CB1"/>
    <w:rsid w:val="00B236DF"/>
    <w:rsid w:val="00B240F4"/>
    <w:rsid w:val="00B263E5"/>
    <w:rsid w:val="00B26DEC"/>
    <w:rsid w:val="00B27D37"/>
    <w:rsid w:val="00B31D44"/>
    <w:rsid w:val="00B32145"/>
    <w:rsid w:val="00B32A04"/>
    <w:rsid w:val="00B330B0"/>
    <w:rsid w:val="00B33591"/>
    <w:rsid w:val="00B33670"/>
    <w:rsid w:val="00B33858"/>
    <w:rsid w:val="00B36BFE"/>
    <w:rsid w:val="00B40945"/>
    <w:rsid w:val="00B41121"/>
    <w:rsid w:val="00B44C38"/>
    <w:rsid w:val="00B45D95"/>
    <w:rsid w:val="00B46022"/>
    <w:rsid w:val="00B47A96"/>
    <w:rsid w:val="00B52650"/>
    <w:rsid w:val="00B53396"/>
    <w:rsid w:val="00B55963"/>
    <w:rsid w:val="00B55A79"/>
    <w:rsid w:val="00B56FB0"/>
    <w:rsid w:val="00B5724E"/>
    <w:rsid w:val="00B574E3"/>
    <w:rsid w:val="00B57E9A"/>
    <w:rsid w:val="00B60A3C"/>
    <w:rsid w:val="00B6420C"/>
    <w:rsid w:val="00B650C5"/>
    <w:rsid w:val="00B65A74"/>
    <w:rsid w:val="00B70737"/>
    <w:rsid w:val="00B71F47"/>
    <w:rsid w:val="00B722C7"/>
    <w:rsid w:val="00B73ADA"/>
    <w:rsid w:val="00B752A4"/>
    <w:rsid w:val="00B80647"/>
    <w:rsid w:val="00B81021"/>
    <w:rsid w:val="00B81113"/>
    <w:rsid w:val="00B825D8"/>
    <w:rsid w:val="00B83019"/>
    <w:rsid w:val="00B8304E"/>
    <w:rsid w:val="00B84DEC"/>
    <w:rsid w:val="00B858F4"/>
    <w:rsid w:val="00B865FC"/>
    <w:rsid w:val="00B86A04"/>
    <w:rsid w:val="00B87D4E"/>
    <w:rsid w:val="00B91229"/>
    <w:rsid w:val="00B9190C"/>
    <w:rsid w:val="00B92F22"/>
    <w:rsid w:val="00B94347"/>
    <w:rsid w:val="00B94BC5"/>
    <w:rsid w:val="00B94EAF"/>
    <w:rsid w:val="00B95039"/>
    <w:rsid w:val="00B95D19"/>
    <w:rsid w:val="00B95F1D"/>
    <w:rsid w:val="00B9610A"/>
    <w:rsid w:val="00BA15F9"/>
    <w:rsid w:val="00BA1F92"/>
    <w:rsid w:val="00BA303C"/>
    <w:rsid w:val="00BA32F1"/>
    <w:rsid w:val="00BA62DA"/>
    <w:rsid w:val="00BA696F"/>
    <w:rsid w:val="00BA75B3"/>
    <w:rsid w:val="00BB014F"/>
    <w:rsid w:val="00BB4DF3"/>
    <w:rsid w:val="00BB5519"/>
    <w:rsid w:val="00BB5D4A"/>
    <w:rsid w:val="00BB656C"/>
    <w:rsid w:val="00BB6E8D"/>
    <w:rsid w:val="00BB7000"/>
    <w:rsid w:val="00BB7A20"/>
    <w:rsid w:val="00BB7FC8"/>
    <w:rsid w:val="00BC0C76"/>
    <w:rsid w:val="00BC19F9"/>
    <w:rsid w:val="00BC1C7A"/>
    <w:rsid w:val="00BC334B"/>
    <w:rsid w:val="00BC420A"/>
    <w:rsid w:val="00BC53B2"/>
    <w:rsid w:val="00BC6813"/>
    <w:rsid w:val="00BC7929"/>
    <w:rsid w:val="00BD0192"/>
    <w:rsid w:val="00BD1CD5"/>
    <w:rsid w:val="00BD4469"/>
    <w:rsid w:val="00BD454B"/>
    <w:rsid w:val="00BD4FF5"/>
    <w:rsid w:val="00BD5BA3"/>
    <w:rsid w:val="00BD5F85"/>
    <w:rsid w:val="00BD6375"/>
    <w:rsid w:val="00BD7C00"/>
    <w:rsid w:val="00BE0E8C"/>
    <w:rsid w:val="00BE1C3D"/>
    <w:rsid w:val="00BE2E49"/>
    <w:rsid w:val="00BE40AA"/>
    <w:rsid w:val="00BE47A8"/>
    <w:rsid w:val="00BE4FFE"/>
    <w:rsid w:val="00BE59AE"/>
    <w:rsid w:val="00BE6ACC"/>
    <w:rsid w:val="00BE77B5"/>
    <w:rsid w:val="00BF0409"/>
    <w:rsid w:val="00BF13A6"/>
    <w:rsid w:val="00BF2F3B"/>
    <w:rsid w:val="00BF32DF"/>
    <w:rsid w:val="00BF5619"/>
    <w:rsid w:val="00BF6642"/>
    <w:rsid w:val="00BF7C48"/>
    <w:rsid w:val="00C01C7D"/>
    <w:rsid w:val="00C01D07"/>
    <w:rsid w:val="00C01DF2"/>
    <w:rsid w:val="00C02E71"/>
    <w:rsid w:val="00C0379D"/>
    <w:rsid w:val="00C05567"/>
    <w:rsid w:val="00C062AD"/>
    <w:rsid w:val="00C065BE"/>
    <w:rsid w:val="00C07AA8"/>
    <w:rsid w:val="00C102C6"/>
    <w:rsid w:val="00C11470"/>
    <w:rsid w:val="00C14265"/>
    <w:rsid w:val="00C144CD"/>
    <w:rsid w:val="00C144DD"/>
    <w:rsid w:val="00C1633A"/>
    <w:rsid w:val="00C200C0"/>
    <w:rsid w:val="00C242D3"/>
    <w:rsid w:val="00C2538B"/>
    <w:rsid w:val="00C259A6"/>
    <w:rsid w:val="00C25C1E"/>
    <w:rsid w:val="00C26081"/>
    <w:rsid w:val="00C27433"/>
    <w:rsid w:val="00C27B6F"/>
    <w:rsid w:val="00C30A78"/>
    <w:rsid w:val="00C31134"/>
    <w:rsid w:val="00C315F3"/>
    <w:rsid w:val="00C3175A"/>
    <w:rsid w:val="00C31CCF"/>
    <w:rsid w:val="00C32211"/>
    <w:rsid w:val="00C323E3"/>
    <w:rsid w:val="00C3349C"/>
    <w:rsid w:val="00C348FB"/>
    <w:rsid w:val="00C354A1"/>
    <w:rsid w:val="00C35A2B"/>
    <w:rsid w:val="00C35C7A"/>
    <w:rsid w:val="00C35C8E"/>
    <w:rsid w:val="00C35EDA"/>
    <w:rsid w:val="00C36504"/>
    <w:rsid w:val="00C3680D"/>
    <w:rsid w:val="00C36A73"/>
    <w:rsid w:val="00C373A0"/>
    <w:rsid w:val="00C404BE"/>
    <w:rsid w:val="00C4114C"/>
    <w:rsid w:val="00C413AA"/>
    <w:rsid w:val="00C424A2"/>
    <w:rsid w:val="00C42ACE"/>
    <w:rsid w:val="00C4329B"/>
    <w:rsid w:val="00C45DFA"/>
    <w:rsid w:val="00C46181"/>
    <w:rsid w:val="00C467B3"/>
    <w:rsid w:val="00C479B1"/>
    <w:rsid w:val="00C47F3D"/>
    <w:rsid w:val="00C510F7"/>
    <w:rsid w:val="00C535A7"/>
    <w:rsid w:val="00C5395E"/>
    <w:rsid w:val="00C575CE"/>
    <w:rsid w:val="00C57737"/>
    <w:rsid w:val="00C60955"/>
    <w:rsid w:val="00C6215A"/>
    <w:rsid w:val="00C62F63"/>
    <w:rsid w:val="00C62FE7"/>
    <w:rsid w:val="00C632A9"/>
    <w:rsid w:val="00C646FC"/>
    <w:rsid w:val="00C6483D"/>
    <w:rsid w:val="00C65C9D"/>
    <w:rsid w:val="00C66251"/>
    <w:rsid w:val="00C66AB2"/>
    <w:rsid w:val="00C66EBD"/>
    <w:rsid w:val="00C66EBF"/>
    <w:rsid w:val="00C70289"/>
    <w:rsid w:val="00C714C0"/>
    <w:rsid w:val="00C72396"/>
    <w:rsid w:val="00C7255F"/>
    <w:rsid w:val="00C77AFF"/>
    <w:rsid w:val="00C800DC"/>
    <w:rsid w:val="00C81418"/>
    <w:rsid w:val="00C81A75"/>
    <w:rsid w:val="00C81C79"/>
    <w:rsid w:val="00C83564"/>
    <w:rsid w:val="00C84E3F"/>
    <w:rsid w:val="00C85D6C"/>
    <w:rsid w:val="00C903C7"/>
    <w:rsid w:val="00C917A4"/>
    <w:rsid w:val="00C92FAC"/>
    <w:rsid w:val="00C95A43"/>
    <w:rsid w:val="00C95AED"/>
    <w:rsid w:val="00CA13AA"/>
    <w:rsid w:val="00CA3068"/>
    <w:rsid w:val="00CA58A7"/>
    <w:rsid w:val="00CB03B1"/>
    <w:rsid w:val="00CB052E"/>
    <w:rsid w:val="00CB0A89"/>
    <w:rsid w:val="00CB1662"/>
    <w:rsid w:val="00CB2827"/>
    <w:rsid w:val="00CB4278"/>
    <w:rsid w:val="00CB5132"/>
    <w:rsid w:val="00CB627E"/>
    <w:rsid w:val="00CB6AED"/>
    <w:rsid w:val="00CB6E6D"/>
    <w:rsid w:val="00CC0E46"/>
    <w:rsid w:val="00CC0F57"/>
    <w:rsid w:val="00CC1C1C"/>
    <w:rsid w:val="00CC2D19"/>
    <w:rsid w:val="00CC3479"/>
    <w:rsid w:val="00CC44EA"/>
    <w:rsid w:val="00CC545E"/>
    <w:rsid w:val="00CC59F9"/>
    <w:rsid w:val="00CC5D4E"/>
    <w:rsid w:val="00CC5E38"/>
    <w:rsid w:val="00CC63E2"/>
    <w:rsid w:val="00CC677A"/>
    <w:rsid w:val="00CD14B5"/>
    <w:rsid w:val="00CD1764"/>
    <w:rsid w:val="00CD37D9"/>
    <w:rsid w:val="00CD43C2"/>
    <w:rsid w:val="00CD54AE"/>
    <w:rsid w:val="00CD6457"/>
    <w:rsid w:val="00CE0C7A"/>
    <w:rsid w:val="00CE1479"/>
    <w:rsid w:val="00CE50DC"/>
    <w:rsid w:val="00CE599C"/>
    <w:rsid w:val="00CE60A5"/>
    <w:rsid w:val="00CE6451"/>
    <w:rsid w:val="00CE72B8"/>
    <w:rsid w:val="00CF1273"/>
    <w:rsid w:val="00CF56EC"/>
    <w:rsid w:val="00CF7B00"/>
    <w:rsid w:val="00CF7F25"/>
    <w:rsid w:val="00D00386"/>
    <w:rsid w:val="00D00ECE"/>
    <w:rsid w:val="00D020AC"/>
    <w:rsid w:val="00D02D70"/>
    <w:rsid w:val="00D030B4"/>
    <w:rsid w:val="00D03A84"/>
    <w:rsid w:val="00D03CD2"/>
    <w:rsid w:val="00D056B5"/>
    <w:rsid w:val="00D06332"/>
    <w:rsid w:val="00D07E11"/>
    <w:rsid w:val="00D07EBB"/>
    <w:rsid w:val="00D106B8"/>
    <w:rsid w:val="00D10D23"/>
    <w:rsid w:val="00D1245C"/>
    <w:rsid w:val="00D12DE2"/>
    <w:rsid w:val="00D13854"/>
    <w:rsid w:val="00D13D72"/>
    <w:rsid w:val="00D13EBA"/>
    <w:rsid w:val="00D15891"/>
    <w:rsid w:val="00D17825"/>
    <w:rsid w:val="00D17ACC"/>
    <w:rsid w:val="00D21129"/>
    <w:rsid w:val="00D23733"/>
    <w:rsid w:val="00D24799"/>
    <w:rsid w:val="00D254C3"/>
    <w:rsid w:val="00D25A19"/>
    <w:rsid w:val="00D25C11"/>
    <w:rsid w:val="00D26E55"/>
    <w:rsid w:val="00D26E67"/>
    <w:rsid w:val="00D27952"/>
    <w:rsid w:val="00D327B1"/>
    <w:rsid w:val="00D32C13"/>
    <w:rsid w:val="00D33040"/>
    <w:rsid w:val="00D33351"/>
    <w:rsid w:val="00D333AB"/>
    <w:rsid w:val="00D340B4"/>
    <w:rsid w:val="00D35338"/>
    <w:rsid w:val="00D35433"/>
    <w:rsid w:val="00D355AB"/>
    <w:rsid w:val="00D35E87"/>
    <w:rsid w:val="00D35E98"/>
    <w:rsid w:val="00D370F3"/>
    <w:rsid w:val="00D416D2"/>
    <w:rsid w:val="00D4217C"/>
    <w:rsid w:val="00D421CB"/>
    <w:rsid w:val="00D42423"/>
    <w:rsid w:val="00D42A5A"/>
    <w:rsid w:val="00D433D6"/>
    <w:rsid w:val="00D44007"/>
    <w:rsid w:val="00D44B98"/>
    <w:rsid w:val="00D44DB9"/>
    <w:rsid w:val="00D45BE5"/>
    <w:rsid w:val="00D463C4"/>
    <w:rsid w:val="00D50594"/>
    <w:rsid w:val="00D5162F"/>
    <w:rsid w:val="00D51F88"/>
    <w:rsid w:val="00D52586"/>
    <w:rsid w:val="00D54EE3"/>
    <w:rsid w:val="00D5550C"/>
    <w:rsid w:val="00D555CB"/>
    <w:rsid w:val="00D56676"/>
    <w:rsid w:val="00D56696"/>
    <w:rsid w:val="00D571BE"/>
    <w:rsid w:val="00D574D9"/>
    <w:rsid w:val="00D57B6F"/>
    <w:rsid w:val="00D60276"/>
    <w:rsid w:val="00D60EB4"/>
    <w:rsid w:val="00D61894"/>
    <w:rsid w:val="00D62562"/>
    <w:rsid w:val="00D633B1"/>
    <w:rsid w:val="00D6394D"/>
    <w:rsid w:val="00D66E1C"/>
    <w:rsid w:val="00D670A8"/>
    <w:rsid w:val="00D70597"/>
    <w:rsid w:val="00D75378"/>
    <w:rsid w:val="00D754D5"/>
    <w:rsid w:val="00D7588E"/>
    <w:rsid w:val="00D76245"/>
    <w:rsid w:val="00D80418"/>
    <w:rsid w:val="00D81381"/>
    <w:rsid w:val="00D81B1C"/>
    <w:rsid w:val="00D81C1A"/>
    <w:rsid w:val="00D83517"/>
    <w:rsid w:val="00D86DA0"/>
    <w:rsid w:val="00D87354"/>
    <w:rsid w:val="00D873DD"/>
    <w:rsid w:val="00D87648"/>
    <w:rsid w:val="00D910C2"/>
    <w:rsid w:val="00D92AE3"/>
    <w:rsid w:val="00D92D83"/>
    <w:rsid w:val="00D93499"/>
    <w:rsid w:val="00D938A0"/>
    <w:rsid w:val="00D9557D"/>
    <w:rsid w:val="00D97B36"/>
    <w:rsid w:val="00DA189D"/>
    <w:rsid w:val="00DA2175"/>
    <w:rsid w:val="00DA30F5"/>
    <w:rsid w:val="00DA4FC7"/>
    <w:rsid w:val="00DA51AE"/>
    <w:rsid w:val="00DA5971"/>
    <w:rsid w:val="00DA69E7"/>
    <w:rsid w:val="00DB10C4"/>
    <w:rsid w:val="00DB1315"/>
    <w:rsid w:val="00DB2F63"/>
    <w:rsid w:val="00DB308C"/>
    <w:rsid w:val="00DB33F4"/>
    <w:rsid w:val="00DB3970"/>
    <w:rsid w:val="00DB41C0"/>
    <w:rsid w:val="00DB47CB"/>
    <w:rsid w:val="00DB5246"/>
    <w:rsid w:val="00DB5785"/>
    <w:rsid w:val="00DB7988"/>
    <w:rsid w:val="00DC1836"/>
    <w:rsid w:val="00DC233B"/>
    <w:rsid w:val="00DC25D7"/>
    <w:rsid w:val="00DC2C14"/>
    <w:rsid w:val="00DC3F39"/>
    <w:rsid w:val="00DC43A7"/>
    <w:rsid w:val="00DC467B"/>
    <w:rsid w:val="00DC4B1F"/>
    <w:rsid w:val="00DC5036"/>
    <w:rsid w:val="00DC7619"/>
    <w:rsid w:val="00DD0C56"/>
    <w:rsid w:val="00DD1C1F"/>
    <w:rsid w:val="00DD2047"/>
    <w:rsid w:val="00DD669E"/>
    <w:rsid w:val="00DD76F1"/>
    <w:rsid w:val="00DE0137"/>
    <w:rsid w:val="00DE222D"/>
    <w:rsid w:val="00DE3937"/>
    <w:rsid w:val="00DE6613"/>
    <w:rsid w:val="00DE70EB"/>
    <w:rsid w:val="00DE7375"/>
    <w:rsid w:val="00DF0B6A"/>
    <w:rsid w:val="00DF15D9"/>
    <w:rsid w:val="00DF202F"/>
    <w:rsid w:val="00DF3328"/>
    <w:rsid w:val="00DF3358"/>
    <w:rsid w:val="00DF4791"/>
    <w:rsid w:val="00DF56BA"/>
    <w:rsid w:val="00DF5B4D"/>
    <w:rsid w:val="00E00ADA"/>
    <w:rsid w:val="00E00D0D"/>
    <w:rsid w:val="00E0246D"/>
    <w:rsid w:val="00E03469"/>
    <w:rsid w:val="00E03607"/>
    <w:rsid w:val="00E039AF"/>
    <w:rsid w:val="00E04129"/>
    <w:rsid w:val="00E04743"/>
    <w:rsid w:val="00E05438"/>
    <w:rsid w:val="00E06254"/>
    <w:rsid w:val="00E06747"/>
    <w:rsid w:val="00E06EBD"/>
    <w:rsid w:val="00E07CE2"/>
    <w:rsid w:val="00E10E2D"/>
    <w:rsid w:val="00E10F81"/>
    <w:rsid w:val="00E110D0"/>
    <w:rsid w:val="00E111AD"/>
    <w:rsid w:val="00E11B31"/>
    <w:rsid w:val="00E11C30"/>
    <w:rsid w:val="00E13FAF"/>
    <w:rsid w:val="00E14285"/>
    <w:rsid w:val="00E14755"/>
    <w:rsid w:val="00E14CB6"/>
    <w:rsid w:val="00E1604F"/>
    <w:rsid w:val="00E16587"/>
    <w:rsid w:val="00E213EE"/>
    <w:rsid w:val="00E227DD"/>
    <w:rsid w:val="00E22FFD"/>
    <w:rsid w:val="00E234FC"/>
    <w:rsid w:val="00E249E2"/>
    <w:rsid w:val="00E24CBC"/>
    <w:rsid w:val="00E2533F"/>
    <w:rsid w:val="00E265E4"/>
    <w:rsid w:val="00E26729"/>
    <w:rsid w:val="00E26A6D"/>
    <w:rsid w:val="00E276B5"/>
    <w:rsid w:val="00E300DD"/>
    <w:rsid w:val="00E30732"/>
    <w:rsid w:val="00E3140E"/>
    <w:rsid w:val="00E321D4"/>
    <w:rsid w:val="00E32314"/>
    <w:rsid w:val="00E32448"/>
    <w:rsid w:val="00E32810"/>
    <w:rsid w:val="00E35990"/>
    <w:rsid w:val="00E35D83"/>
    <w:rsid w:val="00E374EA"/>
    <w:rsid w:val="00E4033D"/>
    <w:rsid w:val="00E421C3"/>
    <w:rsid w:val="00E4326B"/>
    <w:rsid w:val="00E4365C"/>
    <w:rsid w:val="00E43D26"/>
    <w:rsid w:val="00E447D4"/>
    <w:rsid w:val="00E45A5E"/>
    <w:rsid w:val="00E462FD"/>
    <w:rsid w:val="00E46631"/>
    <w:rsid w:val="00E4680D"/>
    <w:rsid w:val="00E47C5B"/>
    <w:rsid w:val="00E51256"/>
    <w:rsid w:val="00E5162B"/>
    <w:rsid w:val="00E51DF6"/>
    <w:rsid w:val="00E53843"/>
    <w:rsid w:val="00E53D58"/>
    <w:rsid w:val="00E5443F"/>
    <w:rsid w:val="00E552F7"/>
    <w:rsid w:val="00E56837"/>
    <w:rsid w:val="00E5757F"/>
    <w:rsid w:val="00E6124A"/>
    <w:rsid w:val="00E61274"/>
    <w:rsid w:val="00E61515"/>
    <w:rsid w:val="00E620B9"/>
    <w:rsid w:val="00E62212"/>
    <w:rsid w:val="00E6273A"/>
    <w:rsid w:val="00E63AFA"/>
    <w:rsid w:val="00E63DEE"/>
    <w:rsid w:val="00E6473C"/>
    <w:rsid w:val="00E64A6B"/>
    <w:rsid w:val="00E64BDE"/>
    <w:rsid w:val="00E653AE"/>
    <w:rsid w:val="00E656FD"/>
    <w:rsid w:val="00E6589C"/>
    <w:rsid w:val="00E6707A"/>
    <w:rsid w:val="00E67724"/>
    <w:rsid w:val="00E7172C"/>
    <w:rsid w:val="00E72588"/>
    <w:rsid w:val="00E73D7C"/>
    <w:rsid w:val="00E761E9"/>
    <w:rsid w:val="00E7699E"/>
    <w:rsid w:val="00E76B51"/>
    <w:rsid w:val="00E777B9"/>
    <w:rsid w:val="00E80672"/>
    <w:rsid w:val="00E80793"/>
    <w:rsid w:val="00E80EC9"/>
    <w:rsid w:val="00E812A2"/>
    <w:rsid w:val="00E82E40"/>
    <w:rsid w:val="00E83BED"/>
    <w:rsid w:val="00E84022"/>
    <w:rsid w:val="00E84A14"/>
    <w:rsid w:val="00E865A2"/>
    <w:rsid w:val="00E87036"/>
    <w:rsid w:val="00E91A31"/>
    <w:rsid w:val="00E92141"/>
    <w:rsid w:val="00E9299E"/>
    <w:rsid w:val="00E94372"/>
    <w:rsid w:val="00E94B16"/>
    <w:rsid w:val="00E9559D"/>
    <w:rsid w:val="00E97BBB"/>
    <w:rsid w:val="00E97BE9"/>
    <w:rsid w:val="00E97FCD"/>
    <w:rsid w:val="00EA1FAE"/>
    <w:rsid w:val="00EA370B"/>
    <w:rsid w:val="00EA3FD8"/>
    <w:rsid w:val="00EA6212"/>
    <w:rsid w:val="00EA7200"/>
    <w:rsid w:val="00EB01E4"/>
    <w:rsid w:val="00EB0860"/>
    <w:rsid w:val="00EB1653"/>
    <w:rsid w:val="00EB3743"/>
    <w:rsid w:val="00EB55EF"/>
    <w:rsid w:val="00EB5BE1"/>
    <w:rsid w:val="00EB6511"/>
    <w:rsid w:val="00EB660C"/>
    <w:rsid w:val="00EB6EA3"/>
    <w:rsid w:val="00EB702B"/>
    <w:rsid w:val="00EB783B"/>
    <w:rsid w:val="00EC0061"/>
    <w:rsid w:val="00EC1044"/>
    <w:rsid w:val="00EC29D6"/>
    <w:rsid w:val="00EC313B"/>
    <w:rsid w:val="00EC44A2"/>
    <w:rsid w:val="00EC48CF"/>
    <w:rsid w:val="00EC4A0D"/>
    <w:rsid w:val="00EC5BC5"/>
    <w:rsid w:val="00EC6EBF"/>
    <w:rsid w:val="00EC71CE"/>
    <w:rsid w:val="00EC7AA9"/>
    <w:rsid w:val="00EC7AB3"/>
    <w:rsid w:val="00EC7E19"/>
    <w:rsid w:val="00ED0ADB"/>
    <w:rsid w:val="00ED2617"/>
    <w:rsid w:val="00ED2AFF"/>
    <w:rsid w:val="00ED2FD1"/>
    <w:rsid w:val="00ED4696"/>
    <w:rsid w:val="00ED5B7B"/>
    <w:rsid w:val="00ED5D97"/>
    <w:rsid w:val="00ED7166"/>
    <w:rsid w:val="00EE0A88"/>
    <w:rsid w:val="00EE26DB"/>
    <w:rsid w:val="00EE30D3"/>
    <w:rsid w:val="00EE3ACB"/>
    <w:rsid w:val="00EE3DF6"/>
    <w:rsid w:val="00EE4395"/>
    <w:rsid w:val="00EE70E2"/>
    <w:rsid w:val="00EE7CC6"/>
    <w:rsid w:val="00EF3342"/>
    <w:rsid w:val="00EF4075"/>
    <w:rsid w:val="00EF4106"/>
    <w:rsid w:val="00EF51C2"/>
    <w:rsid w:val="00F00972"/>
    <w:rsid w:val="00F00EA5"/>
    <w:rsid w:val="00F03CBE"/>
    <w:rsid w:val="00F0468D"/>
    <w:rsid w:val="00F046EC"/>
    <w:rsid w:val="00F06599"/>
    <w:rsid w:val="00F066CD"/>
    <w:rsid w:val="00F06FC1"/>
    <w:rsid w:val="00F07055"/>
    <w:rsid w:val="00F07786"/>
    <w:rsid w:val="00F10946"/>
    <w:rsid w:val="00F11DF2"/>
    <w:rsid w:val="00F12375"/>
    <w:rsid w:val="00F12856"/>
    <w:rsid w:val="00F1319A"/>
    <w:rsid w:val="00F132E8"/>
    <w:rsid w:val="00F13A1A"/>
    <w:rsid w:val="00F15CED"/>
    <w:rsid w:val="00F16111"/>
    <w:rsid w:val="00F17E6F"/>
    <w:rsid w:val="00F20A68"/>
    <w:rsid w:val="00F20ED5"/>
    <w:rsid w:val="00F22685"/>
    <w:rsid w:val="00F23BBD"/>
    <w:rsid w:val="00F27F85"/>
    <w:rsid w:val="00F30C0C"/>
    <w:rsid w:val="00F32213"/>
    <w:rsid w:val="00F32B67"/>
    <w:rsid w:val="00F346CB"/>
    <w:rsid w:val="00F350B8"/>
    <w:rsid w:val="00F362BA"/>
    <w:rsid w:val="00F41217"/>
    <w:rsid w:val="00F432E4"/>
    <w:rsid w:val="00F437DF"/>
    <w:rsid w:val="00F43F2C"/>
    <w:rsid w:val="00F446FA"/>
    <w:rsid w:val="00F44BF4"/>
    <w:rsid w:val="00F45C0A"/>
    <w:rsid w:val="00F46219"/>
    <w:rsid w:val="00F47043"/>
    <w:rsid w:val="00F4706C"/>
    <w:rsid w:val="00F472FD"/>
    <w:rsid w:val="00F479E1"/>
    <w:rsid w:val="00F50048"/>
    <w:rsid w:val="00F50C68"/>
    <w:rsid w:val="00F531A0"/>
    <w:rsid w:val="00F53F48"/>
    <w:rsid w:val="00F542B6"/>
    <w:rsid w:val="00F6084B"/>
    <w:rsid w:val="00F6117B"/>
    <w:rsid w:val="00F61218"/>
    <w:rsid w:val="00F62183"/>
    <w:rsid w:val="00F6244A"/>
    <w:rsid w:val="00F627A0"/>
    <w:rsid w:val="00F63474"/>
    <w:rsid w:val="00F64E6A"/>
    <w:rsid w:val="00F70634"/>
    <w:rsid w:val="00F70EB2"/>
    <w:rsid w:val="00F727F2"/>
    <w:rsid w:val="00F73379"/>
    <w:rsid w:val="00F734DF"/>
    <w:rsid w:val="00F75D00"/>
    <w:rsid w:val="00F77FB6"/>
    <w:rsid w:val="00F81F9B"/>
    <w:rsid w:val="00F90750"/>
    <w:rsid w:val="00F90AA0"/>
    <w:rsid w:val="00F90B62"/>
    <w:rsid w:val="00F90F2A"/>
    <w:rsid w:val="00F92582"/>
    <w:rsid w:val="00F93681"/>
    <w:rsid w:val="00F94624"/>
    <w:rsid w:val="00F94F45"/>
    <w:rsid w:val="00F95021"/>
    <w:rsid w:val="00F95E38"/>
    <w:rsid w:val="00F968D7"/>
    <w:rsid w:val="00FA0DE4"/>
    <w:rsid w:val="00FA1671"/>
    <w:rsid w:val="00FA194D"/>
    <w:rsid w:val="00FA3468"/>
    <w:rsid w:val="00FA45BC"/>
    <w:rsid w:val="00FA60AE"/>
    <w:rsid w:val="00FA7731"/>
    <w:rsid w:val="00FA7CBC"/>
    <w:rsid w:val="00FB04C1"/>
    <w:rsid w:val="00FB246D"/>
    <w:rsid w:val="00FB25F1"/>
    <w:rsid w:val="00FB3532"/>
    <w:rsid w:val="00FB4396"/>
    <w:rsid w:val="00FB4A56"/>
    <w:rsid w:val="00FB533A"/>
    <w:rsid w:val="00FB6CD2"/>
    <w:rsid w:val="00FB7F69"/>
    <w:rsid w:val="00FC09CF"/>
    <w:rsid w:val="00FC20E6"/>
    <w:rsid w:val="00FC2662"/>
    <w:rsid w:val="00FC2FA8"/>
    <w:rsid w:val="00FC36E4"/>
    <w:rsid w:val="00FC37C7"/>
    <w:rsid w:val="00FC452F"/>
    <w:rsid w:val="00FC4DFB"/>
    <w:rsid w:val="00FC6219"/>
    <w:rsid w:val="00FC69EB"/>
    <w:rsid w:val="00FC6CFC"/>
    <w:rsid w:val="00FC7BBE"/>
    <w:rsid w:val="00FD0E17"/>
    <w:rsid w:val="00FD0FEE"/>
    <w:rsid w:val="00FD2637"/>
    <w:rsid w:val="00FD3BAF"/>
    <w:rsid w:val="00FD4823"/>
    <w:rsid w:val="00FD4D72"/>
    <w:rsid w:val="00FD4F75"/>
    <w:rsid w:val="00FD663C"/>
    <w:rsid w:val="00FD7AC9"/>
    <w:rsid w:val="00FE268C"/>
    <w:rsid w:val="00FE26F2"/>
    <w:rsid w:val="00FE397B"/>
    <w:rsid w:val="00FE4B8F"/>
    <w:rsid w:val="00FE4EAB"/>
    <w:rsid w:val="00FE66E2"/>
    <w:rsid w:val="00FE73CA"/>
    <w:rsid w:val="00FF0F70"/>
    <w:rsid w:val="00FF1ADD"/>
    <w:rsid w:val="00FF2F90"/>
    <w:rsid w:val="00FF3266"/>
    <w:rsid w:val="00FF3FD6"/>
    <w:rsid w:val="00FF7937"/>
    <w:rsid w:val="00FF7B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5DC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before="200"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70D04"/>
    <w:rPr>
      <w:sz w:val="20"/>
      <w:szCs w:val="20"/>
    </w:rPr>
  </w:style>
  <w:style w:type="paragraph" w:styleId="Heading1">
    <w:name w:val="heading 1"/>
    <w:basedOn w:val="Normal"/>
    <w:next w:val="Normal"/>
    <w:link w:val="Heading1Char"/>
    <w:uiPriority w:val="9"/>
    <w:qFormat/>
    <w:rsid w:val="00A70D0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A70D0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A70D0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A70D0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A70D0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A70D0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A70D0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A70D04"/>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70D0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63474"/>
    <w:rPr>
      <w:rFonts w:ascii="Tahoma" w:hAnsi="Tahoma" w:cs="Tahoma"/>
      <w:sz w:val="16"/>
      <w:szCs w:val="16"/>
    </w:rPr>
  </w:style>
  <w:style w:type="character" w:customStyle="1" w:styleId="BalloonTextChar">
    <w:name w:val="Balloon Text Char"/>
    <w:basedOn w:val="DefaultParagraphFont"/>
    <w:link w:val="BalloonText"/>
    <w:rsid w:val="00F63474"/>
    <w:rPr>
      <w:rFonts w:ascii="Tahoma" w:hAnsi="Tahoma" w:cs="Tahoma"/>
      <w:sz w:val="16"/>
      <w:szCs w:val="16"/>
    </w:rPr>
  </w:style>
  <w:style w:type="paragraph" w:styleId="ListParagraph">
    <w:name w:val="List Paragraph"/>
    <w:aliases w:val="Bullet 1,Bullet Points,Colorful List - Accent 11,Dot pt,F5 List Paragraph,Indicator Text,L,List Paragraph Char Char Char,List Paragraph1,List Paragraph12,List Paragraph2,MAIN CONTENT,No Spacing1,Normal numbered,Numbered Para 1,OBC Bullet"/>
    <w:basedOn w:val="Normal"/>
    <w:link w:val="ListParagraphChar"/>
    <w:uiPriority w:val="34"/>
    <w:qFormat/>
    <w:rsid w:val="00A70D04"/>
    <w:pPr>
      <w:ind w:left="720"/>
      <w:contextualSpacing/>
    </w:pPr>
  </w:style>
  <w:style w:type="character" w:customStyle="1" w:styleId="Heading1Char">
    <w:name w:val="Heading 1 Char"/>
    <w:basedOn w:val="DefaultParagraphFont"/>
    <w:link w:val="Heading1"/>
    <w:uiPriority w:val="9"/>
    <w:rsid w:val="00A70D04"/>
    <w:rPr>
      <w:b/>
      <w:bCs/>
      <w:caps/>
      <w:color w:val="FFFFFF" w:themeColor="background1"/>
      <w:spacing w:val="15"/>
      <w:shd w:val="clear" w:color="auto" w:fill="4F81BD" w:themeFill="accent1"/>
    </w:rPr>
  </w:style>
  <w:style w:type="character" w:styleId="Hyperlink">
    <w:name w:val="Hyperlink"/>
    <w:basedOn w:val="DefaultParagraphFont"/>
    <w:uiPriority w:val="99"/>
    <w:unhideWhenUsed/>
    <w:rsid w:val="00216154"/>
    <w:rPr>
      <w:strike w:val="0"/>
      <w:dstrike w:val="0"/>
      <w:color w:val="007DC0"/>
      <w:u w:val="none"/>
      <w:effect w:val="none"/>
    </w:rPr>
  </w:style>
  <w:style w:type="character" w:styleId="Strong">
    <w:name w:val="Strong"/>
    <w:uiPriority w:val="22"/>
    <w:qFormat/>
    <w:rsid w:val="00A70D04"/>
    <w:rPr>
      <w:b/>
      <w:bCs/>
    </w:rPr>
  </w:style>
  <w:style w:type="character" w:customStyle="1" w:styleId="ListParagraphChar">
    <w:name w:val="List Paragraph Char"/>
    <w:aliases w:val="Bullet 1 Char,Bullet Points Char,Colorful List - Accent 11 Char,Dot pt Char,F5 List Paragraph Char,Indicator Text Char,L Char,List Paragraph Char Char Char Char,List Paragraph1 Char,List Paragraph12 Char,List Paragraph2 Char"/>
    <w:link w:val="ListParagraph"/>
    <w:uiPriority w:val="34"/>
    <w:qFormat/>
    <w:locked/>
    <w:rsid w:val="00DD2047"/>
    <w:rPr>
      <w:sz w:val="20"/>
      <w:szCs w:val="20"/>
    </w:rPr>
  </w:style>
  <w:style w:type="character" w:styleId="CommentReference">
    <w:name w:val="annotation reference"/>
    <w:basedOn w:val="DefaultParagraphFont"/>
    <w:uiPriority w:val="99"/>
    <w:rsid w:val="009F7615"/>
    <w:rPr>
      <w:sz w:val="16"/>
      <w:szCs w:val="16"/>
    </w:rPr>
  </w:style>
  <w:style w:type="paragraph" w:styleId="CommentText">
    <w:name w:val="annotation text"/>
    <w:basedOn w:val="Normal"/>
    <w:link w:val="CommentTextChar"/>
    <w:uiPriority w:val="99"/>
    <w:rsid w:val="009F7615"/>
  </w:style>
  <w:style w:type="character" w:customStyle="1" w:styleId="CommentTextChar">
    <w:name w:val="Comment Text Char"/>
    <w:basedOn w:val="DefaultParagraphFont"/>
    <w:link w:val="CommentText"/>
    <w:uiPriority w:val="99"/>
    <w:rsid w:val="009F7615"/>
    <w:rPr>
      <w:rFonts w:ascii="Arial" w:hAnsi="Arial"/>
    </w:rPr>
  </w:style>
  <w:style w:type="paragraph" w:styleId="CommentSubject">
    <w:name w:val="annotation subject"/>
    <w:basedOn w:val="CommentText"/>
    <w:next w:val="CommentText"/>
    <w:link w:val="CommentSubjectChar"/>
    <w:rsid w:val="009F7615"/>
    <w:rPr>
      <w:b/>
      <w:bCs/>
    </w:rPr>
  </w:style>
  <w:style w:type="character" w:customStyle="1" w:styleId="CommentSubjectChar">
    <w:name w:val="Comment Subject Char"/>
    <w:basedOn w:val="CommentTextChar"/>
    <w:link w:val="CommentSubject"/>
    <w:rsid w:val="009F7615"/>
    <w:rPr>
      <w:rFonts w:ascii="Arial" w:hAnsi="Arial"/>
      <w:b/>
      <w:bCs/>
    </w:rPr>
  </w:style>
  <w:style w:type="table" w:styleId="TableGrid">
    <w:name w:val="Table Grid"/>
    <w:basedOn w:val="TableNormal"/>
    <w:uiPriority w:val="39"/>
    <w:rsid w:val="00533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7B0D"/>
    <w:rPr>
      <w:rFonts w:ascii="Arial" w:hAnsi="Arial"/>
      <w:sz w:val="24"/>
      <w:szCs w:val="24"/>
    </w:rPr>
  </w:style>
  <w:style w:type="paragraph" w:styleId="FootnoteText">
    <w:name w:val="footnote text"/>
    <w:aliases w:val="AQC Footnote,Char Char,Char Char Char1,Char Char1,Char1,FN Text,Footnote (EKOS),Footnote Text (EKOS),Footnote Text Char Char,Footnote Text Char Char Char Char,Harestanes Ref,NZDF Footnote,RSK-FT,RSK-FT1,RSK-FT11,RSK-FT2,RSK-FT3,~Footnote"/>
    <w:basedOn w:val="Normal"/>
    <w:link w:val="FootnoteTextChar"/>
    <w:uiPriority w:val="99"/>
    <w:unhideWhenUsed/>
    <w:qFormat/>
    <w:rsid w:val="00123FAD"/>
    <w:rPr>
      <w:rFonts w:eastAsiaTheme="minorHAnsi"/>
      <w:lang w:eastAsia="en-US"/>
    </w:rPr>
  </w:style>
  <w:style w:type="character" w:customStyle="1" w:styleId="FootnoteTextChar">
    <w:name w:val="Footnote Text Char"/>
    <w:aliases w:val="AQC Footnote Char,Char Char Char,Char Char Char1 Char,Char Char1 Char,Char1 Char,FN Text Char,Footnote (EKOS) Char,Footnote Text (EKOS) Char,Footnote Text Char Char Char,Footnote Text Char Char Char Char Char,Harestanes Ref Char"/>
    <w:basedOn w:val="DefaultParagraphFont"/>
    <w:link w:val="FootnoteText"/>
    <w:uiPriority w:val="99"/>
    <w:rsid w:val="00123FAD"/>
    <w:rPr>
      <w:rFonts w:asciiTheme="minorHAnsi" w:eastAsiaTheme="minorHAnsi" w:hAnsiTheme="minorHAnsi" w:cstheme="minorBidi"/>
      <w:lang w:eastAsia="en-US"/>
    </w:rPr>
  </w:style>
  <w:style w:type="character" w:styleId="FootnoteReference">
    <w:name w:val="footnote reference"/>
    <w:aliases w:val="-E Fußnotenzeichen,BVI fnr,EN Footnote Reference,Exposant 3 Point,FN Number,FR,Footnote Reference Superscript,Footnote reference number,Footnote symbol,Ref,SUPERS,Source Reference,Times 10 Point,de nota al pie,note TESI,number,stylish"/>
    <w:basedOn w:val="DefaultParagraphFont"/>
    <w:uiPriority w:val="99"/>
    <w:unhideWhenUsed/>
    <w:qFormat/>
    <w:rsid w:val="00123FAD"/>
    <w:rPr>
      <w:vertAlign w:val="superscript"/>
    </w:rPr>
  </w:style>
  <w:style w:type="paragraph" w:styleId="NormalWeb">
    <w:name w:val="Normal (Web)"/>
    <w:basedOn w:val="Normal"/>
    <w:uiPriority w:val="99"/>
    <w:rsid w:val="00B752A4"/>
    <w:rPr>
      <w:rFonts w:ascii="Times New Roman" w:hAnsi="Times New Roman"/>
    </w:rPr>
  </w:style>
  <w:style w:type="paragraph" w:styleId="Header">
    <w:name w:val="header"/>
    <w:basedOn w:val="Normal"/>
    <w:link w:val="HeaderChar"/>
    <w:rsid w:val="004322CE"/>
    <w:pPr>
      <w:tabs>
        <w:tab w:val="center" w:pos="4513"/>
        <w:tab w:val="right" w:pos="9026"/>
      </w:tabs>
    </w:pPr>
  </w:style>
  <w:style w:type="character" w:customStyle="1" w:styleId="HeaderChar">
    <w:name w:val="Header Char"/>
    <w:basedOn w:val="DefaultParagraphFont"/>
    <w:link w:val="Header"/>
    <w:rsid w:val="004322CE"/>
    <w:rPr>
      <w:rFonts w:ascii="Arial" w:hAnsi="Arial"/>
      <w:sz w:val="24"/>
      <w:szCs w:val="24"/>
    </w:rPr>
  </w:style>
  <w:style w:type="paragraph" w:styleId="Footer">
    <w:name w:val="footer"/>
    <w:basedOn w:val="Normal"/>
    <w:link w:val="FooterChar"/>
    <w:uiPriority w:val="99"/>
    <w:rsid w:val="004322CE"/>
    <w:pPr>
      <w:tabs>
        <w:tab w:val="center" w:pos="4513"/>
        <w:tab w:val="right" w:pos="9026"/>
      </w:tabs>
    </w:pPr>
  </w:style>
  <w:style w:type="character" w:customStyle="1" w:styleId="FooterChar">
    <w:name w:val="Footer Char"/>
    <w:basedOn w:val="DefaultParagraphFont"/>
    <w:link w:val="Footer"/>
    <w:uiPriority w:val="99"/>
    <w:rsid w:val="004322CE"/>
    <w:rPr>
      <w:rFonts w:ascii="Arial" w:hAnsi="Arial"/>
      <w:sz w:val="24"/>
      <w:szCs w:val="24"/>
    </w:rPr>
  </w:style>
  <w:style w:type="paragraph" w:styleId="Subtitle">
    <w:name w:val="Subtitle"/>
    <w:basedOn w:val="Normal"/>
    <w:next w:val="Normal"/>
    <w:link w:val="SubtitleChar"/>
    <w:uiPriority w:val="11"/>
    <w:qFormat/>
    <w:rsid w:val="00A70D0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A70D04"/>
    <w:rPr>
      <w:caps/>
      <w:color w:val="595959" w:themeColor="text1" w:themeTint="A6"/>
      <w:spacing w:val="10"/>
      <w:sz w:val="24"/>
      <w:szCs w:val="24"/>
    </w:rPr>
  </w:style>
  <w:style w:type="paragraph" w:customStyle="1" w:styleId="Default">
    <w:name w:val="Default"/>
    <w:rsid w:val="00073AEE"/>
    <w:pPr>
      <w:autoSpaceDE w:val="0"/>
      <w:autoSpaceDN w:val="0"/>
      <w:adjustRightInd w:val="0"/>
    </w:pPr>
    <w:rPr>
      <w:rFonts w:ascii="Arial" w:hAnsi="Arial" w:cs="Arial"/>
      <w:color w:val="000000"/>
      <w:sz w:val="24"/>
      <w:szCs w:val="24"/>
    </w:rPr>
  </w:style>
  <w:style w:type="character" w:customStyle="1" w:styleId="st1">
    <w:name w:val="st1"/>
    <w:basedOn w:val="DefaultParagraphFont"/>
    <w:rsid w:val="00C84E3F"/>
  </w:style>
  <w:style w:type="paragraph" w:styleId="PlainText">
    <w:name w:val="Plain Text"/>
    <w:basedOn w:val="Normal"/>
    <w:link w:val="PlainTextChar"/>
    <w:uiPriority w:val="99"/>
    <w:unhideWhenUsed/>
    <w:rsid w:val="00D433D6"/>
    <w:rPr>
      <w:rFonts w:eastAsiaTheme="minorHAnsi"/>
      <w:szCs w:val="21"/>
      <w:lang w:eastAsia="en-US"/>
    </w:rPr>
  </w:style>
  <w:style w:type="character" w:customStyle="1" w:styleId="PlainTextChar">
    <w:name w:val="Plain Text Char"/>
    <w:basedOn w:val="DefaultParagraphFont"/>
    <w:link w:val="PlainText"/>
    <w:uiPriority w:val="99"/>
    <w:rsid w:val="00D433D6"/>
    <w:rPr>
      <w:rFonts w:ascii="Arial" w:eastAsiaTheme="minorHAnsi" w:hAnsi="Arial" w:cstheme="minorBidi"/>
      <w:sz w:val="24"/>
      <w:szCs w:val="21"/>
      <w:lang w:eastAsia="en-US"/>
    </w:rPr>
  </w:style>
  <w:style w:type="paragraph" w:styleId="Title">
    <w:name w:val="Title"/>
    <w:basedOn w:val="Normal"/>
    <w:next w:val="Normal"/>
    <w:link w:val="TitleChar"/>
    <w:uiPriority w:val="10"/>
    <w:qFormat/>
    <w:rsid w:val="00A70D0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A70D04"/>
    <w:rPr>
      <w:caps/>
      <w:color w:val="4F81BD" w:themeColor="accent1"/>
      <w:spacing w:val="10"/>
      <w:kern w:val="28"/>
      <w:sz w:val="52"/>
      <w:szCs w:val="52"/>
    </w:rPr>
  </w:style>
  <w:style w:type="character" w:styleId="SubtleEmphasis">
    <w:name w:val="Subtle Emphasis"/>
    <w:uiPriority w:val="19"/>
    <w:qFormat/>
    <w:rsid w:val="00A70D04"/>
    <w:rPr>
      <w:i/>
      <w:iCs/>
      <w:color w:val="243F60" w:themeColor="accent1" w:themeShade="7F"/>
    </w:rPr>
  </w:style>
  <w:style w:type="character" w:styleId="IntenseEmphasis">
    <w:name w:val="Intense Emphasis"/>
    <w:uiPriority w:val="21"/>
    <w:qFormat/>
    <w:rsid w:val="00A70D04"/>
    <w:rPr>
      <w:b/>
      <w:bCs/>
      <w:caps/>
      <w:color w:val="243F60" w:themeColor="accent1" w:themeShade="7F"/>
      <w:spacing w:val="10"/>
    </w:rPr>
  </w:style>
  <w:style w:type="character" w:styleId="FollowedHyperlink">
    <w:name w:val="FollowedHyperlink"/>
    <w:basedOn w:val="DefaultParagraphFont"/>
    <w:rsid w:val="00556381"/>
    <w:rPr>
      <w:color w:val="800080" w:themeColor="followedHyperlink"/>
      <w:u w:val="single"/>
    </w:rPr>
  </w:style>
  <w:style w:type="character" w:customStyle="1" w:styleId="Heading2Char">
    <w:name w:val="Heading 2 Char"/>
    <w:basedOn w:val="DefaultParagraphFont"/>
    <w:link w:val="Heading2"/>
    <w:uiPriority w:val="9"/>
    <w:rsid w:val="00A70D04"/>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A70D04"/>
    <w:rPr>
      <w:caps/>
      <w:color w:val="243F60" w:themeColor="accent1" w:themeShade="7F"/>
      <w:spacing w:val="15"/>
    </w:rPr>
  </w:style>
  <w:style w:type="character" w:customStyle="1" w:styleId="Heading4Char">
    <w:name w:val="Heading 4 Char"/>
    <w:basedOn w:val="DefaultParagraphFont"/>
    <w:link w:val="Heading4"/>
    <w:uiPriority w:val="9"/>
    <w:semiHidden/>
    <w:rsid w:val="00A70D04"/>
    <w:rPr>
      <w:caps/>
      <w:color w:val="365F91" w:themeColor="accent1" w:themeShade="BF"/>
      <w:spacing w:val="10"/>
    </w:rPr>
  </w:style>
  <w:style w:type="character" w:customStyle="1" w:styleId="Heading5Char">
    <w:name w:val="Heading 5 Char"/>
    <w:basedOn w:val="DefaultParagraphFont"/>
    <w:link w:val="Heading5"/>
    <w:uiPriority w:val="9"/>
    <w:semiHidden/>
    <w:rsid w:val="00A70D04"/>
    <w:rPr>
      <w:caps/>
      <w:color w:val="365F91" w:themeColor="accent1" w:themeShade="BF"/>
      <w:spacing w:val="10"/>
    </w:rPr>
  </w:style>
  <w:style w:type="character" w:customStyle="1" w:styleId="Heading6Char">
    <w:name w:val="Heading 6 Char"/>
    <w:basedOn w:val="DefaultParagraphFont"/>
    <w:link w:val="Heading6"/>
    <w:uiPriority w:val="9"/>
    <w:semiHidden/>
    <w:rsid w:val="00A70D04"/>
    <w:rPr>
      <w:caps/>
      <w:color w:val="365F91" w:themeColor="accent1" w:themeShade="BF"/>
      <w:spacing w:val="10"/>
    </w:rPr>
  </w:style>
  <w:style w:type="character" w:customStyle="1" w:styleId="Heading7Char">
    <w:name w:val="Heading 7 Char"/>
    <w:basedOn w:val="DefaultParagraphFont"/>
    <w:link w:val="Heading7"/>
    <w:uiPriority w:val="9"/>
    <w:semiHidden/>
    <w:rsid w:val="00A70D04"/>
    <w:rPr>
      <w:caps/>
      <w:color w:val="365F91" w:themeColor="accent1" w:themeShade="BF"/>
      <w:spacing w:val="10"/>
    </w:rPr>
  </w:style>
  <w:style w:type="character" w:customStyle="1" w:styleId="Heading8Char">
    <w:name w:val="Heading 8 Char"/>
    <w:basedOn w:val="DefaultParagraphFont"/>
    <w:link w:val="Heading8"/>
    <w:uiPriority w:val="9"/>
    <w:semiHidden/>
    <w:rsid w:val="00A70D04"/>
    <w:rPr>
      <w:caps/>
      <w:spacing w:val="10"/>
      <w:sz w:val="18"/>
      <w:szCs w:val="18"/>
    </w:rPr>
  </w:style>
  <w:style w:type="character" w:customStyle="1" w:styleId="Heading9Char">
    <w:name w:val="Heading 9 Char"/>
    <w:basedOn w:val="DefaultParagraphFont"/>
    <w:link w:val="Heading9"/>
    <w:uiPriority w:val="9"/>
    <w:semiHidden/>
    <w:rsid w:val="00A70D04"/>
    <w:rPr>
      <w:i/>
      <w:caps/>
      <w:spacing w:val="10"/>
      <w:sz w:val="18"/>
      <w:szCs w:val="18"/>
    </w:rPr>
  </w:style>
  <w:style w:type="paragraph" w:styleId="Caption">
    <w:name w:val="caption"/>
    <w:basedOn w:val="Normal"/>
    <w:next w:val="Normal"/>
    <w:uiPriority w:val="35"/>
    <w:semiHidden/>
    <w:unhideWhenUsed/>
    <w:qFormat/>
    <w:rsid w:val="00A70D04"/>
    <w:rPr>
      <w:b/>
      <w:bCs/>
      <w:color w:val="365F91" w:themeColor="accent1" w:themeShade="BF"/>
      <w:sz w:val="16"/>
      <w:szCs w:val="16"/>
    </w:rPr>
  </w:style>
  <w:style w:type="character" w:styleId="Emphasis">
    <w:name w:val="Emphasis"/>
    <w:uiPriority w:val="20"/>
    <w:qFormat/>
    <w:rsid w:val="00A70D04"/>
    <w:rPr>
      <w:caps/>
      <w:color w:val="243F60" w:themeColor="accent1" w:themeShade="7F"/>
      <w:spacing w:val="5"/>
    </w:rPr>
  </w:style>
  <w:style w:type="paragraph" w:styleId="NoSpacing">
    <w:name w:val="No Spacing"/>
    <w:basedOn w:val="Normal"/>
    <w:link w:val="NoSpacingChar"/>
    <w:uiPriority w:val="1"/>
    <w:qFormat/>
    <w:rsid w:val="00A70D04"/>
    <w:pPr>
      <w:spacing w:before="0" w:after="0" w:line="240" w:lineRule="auto"/>
    </w:pPr>
  </w:style>
  <w:style w:type="character" w:customStyle="1" w:styleId="NoSpacingChar">
    <w:name w:val="No Spacing Char"/>
    <w:basedOn w:val="DefaultParagraphFont"/>
    <w:link w:val="NoSpacing"/>
    <w:uiPriority w:val="1"/>
    <w:rsid w:val="00A70D04"/>
    <w:rPr>
      <w:sz w:val="20"/>
      <w:szCs w:val="20"/>
    </w:rPr>
  </w:style>
  <w:style w:type="paragraph" w:styleId="Quote">
    <w:name w:val="Quote"/>
    <w:basedOn w:val="Normal"/>
    <w:next w:val="Normal"/>
    <w:link w:val="QuoteChar"/>
    <w:uiPriority w:val="29"/>
    <w:qFormat/>
    <w:rsid w:val="00A70D04"/>
    <w:rPr>
      <w:i/>
      <w:iCs/>
    </w:rPr>
  </w:style>
  <w:style w:type="character" w:customStyle="1" w:styleId="QuoteChar">
    <w:name w:val="Quote Char"/>
    <w:basedOn w:val="DefaultParagraphFont"/>
    <w:link w:val="Quote"/>
    <w:uiPriority w:val="29"/>
    <w:rsid w:val="00A70D04"/>
    <w:rPr>
      <w:i/>
      <w:iCs/>
      <w:sz w:val="20"/>
      <w:szCs w:val="20"/>
    </w:rPr>
  </w:style>
  <w:style w:type="paragraph" w:styleId="IntenseQuote">
    <w:name w:val="Intense Quote"/>
    <w:basedOn w:val="Normal"/>
    <w:next w:val="Normal"/>
    <w:link w:val="IntenseQuoteChar"/>
    <w:uiPriority w:val="30"/>
    <w:qFormat/>
    <w:rsid w:val="00A70D0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A70D04"/>
    <w:rPr>
      <w:i/>
      <w:iCs/>
      <w:color w:val="4F81BD" w:themeColor="accent1"/>
      <w:sz w:val="20"/>
      <w:szCs w:val="20"/>
    </w:rPr>
  </w:style>
  <w:style w:type="character" w:styleId="SubtleReference">
    <w:name w:val="Subtle Reference"/>
    <w:uiPriority w:val="31"/>
    <w:qFormat/>
    <w:rsid w:val="00A70D04"/>
    <w:rPr>
      <w:b/>
      <w:bCs/>
      <w:color w:val="4F81BD" w:themeColor="accent1"/>
    </w:rPr>
  </w:style>
  <w:style w:type="character" w:styleId="IntenseReference">
    <w:name w:val="Intense Reference"/>
    <w:uiPriority w:val="32"/>
    <w:qFormat/>
    <w:rsid w:val="00A70D04"/>
    <w:rPr>
      <w:b/>
      <w:bCs/>
      <w:i/>
      <w:iCs/>
      <w:caps/>
      <w:color w:val="4F81BD" w:themeColor="accent1"/>
    </w:rPr>
  </w:style>
  <w:style w:type="character" w:styleId="BookTitle">
    <w:name w:val="Book Title"/>
    <w:uiPriority w:val="33"/>
    <w:qFormat/>
    <w:rsid w:val="00A70D04"/>
    <w:rPr>
      <w:b/>
      <w:bCs/>
      <w:i/>
      <w:iCs/>
      <w:spacing w:val="9"/>
    </w:rPr>
  </w:style>
  <w:style w:type="paragraph" w:styleId="TOCHeading">
    <w:name w:val="TOC Heading"/>
    <w:basedOn w:val="Heading1"/>
    <w:next w:val="Normal"/>
    <w:uiPriority w:val="39"/>
    <w:semiHidden/>
    <w:unhideWhenUsed/>
    <w:qFormat/>
    <w:rsid w:val="00A70D04"/>
    <w:pPr>
      <w:outlineLvl w:val="9"/>
    </w:pPr>
    <w:rPr>
      <w:lang w:bidi="en-US"/>
    </w:rPr>
  </w:style>
  <w:style w:type="paragraph" w:styleId="TOC1">
    <w:name w:val="toc 1"/>
    <w:basedOn w:val="Normal"/>
    <w:next w:val="Normal"/>
    <w:autoRedefine/>
    <w:uiPriority w:val="39"/>
    <w:unhideWhenUsed/>
    <w:rsid w:val="003852C3"/>
    <w:pPr>
      <w:spacing w:after="100"/>
    </w:pPr>
  </w:style>
  <w:style w:type="table" w:customStyle="1" w:styleId="TableGrid1">
    <w:name w:val="Table Grid1"/>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AE0BC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AB052D"/>
    <w:pPr>
      <w:spacing w:before="0" w:after="0" w:line="240" w:lineRule="auto"/>
    </w:pPr>
  </w:style>
  <w:style w:type="character" w:customStyle="1" w:styleId="EndnoteTextChar">
    <w:name w:val="Endnote Text Char"/>
    <w:basedOn w:val="DefaultParagraphFont"/>
    <w:link w:val="EndnoteText"/>
    <w:semiHidden/>
    <w:rsid w:val="00AB052D"/>
    <w:rPr>
      <w:sz w:val="20"/>
      <w:szCs w:val="20"/>
    </w:rPr>
  </w:style>
  <w:style w:type="character" w:styleId="EndnoteReference">
    <w:name w:val="endnote reference"/>
    <w:basedOn w:val="DefaultParagraphFont"/>
    <w:semiHidden/>
    <w:unhideWhenUsed/>
    <w:rsid w:val="00AB052D"/>
    <w:rPr>
      <w:vertAlign w:val="superscript"/>
    </w:rPr>
  </w:style>
  <w:style w:type="character" w:styleId="UnresolvedMention">
    <w:name w:val="Unresolved Mention"/>
    <w:basedOn w:val="DefaultParagraphFont"/>
    <w:uiPriority w:val="99"/>
    <w:semiHidden/>
    <w:unhideWhenUsed/>
    <w:rsid w:val="005950FA"/>
    <w:rPr>
      <w:color w:val="605E5C"/>
      <w:shd w:val="clear" w:color="auto" w:fill="E1DFDD"/>
    </w:rPr>
  </w:style>
  <w:style w:type="paragraph" w:customStyle="1" w:styleId="T1">
    <w:name w:val="T1"/>
    <w:basedOn w:val="Normal"/>
    <w:rsid w:val="0018325F"/>
    <w:pPr>
      <w:spacing w:before="160" w:after="0" w:line="220" w:lineRule="atLeast"/>
      <w:jc w:val="both"/>
    </w:pPr>
    <w:rPr>
      <w:rFonts w:ascii="Times New Roman" w:eastAsia="Times New Roman" w:hAnsi="Times New Roman" w:cs="Times New Roman"/>
      <w:sz w:val="21"/>
      <w:lang w:eastAsia="en-US"/>
    </w:rPr>
  </w:style>
  <w:style w:type="paragraph" w:styleId="ListBullet">
    <w:name w:val="List Bullet"/>
    <w:basedOn w:val="Normal"/>
    <w:uiPriority w:val="99"/>
    <w:semiHidden/>
    <w:unhideWhenUsed/>
    <w:rsid w:val="0048551B"/>
    <w:pPr>
      <w:numPr>
        <w:numId w:val="8"/>
      </w:numPr>
      <w:tabs>
        <w:tab w:val="clear" w:pos="360"/>
      </w:tabs>
      <w:spacing w:before="0" w:after="160"/>
      <w:ind w:left="0" w:firstLine="0"/>
      <w:contextualSpacing/>
    </w:pPr>
    <w:rPr>
      <w:kern w:val="2"/>
      <w:sz w:val="24"/>
      <w:szCs w:val="24"/>
      <w:lang w:val="en-US" w:eastAsia="zh-CN"/>
      <w14:ligatures w14:val="standardContextual"/>
    </w:rPr>
  </w:style>
  <w:style w:type="paragraph" w:styleId="BodyText">
    <w:name w:val="Body Text"/>
    <w:basedOn w:val="Normal"/>
    <w:link w:val="BodyTextChar"/>
    <w:uiPriority w:val="99"/>
    <w:unhideWhenUsed/>
    <w:rsid w:val="00025A4D"/>
    <w:pPr>
      <w:spacing w:before="0" w:after="120"/>
    </w:pPr>
    <w:rPr>
      <w:sz w:val="22"/>
      <w:szCs w:val="22"/>
      <w:lang w:eastAsia="en-US"/>
    </w:rPr>
  </w:style>
  <w:style w:type="character" w:customStyle="1" w:styleId="BodyTextChar">
    <w:name w:val="Body Text Char"/>
    <w:basedOn w:val="DefaultParagraphFont"/>
    <w:link w:val="BodyText"/>
    <w:uiPriority w:val="99"/>
    <w:rsid w:val="00025A4D"/>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lyw.cymru/cymru-sero-net-cyllideb-garbon-2-2021-i-2025" TargetMode="External"/><Relationship Id="rId18" Type="http://schemas.openxmlformats.org/officeDocument/2006/relationships/hyperlink" Target="https://www.llyw.cymru/teithio-i-bawb-trosolwg-html" TargetMode="External"/><Relationship Id="rId26" Type="http://schemas.openxmlformats.org/officeDocument/2006/relationships/hyperlink" Target="https://www.equalityhumanrights.com/en/equality-act/protected-characteristics" TargetMode="External"/><Relationship Id="rId3" Type="http://schemas.openxmlformats.org/officeDocument/2006/relationships/numbering" Target="numbering.xml"/><Relationship Id="rId21" Type="http://schemas.openxmlformats.org/officeDocument/2006/relationships/hyperlink" Target="https://www.equalityhumanrights.com/en/equality-act/protected-characteristics" TargetMode="External"/><Relationship Id="rId7" Type="http://schemas.openxmlformats.org/officeDocument/2006/relationships/footnotes" Target="footnotes.xml"/><Relationship Id="rId12" Type="http://schemas.openxmlformats.org/officeDocument/2006/relationships/hyperlink" Target="https://www.gov.uk/guidance/the-highway-code/introduction" TargetMode="External"/><Relationship Id="rId17" Type="http://schemas.openxmlformats.org/officeDocument/2006/relationships/hyperlink" Target="https://www.llyw.cymru/adroddiad-cynnydd-ar-yr-adolygiad-gweinidogol-o-gyfleoedd-chwarae-chwefror-2025-html" TargetMode="External"/><Relationship Id="rId25" Type="http://schemas.openxmlformats.org/officeDocument/2006/relationships/hyperlink" Target="https://www.equalityhumanrights.com/en/equality-act/protected-characteristic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hyperlink" Target="https://www.equalityhumanrights.com/en/equality-act/protected-characteristics"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news/the-highway-code-8-changes-you-need-to-know-from-29-january-2022" TargetMode="External"/><Relationship Id="rId24" Type="http://schemas.openxmlformats.org/officeDocument/2006/relationships/hyperlink" Target="https://www.equalityhumanrights.com/en/equality-act/protected-characteristics"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intranet/English/PolicyDelivery/AppraisingPolicy/Economic/Justice/Pages/Welcome.aspx" TargetMode="External"/><Relationship Id="rId23" Type="http://schemas.openxmlformats.org/officeDocument/2006/relationships/hyperlink" Target="https://www.equalityhumanrights.com/en/equality-act/protected-characteristics" TargetMode="External"/><Relationship Id="rId28" Type="http://schemas.openxmlformats.org/officeDocument/2006/relationships/image" Target="media/image4.png"/><Relationship Id="rId10" Type="http://schemas.openxmlformats.org/officeDocument/2006/relationships/image" Target="media/image2.emf"/><Relationship Id="rId19" Type="http://schemas.openxmlformats.org/officeDocument/2006/relationships/footer" Target="footer1.xml"/><Relationship Id="rId31"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yperlink" Target="https://intranet/English/PolicyDelivery/AppraisingPolicy/Social/Pages/Privacy.aspx" TargetMode="External"/><Relationship Id="rId22" Type="http://schemas.openxmlformats.org/officeDocument/2006/relationships/hyperlink" Target="https://www.equalityhumanrights.com/en/equality-act/protected-characteristics" TargetMode="External"/><Relationship Id="rId27" Type="http://schemas.openxmlformats.org/officeDocument/2006/relationships/hyperlink" Target="https://www.equalityhumanrights.com/en/equality-act/protected-characteristics" TargetMode="External"/><Relationship Id="rId30" Type="http://schemas.openxmlformats.org/officeDocument/2006/relationships/header" Target="header1.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3" Type="http://schemas.openxmlformats.org/officeDocument/2006/relationships/hyperlink" Target="https://assets.publishing.service.gov.uk/media/659ff6a93308d200131fbe78/HECC-report-2023-overview.pdf" TargetMode="External"/><Relationship Id="rId18" Type="http://schemas.openxmlformats.org/officeDocument/2006/relationships/hyperlink" Target="https://doi.org/10.3390/ijerph17103738" TargetMode="External"/><Relationship Id="rId26" Type="http://schemas.openxmlformats.org/officeDocument/2006/relationships/hyperlink" Target="https://pubmed.ncbi.nlm.nih.gov/32020713/" TargetMode="External"/><Relationship Id="rId39" Type="http://schemas.openxmlformats.org/officeDocument/2006/relationships/hyperlink" Target="https://www.gov.uk/government/consultations/review-of-the-highway-code-to-improve-road-safety-for-cyclists-pedestrians-and-horse-riders/outcome/government-response-to-the-review-of-the-highway-code" TargetMode="External"/><Relationship Id="rId21" Type="http://schemas.openxmlformats.org/officeDocument/2006/relationships/hyperlink" Target="https://journals.plos.org/plosone/article/file?id=10.1371/journal.pone.0069912&amp;type=printable" TargetMode="External"/><Relationship Id="rId34" Type="http://schemas.openxmlformats.org/officeDocument/2006/relationships/hyperlink" Target="https://transform.scot/wp-content/uploads/2023/12/Continental-Zebras-Potential-application-in-Scotland-Research-study-December-2023.pdf" TargetMode="External"/><Relationship Id="rId42" Type="http://schemas.openxmlformats.org/officeDocument/2006/relationships/hyperlink" Target="https://www.rnib.org.uk/professionals/research-and-data/reports-and-insight/rnib-cymru-annual-impact-report-2022-2023/" TargetMode="External"/><Relationship Id="rId47" Type="http://schemas.openxmlformats.org/officeDocument/2006/relationships/hyperlink" Target="https://research.senedd.wales/media/rdsnhrh4/24-13-neurodevelopmental-services-in-wales.pdf" TargetMode="External"/><Relationship Id="rId50" Type="http://schemas.openxmlformats.org/officeDocument/2006/relationships/hyperlink" Target="https://www.ons.gov.uk/peoplepopulationandcommunity/birthsdeathsandmarriages/conceptionandfertilityrates/bulletins/conceptionstatistics/2022" TargetMode="External"/><Relationship Id="rId55" Type="http://schemas.openxmlformats.org/officeDocument/2006/relationships/hyperlink" Target="https://research.senedd.wales/research-articles/how-many-people-live-in-wales/" TargetMode="External"/><Relationship Id="rId63" Type="http://schemas.openxmlformats.org/officeDocument/2006/relationships/hyperlink" Target="https://gov.wales/sites/default/files/publications/2020-10/nature-recovery-action-plan-wales-2020-2021.pdf" TargetMode="External"/><Relationship Id="rId7" Type="http://schemas.openxmlformats.org/officeDocument/2006/relationships/hyperlink" Target="https://www.gov.wales/sites/default/files/publications/2024-08/wales-flood-and-coastal-erosion-committee-annual-report-2024.pdf" TargetMode="External"/><Relationship Id="rId2" Type="http://schemas.openxmlformats.org/officeDocument/2006/relationships/hyperlink" Target="https://www.livingstreets.org.uk/news-and-blog/press-media/83-of-adults-would-feel-more-confident-crossing-the-road-with-zebra-markings?ref=headingtonliveablestreets.org.uk" TargetMode="External"/><Relationship Id="rId16" Type="http://schemas.openxmlformats.org/officeDocument/2006/relationships/hyperlink" Target="https://health.gov/paguidelines/second-edition/report/pdf/PAG_Advisory_Committee_Report.pdf" TargetMode="External"/><Relationship Id="rId29" Type="http://schemas.openxmlformats.org/officeDocument/2006/relationships/hyperlink" Target="https://www.walkwheelcycletrust.org.uk/media/13416/sustrans-2023-walking-and-cycling-index-uk-aggregated-report.pdf" TargetMode="External"/><Relationship Id="rId11" Type="http://schemas.openxmlformats.org/officeDocument/2006/relationships/hyperlink" Target="https://www.nhsconfed.org/sites/default/files/media/Rural-Health-and-Care-Services-in-Wales_0.pdf" TargetMode="External"/><Relationship Id="rId24" Type="http://schemas.openxmlformats.org/officeDocument/2006/relationships/hyperlink" Target="https://pubmed.ncbi.nlm.nih.gov/30696690/" TargetMode="External"/><Relationship Id="rId32" Type="http://schemas.openxmlformats.org/officeDocument/2006/relationships/hyperlink" Target="https://www.health.org.uk/evidence-hub/transport/transport-trends/trends-in-households-without-access-to-a-car" TargetMode="External"/><Relationship Id="rId37" Type="http://schemas.openxmlformats.org/officeDocument/2006/relationships/hyperlink" Target="https://doi.org/10.1136/jech-2023-221067" TargetMode="External"/><Relationship Id="rId40" Type="http://schemas.openxmlformats.org/officeDocument/2006/relationships/hyperlink" Target="https://www.sciencedirect.com/science/article/pii/S2666558125000272" TargetMode="External"/><Relationship Id="rId45" Type="http://schemas.openxmlformats.org/officeDocument/2006/relationships/hyperlink" Target="https://lordslibrary.parliament.uk/challenges-faced-by-people-with-disabilities/" TargetMode="External"/><Relationship Id="rId53" Type="http://schemas.openxmlformats.org/officeDocument/2006/relationships/hyperlink" Target="https://www.gov.wales/ethnic-group-national-identity-language-and-religion-wales-census-2021-html" TargetMode="External"/><Relationship Id="rId58" Type="http://schemas.openxmlformats.org/officeDocument/2006/relationships/hyperlink" Target="https://www.mdpi.com/1660-4601/18/8/4334" TargetMode="External"/><Relationship Id="rId5" Type="http://schemas.openxmlformats.org/officeDocument/2006/relationships/hyperlink" Target="https://www.gov.uk/government/consultations/review-of-the-highway-code-to-improve-road-safety-for-cyclists-pedestrians-and-horse-riders/outcome/government-response-to-the-review-of-the-highway-code" TargetMode="External"/><Relationship Id="rId61" Type="http://schemas.openxmlformats.org/officeDocument/2006/relationships/hyperlink" Target="https://streets-alive-yarra.org/journal/donald-appleyards-livable-streets/" TargetMode="External"/><Relationship Id="rId19" Type="http://schemas.openxmlformats.org/officeDocument/2006/relationships/hyperlink" Target="https://www.researchgate.net/publication/240240982_Leisure_and_health_Why_is_leisure_therapeutic" TargetMode="External"/><Relationship Id="rId14" Type="http://schemas.openxmlformats.org/officeDocument/2006/relationships/hyperlink" Target="https://www.gov.uk/government/publications/start-active-stay-active-a-report-on-physical-activity-from-the-four-home-countries-chief-medical-officers" TargetMode="External"/><Relationship Id="rId22" Type="http://schemas.openxmlformats.org/officeDocument/2006/relationships/hyperlink" Target="https://khub.net/c/document_library/get_file?uuid=68b8960e-4145-4ed2-b9f8-1ce767f1d2ff&amp;groupId=31798783" TargetMode="External"/><Relationship Id="rId27" Type="http://schemas.openxmlformats.org/officeDocument/2006/relationships/hyperlink" Target="https://www.rcpjournals.org/content/clinmedicine/15/3/267" TargetMode="External"/><Relationship Id="rId30" Type="http://schemas.openxmlformats.org/officeDocument/2006/relationships/hyperlink" Target="https://webarchive.nationalarchives.gov.uk/ukgwa/20100407172811/https:/www.hm-treasury.gov.uk/stern_review_report.htm" TargetMode="External"/><Relationship Id="rId35" Type="http://schemas.openxmlformats.org/officeDocument/2006/relationships/hyperlink" Target="https://transform.scot/wp-content/uploads/2023/12/Continental-Zebras-Potential-application-in-Scotland-Research-study-December-2023.pdf" TargetMode="External"/><Relationship Id="rId43" Type="http://schemas.openxmlformats.org/officeDocument/2006/relationships/hyperlink" Target="https://statscymru.llyw.cymru/Catalogue/Equality-and-Diversity/Disability/annual-population-survey/disabilitystatus-by-age-sex" TargetMode="External"/><Relationship Id="rId48" Type="http://schemas.openxmlformats.org/officeDocument/2006/relationships/hyperlink" Target="https://www.bdadyslexia.org.uk/dyslexia" TargetMode="External"/><Relationship Id="rId56" Type="http://schemas.openxmlformats.org/officeDocument/2006/relationships/hyperlink" Target="https://www.llyw.cymru/cyfeiriadedd-rhywiol-hunaniaeth-o-ran-rhywedd-yng-nghymru-cyfrifiad-2021-diwygiedig-html" TargetMode="External"/><Relationship Id="rId8" Type="http://schemas.openxmlformats.org/officeDocument/2006/relationships/hyperlink" Target="https://www.walkwheelcycletrust.org.uk/media/13416/sustrans-2023-walking-and-cycling-index-uk-aggregated-report.pdf" TargetMode="External"/><Relationship Id="rId51" Type="http://schemas.openxmlformats.org/officeDocument/2006/relationships/hyperlink" Target="https://www.ons.gov.uk/peoplepopulationandcommunity/birthsdeathsandmarriages/livebirths/datasets/birthsinenglandandwalesbirthregistrations" TargetMode="External"/><Relationship Id="rId3" Type="http://schemas.openxmlformats.org/officeDocument/2006/relationships/hyperlink" Target="https://linkprotect.cudasvc.com/url?a=https%3a%2f%2fwww.wessexhealthcare.co.uk%2fshop%2fwheelchairs%2fwheelchair-accessories%2ffreewheel-for-manual-wheelchairs%2f%3fattribute_freewheel-kit-options%3dRigid%2bChair%2bKit%26attribute_colour-options%3dBlack%26gclid%3dCjwKCAjw7--KBhAMEiwAxfpkWLc9fTBTBmWeRyHcUzHcAgjqjbe5x8rzaFFvzFXqJo2GFrMOUvIWNRoCZSoQAvD_BwE&amp;c=E,1,X5nvtBPzxMxMutZExg5c2kSE0OP7vswChZlj-kbcd0b8HnsYAKbhOvSoou74ODlbK7t4MuALwK5xTPizWwOA93slCmnJ8FXNWz3IK2YoV1eJaMa7KA,,&amp;typo=1" TargetMode="External"/><Relationship Id="rId12" Type="http://schemas.openxmlformats.org/officeDocument/2006/relationships/hyperlink" Target="https://www.nhsconfed.org/sites/default/files/media/The%20key%20priorities%20to%20tackle%20and%20prevent%20loneliness%20and%20social%20isolation%20in%20Wales%20final_4.pdf" TargetMode="External"/><Relationship Id="rId17" Type="http://schemas.openxmlformats.org/officeDocument/2006/relationships/hyperlink" Target="https://link.springer.com/article/10.1007/s11482-019-09721-4" TargetMode="External"/><Relationship Id="rId25" Type="http://schemas.openxmlformats.org/officeDocument/2006/relationships/hyperlink" Target="https://www.rospa.com/rospaweb/docs/advice-services/road-safety/practitioners/rospa-road-safety-and-public-health.pdf" TargetMode="External"/><Relationship Id="rId33" Type="http://schemas.openxmlformats.org/officeDocument/2006/relationships/hyperlink" Target="https://transform.scot/wp-content/uploads/2023/12/Continental-Zebras-Potential-application-in-Scotland-Research-study-December-2023.pdf" TargetMode="External"/><Relationship Id="rId38" Type="http://schemas.openxmlformats.org/officeDocument/2006/relationships/hyperlink" Target="https://doi.org/10.1007/978-981-4585-93-4_6-1" TargetMode="External"/><Relationship Id="rId46" Type="http://schemas.openxmlformats.org/officeDocument/2006/relationships/hyperlink" Target="https://research.senedd.wales/media/rdsnhrh4/24-13-neurodevelopmental-services-in-wales.pdf" TargetMode="External"/><Relationship Id="rId59" Type="http://schemas.openxmlformats.org/officeDocument/2006/relationships/hyperlink" Target="https://www.sciencenordic.com/children-and-adolescents-denmark-exercise/children-who-walk-to-school-concentrate-better/1379550" TargetMode="External"/><Relationship Id="rId20" Type="http://schemas.openxmlformats.org/officeDocument/2006/relationships/hyperlink" Target="https://doi.org/10.1186/s12966-017-0613-9" TargetMode="External"/><Relationship Id="rId41" Type="http://schemas.openxmlformats.org/officeDocument/2006/relationships/hyperlink" Target="https://doi.org/10.16997/ats.1510" TargetMode="External"/><Relationship Id="rId54" Type="http://schemas.openxmlformats.org/officeDocument/2006/relationships/hyperlink" Target="https://www.llyw.cymru/grwp-ethnig-hunaniaeth-genedlaethol-iaith-chrefydd-yng-nghymru-cyfrifiad-2021-html" TargetMode="External"/><Relationship Id="rId62" Type="http://schemas.openxmlformats.org/officeDocument/2006/relationships/hyperlink" Target="https://www.legislation.gov.uk/anaw/2016/3/contents/enacted" TargetMode="External"/><Relationship Id="rId1" Type="http://schemas.openxmlformats.org/officeDocument/2006/relationships/hyperlink" Target="https://www.llyw.cymru/croesfannau-sebra-ar-ffyrdd-ymyl-ymddygiad-chanfyddiadau-defnyddwyr-ffyrdd" TargetMode="External"/><Relationship Id="rId6" Type="http://schemas.openxmlformats.org/officeDocument/2006/relationships/hyperlink" Target="https://assets.publishing.service.gov.uk/media/659ff6a93308d200131fbe78/HECC-report-2023-overview.pdf" TargetMode="External"/><Relationship Id="rId15" Type="http://schemas.openxmlformats.org/officeDocument/2006/relationships/hyperlink" Target="https://link.springer.com/article/10.1007/s10902-018-9976-0" TargetMode="External"/><Relationship Id="rId23" Type="http://schemas.openxmlformats.org/officeDocument/2006/relationships/hyperlink" Target="https://www.sciencedirect.com/science/article/abs/pii/S1438463917305813" TargetMode="External"/><Relationship Id="rId28" Type="http://schemas.openxmlformats.org/officeDocument/2006/relationships/hyperlink" Target="https://www.livingstreets.org.uk/policy-reports-and-research/pedestrian-pound/" TargetMode="External"/><Relationship Id="rId36" Type="http://schemas.openxmlformats.org/officeDocument/2006/relationships/hyperlink" Target="https://doi.org/10.3390/ijerph15112441" TargetMode="External"/><Relationship Id="rId49" Type="http://schemas.openxmlformats.org/officeDocument/2006/relationships/hyperlink" Target="https://rnid.org.uk/wp-content/uploads/2020/05/Hearing-Matters-supplement-in-Welsh.pdf" TargetMode="External"/><Relationship Id="rId57" Type="http://schemas.openxmlformats.org/officeDocument/2006/relationships/hyperlink" Target="https://www.gov.uk/government/statistics/reported-road-casualties-great-britain-pedestrian-factsheet-2024/reported-road-casualties-in-great-britain-pedestrian-factsheet-2024" TargetMode="External"/><Relationship Id="rId10" Type="http://schemas.openxmlformats.org/officeDocument/2006/relationships/hyperlink" Target="https://www.standard.co.uk/news/transport/side-road-zebra-crossing-trial-westminster-council-b1261189.html" TargetMode="External"/><Relationship Id="rId31" Type="http://schemas.openxmlformats.org/officeDocument/2006/relationships/hyperlink" Target="https://www.gov.wales/transport-national-survey-wales-april-2022-march-2023-html" TargetMode="External"/><Relationship Id="rId44" Type="http://schemas.openxmlformats.org/officeDocument/2006/relationships/hyperlink" Target="https://www.rnib.org.uk/professionals/research-and-data/reports-and-insight/rnib-cymru-annual-impact-report-2022-2023/" TargetMode="External"/><Relationship Id="rId52" Type="http://schemas.openxmlformats.org/officeDocument/2006/relationships/hyperlink" Target="https://www.llyw.cymru/grwp-ethnig-hunaniaeth-genedlaethol-iaith-chrefydd-yng-nghymru-cyfrifiad-2021-html" TargetMode="External"/><Relationship Id="rId60" Type="http://schemas.openxmlformats.org/officeDocument/2006/relationships/hyperlink" Target="https://www.wcpp.org.uk/wp-content/uploads/2022/10/National-Milestones-Healthy-Lifestyle-Behaviours-Children-ENG.pdf" TargetMode="External"/><Relationship Id="rId4" Type="http://schemas.openxmlformats.org/officeDocument/2006/relationships/hyperlink" Target="https://linkprotect.cudasvc.com/url?a=https%3a%2f%2fwww.completecareshop.co.uk%2fmobility-aids%2frollators-and-wheeled-walkers%2frollators-3-wheeled%2flightweight-aluminium-tri-wheel-walker%3fsku%3dQ18517%26gclid%3dCjwKCAjw7--KBhAMEiwAxfpkWCss7cUyh1AHArbj3BFWyw0u9fOjsmiLjIhMfzzgrNkfv_7ATM3kVxoCaXYQAvD_BwE&amp;c=E,1,teQ77ZlwYjnoT3EM3bDHk7V2kONNBjg6nL90cVR3ueDU70RrUHTKK_AB0ARgdnu2Eumo5M1VvXUlnyJNKAM-6wU-t9dGvCQ-p-HQFxU16AP6rIfX&amp;typo=1" TargetMode="External"/><Relationship Id="rId9" Type="http://schemas.openxmlformats.org/officeDocument/2006/relationships/hyperlink" Target="https://transform.scot/wp-content/uploads/2023/12/Continental-Zebras-Potential-application-in-Scotland-Research-study-December-202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A61253435</value>
    </field>
    <field name="Objective-Title">
      <value order="0">Doc 4 - Integrated Impact Assessment</value>
    </field>
    <field name="Objective-Description">
      <value order="0"/>
    </field>
    <field name="Objective-CreationStamp">
      <value order="0">2026-01-19T13:18:55Z</value>
    </field>
    <field name="Objective-IsApproved">
      <value order="0">false</value>
    </field>
    <field name="Objective-IsPublished">
      <value order="0">true</value>
    </field>
    <field name="Objective-DatePublished">
      <value order="0">2026-01-19T14:06:40Z</value>
    </field>
    <field name="Objective-ModificationStamp">
      <value order="0">2026-01-19T14:09:15Z</value>
    </field>
    <field name="Objective-Owner">
      <value order="0">Payne, Alexandra (EET - Transport Strategy &amp; Policy)</value>
    </field>
    <field name="Objective-Path">
      <value order="0">Objective Global Folder:#Business File Plan:WG Organisational Groups:Post April 2024 - Economy, Energy &amp; Transport:Economy, Energy &amp; Transport (EET) - Transport Government Business :1 - Save:Ken Skates:KS - Ministerial Advice:2026:Transport Infrastructure:Strategy &amp; Policy Division - 2026 - Ken Skates - Cabinet Secretary Transport &amp; North Wales - Ministerial Advice:MA-KSNWT-0049 26 -Signing of the Subordinate Legislation - The Traffic Signs (Amendment) (Wales) Regulations 2026</value>
    </field>
    <field name="Objective-Parent">
      <value order="0">MA-KSNWT-0049 26 -Signing of the Subordinate Legislation - The Traffic Signs (Amendment) (Wales) Regulations 2026</value>
    </field>
    <field name="Objective-State">
      <value order="0">Published</value>
    </field>
    <field name="Objective-VersionId">
      <value order="0">vA110444632</value>
    </field>
    <field name="Objective-Version">
      <value order="0">1.0</value>
    </field>
    <field name="Objective-VersionNumber">
      <value order="0">2</value>
    </field>
    <field name="Objective-VersionComment">
      <value order="0">Version 2</value>
    </field>
    <field name="Objective-FileNumber">
      <value order="0">qA2387367</value>
    </field>
    <field name="Objective-Classification">
      <value order="0">Official</value>
    </field>
    <field name="Objective-Caveats">
      <value order="0"/>
    </field>
  </systemFields>
  <catalogues>
    <catalogue name="Document Type Catalogue" type="type" ori="id:cA14">
      <field name="Objective-Date Acquired">
        <value order="0">2026-01-19T00:00:00Z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261589EC-52EE-4A52-8A89-F91610494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11813</Words>
  <Characters>63440</Characters>
  <Application>Microsoft Office Word</Application>
  <DocSecurity>0</DocSecurity>
  <Lines>1349</Lines>
  <Paragraphs>592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2026-02-09T11:05:00Z</dcterms:created>
  <dcterms:modified xsi:type="dcterms:W3CDTF">2026-02-09T11:05:00Z</dcterms:modified>
</cp:coreProperties>
</file>