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110BC" w14:textId="40C642FC" w:rsidR="00EC2E97" w:rsidRPr="00BA0D38" w:rsidRDefault="00EC2E97" w:rsidP="00EC2E97">
      <w:pPr>
        <w:keepNext/>
        <w:keepLines/>
        <w:spacing w:before="240" w:after="0"/>
        <w:jc w:val="center"/>
        <w:outlineLvl w:val="0"/>
        <w:rPr>
          <w:rFonts w:ascii="Arial" w:eastAsia="Yu Gothic Light" w:hAnsi="Arial" w:cs="Arial"/>
          <w:b/>
          <w:bCs/>
          <w:color w:val="64234A"/>
          <w:kern w:val="0"/>
          <w:sz w:val="28"/>
          <w:szCs w:val="28"/>
          <w14:ligatures w14:val="none"/>
        </w:rPr>
      </w:pPr>
      <w:r>
        <w:rPr>
          <w:rFonts w:ascii="Arial" w:hAnsi="Arial"/>
          <w:b/>
          <w:color w:val="64234A"/>
          <w:sz w:val="28"/>
        </w:rPr>
        <w:t>Proffil Rôl – Cadeirydd Panel Adolygu</w:t>
      </w:r>
    </w:p>
    <w:p w14:paraId="66613A5C" w14:textId="77777777" w:rsidR="00EC2E97" w:rsidRPr="00EC2E97" w:rsidRDefault="00EC2E97" w:rsidP="00EC2E97">
      <w:pPr>
        <w:spacing w:after="0" w:line="240" w:lineRule="auto"/>
        <w:jc w:val="center"/>
        <w:rPr>
          <w:rFonts w:ascii="Arial" w:eastAsia="Calibri" w:hAnsi="Arial" w:cs="Arial"/>
          <w:b/>
          <w:bCs/>
          <w:kern w:val="0"/>
          <w:sz w:val="28"/>
          <w:szCs w:val="28"/>
          <w14:ligatures w14:val="none"/>
        </w:rPr>
      </w:pPr>
    </w:p>
    <w:p w14:paraId="3B08D375" w14:textId="77777777" w:rsidR="00EC2E97" w:rsidRPr="00EC2E97" w:rsidRDefault="00EC2E97" w:rsidP="00EC2E97">
      <w:pPr>
        <w:spacing w:after="0" w:line="240" w:lineRule="auto"/>
        <w:jc w:val="both"/>
        <w:rPr>
          <w:rFonts w:ascii="Arial" w:eastAsia="Calibri" w:hAnsi="Arial" w:cs="Arial"/>
          <w:b/>
          <w:bCs/>
          <w:kern w:val="0"/>
          <w:sz w:val="24"/>
          <w:szCs w:val="24"/>
          <w14:ligatures w14:val="none"/>
        </w:rPr>
      </w:pPr>
    </w:p>
    <w:p w14:paraId="5CA508E4" w14:textId="23069B1E" w:rsidR="00EC2E97" w:rsidRPr="00EC2E97" w:rsidRDefault="00EC2E97" w:rsidP="00EC2E97">
      <w:pPr>
        <w:spacing w:after="0" w:line="240" w:lineRule="auto"/>
        <w:jc w:val="both"/>
        <w:rPr>
          <w:rFonts w:ascii="Arial" w:eastAsia="Calibri" w:hAnsi="Arial" w:cs="Arial"/>
          <w:kern w:val="0"/>
          <w:sz w:val="24"/>
          <w:szCs w:val="24"/>
          <w14:ligatures w14:val="none"/>
        </w:rPr>
      </w:pPr>
      <w:r>
        <w:rPr>
          <w:rFonts w:ascii="Arial" w:hAnsi="Arial"/>
          <w:b/>
          <w:sz w:val="24"/>
        </w:rPr>
        <w:t xml:space="preserve">1. Dylai </w:t>
      </w:r>
      <w:r w:rsidR="004953F8">
        <w:rPr>
          <w:rFonts w:ascii="Arial" w:hAnsi="Arial"/>
          <w:b/>
          <w:sz w:val="24"/>
        </w:rPr>
        <w:t>Cadeir</w:t>
      </w:r>
      <w:r>
        <w:rPr>
          <w:rFonts w:ascii="Arial" w:hAnsi="Arial"/>
          <w:b/>
          <w:sz w:val="24"/>
        </w:rPr>
        <w:t>ydd y Panel Adolygu fod yn annibynnol, heb gymryd rhan yn yr achos yn flaenorol, na chael trosolwg ohono. Ni ddylai'r Cadeirydd fod ag unrhyw farn am yr achos na'r canlyniadau posibl ymlaen llaw.</w:t>
      </w:r>
    </w:p>
    <w:p w14:paraId="4253076B" w14:textId="77777777" w:rsidR="00EC2E97" w:rsidRPr="00EC2E97" w:rsidRDefault="00EC2E97" w:rsidP="00EC2E97">
      <w:pPr>
        <w:spacing w:after="0" w:line="240" w:lineRule="auto"/>
        <w:jc w:val="both"/>
        <w:rPr>
          <w:rFonts w:ascii="Arial" w:eastAsia="Times New Roman" w:hAnsi="Arial" w:cs="Arial"/>
          <w:b/>
          <w:bCs/>
          <w:color w:val="0070C0"/>
          <w:kern w:val="0"/>
          <w:sz w:val="24"/>
          <w:szCs w:val="24"/>
          <w:u w:val="single"/>
          <w14:ligatures w14:val="none"/>
        </w:rPr>
      </w:pPr>
    </w:p>
    <w:p w14:paraId="06505FA1" w14:textId="77777777" w:rsidR="00EC2E97" w:rsidRPr="00EC2E97" w:rsidRDefault="00EC2E97" w:rsidP="00EC2E97">
      <w:pPr>
        <w:spacing w:after="0" w:line="240" w:lineRule="auto"/>
        <w:jc w:val="both"/>
        <w:rPr>
          <w:rFonts w:ascii="Arial" w:eastAsia="Calibri" w:hAnsi="Arial" w:cs="Arial"/>
          <w:b/>
          <w:bCs/>
          <w:kern w:val="0"/>
          <w:sz w:val="24"/>
          <w:szCs w:val="24"/>
          <w14:ligatures w14:val="none"/>
        </w:rPr>
      </w:pPr>
      <w:r>
        <w:rPr>
          <w:rFonts w:ascii="Arial" w:hAnsi="Arial"/>
          <w:b/>
          <w:sz w:val="24"/>
        </w:rPr>
        <w:t xml:space="preserve">2. Profiad, Gwybodaeth a Sgiliau: </w:t>
      </w:r>
      <w:r>
        <w:rPr>
          <w:rFonts w:ascii="Arial" w:hAnsi="Arial"/>
          <w:sz w:val="24"/>
        </w:rPr>
        <w:t>Bydd y Cadeirydd;</w:t>
      </w:r>
    </w:p>
    <w:p w14:paraId="5471491A" w14:textId="77777777" w:rsidR="00EC2E97" w:rsidRPr="00EC2E97" w:rsidRDefault="00EC2E97" w:rsidP="00EC2E97">
      <w:pPr>
        <w:spacing w:after="0" w:line="240" w:lineRule="auto"/>
        <w:jc w:val="both"/>
        <w:rPr>
          <w:rFonts w:ascii="Arial" w:eastAsia="Calibri" w:hAnsi="Arial" w:cs="Arial"/>
          <w:b/>
          <w:bCs/>
          <w:kern w:val="0"/>
          <w:sz w:val="24"/>
          <w:szCs w:val="24"/>
          <w14:ligatures w14:val="none"/>
        </w:rPr>
      </w:pPr>
    </w:p>
    <w:p w14:paraId="190E4B55" w14:textId="77777777" w:rsidR="00EC2E97" w:rsidRPr="00EC2E97" w:rsidRDefault="00EC2E97" w:rsidP="00EC2E97">
      <w:pPr>
        <w:spacing w:after="0" w:line="240" w:lineRule="auto"/>
        <w:ind w:left="720"/>
        <w:jc w:val="both"/>
        <w:rPr>
          <w:rFonts w:ascii="Arial" w:eastAsia="Calibri" w:hAnsi="Arial" w:cs="Arial"/>
          <w:bCs/>
          <w:kern w:val="0"/>
          <w:sz w:val="24"/>
          <w:szCs w:val="24"/>
          <w14:ligatures w14:val="none"/>
        </w:rPr>
      </w:pPr>
      <w:r>
        <w:rPr>
          <w:rFonts w:ascii="Arial" w:hAnsi="Arial"/>
          <w:sz w:val="24"/>
        </w:rPr>
        <w:t xml:space="preserve">2.1 Yn meddu ar brofiad ymarfer a rheoli perthnasol, a bydd hyn yn amrywio yn dibynnu ar amgylchiadau'r achos sy'n cael ei adolygu. </w:t>
      </w:r>
    </w:p>
    <w:p w14:paraId="546CAA09" w14:textId="77777777" w:rsidR="00EC2E97" w:rsidRPr="00EC2E97" w:rsidRDefault="00EC2E97" w:rsidP="00EC2E97">
      <w:pPr>
        <w:spacing w:after="0" w:line="240" w:lineRule="auto"/>
        <w:jc w:val="both"/>
        <w:rPr>
          <w:rFonts w:ascii="Arial" w:eastAsia="Calibri" w:hAnsi="Arial" w:cs="Arial"/>
          <w:bCs/>
          <w:kern w:val="0"/>
          <w:sz w:val="24"/>
          <w:szCs w:val="24"/>
          <w14:ligatures w14:val="none"/>
        </w:rPr>
      </w:pPr>
    </w:p>
    <w:p w14:paraId="67C3F0E9" w14:textId="77777777" w:rsidR="00EC2E97" w:rsidRPr="00EC2E97" w:rsidRDefault="00EC2E97" w:rsidP="00EC2E97">
      <w:pPr>
        <w:spacing w:after="0" w:line="240" w:lineRule="auto"/>
        <w:ind w:firstLine="720"/>
        <w:jc w:val="both"/>
        <w:rPr>
          <w:rFonts w:ascii="Arial" w:eastAsia="Calibri" w:hAnsi="Arial" w:cs="Arial"/>
          <w:bCs/>
          <w:kern w:val="0"/>
          <w:sz w:val="24"/>
          <w:szCs w:val="24"/>
          <w14:ligatures w14:val="none"/>
        </w:rPr>
      </w:pPr>
      <w:r>
        <w:rPr>
          <w:rFonts w:ascii="Arial" w:hAnsi="Arial"/>
          <w:sz w:val="24"/>
        </w:rPr>
        <w:t>2.2 Wedi cwblhau'r hyfforddiant ADUS gofynnol i gynnal adolygiadau.</w:t>
      </w:r>
    </w:p>
    <w:p w14:paraId="62FE0C16" w14:textId="77777777" w:rsidR="00EC2E97" w:rsidRPr="00EC2E97" w:rsidRDefault="00EC2E97" w:rsidP="00EC2E97">
      <w:pPr>
        <w:spacing w:after="0" w:line="240" w:lineRule="auto"/>
        <w:jc w:val="both"/>
        <w:rPr>
          <w:rFonts w:ascii="Arial" w:eastAsia="Calibri" w:hAnsi="Arial" w:cs="Arial"/>
          <w:color w:val="FF0000"/>
          <w:kern w:val="0"/>
          <w:sz w:val="24"/>
          <w:szCs w:val="24"/>
          <w:lang w:val="en-US"/>
          <w14:ligatures w14:val="none"/>
        </w:rPr>
      </w:pPr>
    </w:p>
    <w:p w14:paraId="472281FB" w14:textId="1D81B2BC" w:rsidR="00EC2E97" w:rsidRPr="00EC2E97" w:rsidRDefault="00EC2E97" w:rsidP="00EC2E97">
      <w:pPr>
        <w:spacing w:after="0" w:line="240" w:lineRule="auto"/>
        <w:ind w:left="720"/>
        <w:jc w:val="both"/>
        <w:rPr>
          <w:rFonts w:ascii="Arial" w:eastAsia="Calibri" w:hAnsi="Arial" w:cs="Arial"/>
          <w:color w:val="FF0000"/>
          <w:kern w:val="0"/>
          <w:sz w:val="24"/>
          <w:szCs w:val="24"/>
          <w14:ligatures w14:val="none"/>
        </w:rPr>
      </w:pPr>
      <w:r>
        <w:rPr>
          <w:rFonts w:ascii="Arial" w:hAnsi="Arial"/>
          <w:sz w:val="24"/>
        </w:rPr>
        <w:t xml:space="preserve">2.3 Yn meddu ar brofiad fel Adolygydd neu Gadeirydd adolygiad ac os nad yw wedi ymgymryd â'r rôl yn flaenorol, bydd yr unigolyn wedi cysgodi Cadeirydd/Adolygydd </w:t>
      </w:r>
      <w:r w:rsidR="00D82BD1">
        <w:rPr>
          <w:rFonts w:ascii="Arial" w:hAnsi="Arial"/>
          <w:sz w:val="24"/>
        </w:rPr>
        <w:t xml:space="preserve">profiadol </w:t>
      </w:r>
      <w:r>
        <w:rPr>
          <w:rFonts w:ascii="Arial" w:hAnsi="Arial"/>
          <w:sz w:val="24"/>
        </w:rPr>
        <w:t xml:space="preserve">mewn adolygiad. </w:t>
      </w:r>
    </w:p>
    <w:p w14:paraId="11E159CC" w14:textId="77777777" w:rsidR="00EC2E97" w:rsidRPr="00EC2E97" w:rsidRDefault="00EC2E97" w:rsidP="00EC2E97">
      <w:pPr>
        <w:spacing w:after="0" w:line="240" w:lineRule="auto"/>
        <w:jc w:val="both"/>
        <w:rPr>
          <w:rFonts w:ascii="Arial" w:eastAsia="Calibri" w:hAnsi="Arial" w:cs="Arial"/>
          <w:b/>
          <w:bCs/>
          <w:strike/>
          <w:kern w:val="0"/>
          <w:sz w:val="24"/>
          <w:szCs w:val="24"/>
          <w:lang w:val="en-US"/>
          <w14:ligatures w14:val="none"/>
        </w:rPr>
      </w:pPr>
    </w:p>
    <w:p w14:paraId="0D3E91E6" w14:textId="77777777" w:rsidR="00EC2E97" w:rsidRPr="00EC2E97" w:rsidRDefault="00EC2E97" w:rsidP="00EC2E97">
      <w:pPr>
        <w:autoSpaceDE w:val="0"/>
        <w:autoSpaceDN w:val="0"/>
        <w:adjustRightInd w:val="0"/>
        <w:spacing w:after="150" w:line="240" w:lineRule="auto"/>
        <w:ind w:firstLine="720"/>
        <w:jc w:val="both"/>
        <w:rPr>
          <w:rFonts w:ascii="Arial" w:eastAsia="Calibri" w:hAnsi="Arial" w:cs="Arial"/>
          <w:color w:val="000000"/>
          <w:kern w:val="0"/>
          <w:sz w:val="24"/>
          <w:szCs w:val="24"/>
          <w14:ligatures w14:val="none"/>
        </w:rPr>
      </w:pPr>
      <w:r>
        <w:rPr>
          <w:rFonts w:ascii="Arial" w:hAnsi="Arial"/>
          <w:sz w:val="24"/>
        </w:rPr>
        <w:t xml:space="preserve">2.4 </w:t>
      </w:r>
      <w:r>
        <w:rPr>
          <w:rFonts w:ascii="Arial" w:hAnsi="Arial"/>
          <w:color w:val="000000"/>
          <w:sz w:val="24"/>
        </w:rPr>
        <w:t>Yn meddu ar ddealltwriaeth gynhwysfawr o brosesau adolygu.</w:t>
      </w:r>
    </w:p>
    <w:p w14:paraId="346FCD2B" w14:textId="645982EB" w:rsidR="00EC2E97" w:rsidRPr="00EC2E97" w:rsidRDefault="00EC2E97" w:rsidP="00EC2E97">
      <w:pPr>
        <w:spacing w:after="0" w:line="240" w:lineRule="auto"/>
        <w:ind w:left="720"/>
        <w:jc w:val="both"/>
        <w:rPr>
          <w:rFonts w:ascii="Arial" w:eastAsia="Calibri" w:hAnsi="Arial" w:cs="Arial"/>
          <w:kern w:val="0"/>
          <w:sz w:val="24"/>
          <w:szCs w:val="24"/>
          <w14:ligatures w14:val="none"/>
        </w:rPr>
      </w:pPr>
      <w:r>
        <w:rPr>
          <w:rFonts w:ascii="Arial" w:hAnsi="Arial"/>
          <w:sz w:val="24"/>
        </w:rPr>
        <w:t>2.5 Deall cyd-destun darparu gwasanaethau, cefndiroedd proffesiynol y rhai sydd ynghlwm â'r broses, ac arbenigedd a gwerth cael cynrychiolaeth o'r holl sectorau ar y panel</w:t>
      </w:r>
      <w:r w:rsidR="00D82BD1">
        <w:rPr>
          <w:rFonts w:ascii="Arial" w:hAnsi="Arial"/>
          <w:sz w:val="24"/>
        </w:rPr>
        <w:t>.</w:t>
      </w:r>
    </w:p>
    <w:p w14:paraId="401EAF55" w14:textId="77777777" w:rsidR="00EC2E97" w:rsidRPr="00EC2E97" w:rsidRDefault="00EC2E97" w:rsidP="00EC2E97">
      <w:pPr>
        <w:spacing w:after="0" w:line="240" w:lineRule="auto"/>
        <w:jc w:val="both"/>
        <w:rPr>
          <w:rFonts w:ascii="Arial" w:eastAsia="Calibri" w:hAnsi="Arial" w:cs="Arial"/>
          <w:kern w:val="0"/>
          <w:sz w:val="24"/>
          <w:szCs w:val="24"/>
          <w14:ligatures w14:val="none"/>
        </w:rPr>
      </w:pPr>
    </w:p>
    <w:p w14:paraId="74391902" w14:textId="77777777" w:rsidR="00EC2E97" w:rsidRDefault="00EC2E97" w:rsidP="00EC2E97">
      <w:pPr>
        <w:spacing w:after="0" w:line="240" w:lineRule="auto"/>
        <w:ind w:left="720"/>
        <w:jc w:val="both"/>
        <w:rPr>
          <w:rFonts w:ascii="Arial" w:eastAsia="Calibri" w:hAnsi="Arial" w:cs="Arial"/>
          <w:kern w:val="0"/>
          <w:sz w:val="24"/>
          <w:szCs w:val="24"/>
          <w14:ligatures w14:val="none"/>
        </w:rPr>
      </w:pPr>
      <w:r>
        <w:rPr>
          <w:rFonts w:ascii="Arial" w:hAnsi="Arial"/>
          <w:sz w:val="24"/>
        </w:rPr>
        <w:t xml:space="preserve">2.6 Yn gallu mapio, dehongli a dadansoddi prosesau a gwybodaeth </w:t>
      </w:r>
      <w:proofErr w:type="spellStart"/>
      <w:r>
        <w:rPr>
          <w:rFonts w:ascii="Arial" w:hAnsi="Arial"/>
          <w:sz w:val="24"/>
        </w:rPr>
        <w:t>amlasiantaethol</w:t>
      </w:r>
      <w:proofErr w:type="spellEnd"/>
      <w:r>
        <w:rPr>
          <w:rFonts w:ascii="Arial" w:hAnsi="Arial"/>
          <w:sz w:val="24"/>
        </w:rPr>
        <w:t xml:space="preserve"> cymhleth a bydd yn gallu nodi pa bryd ac ym mhle mae angen gwybodaeth arbenigol ychwanegol ar y panel.</w:t>
      </w:r>
    </w:p>
    <w:p w14:paraId="60455C04" w14:textId="77777777" w:rsidR="00EC2E97" w:rsidRDefault="00EC2E97" w:rsidP="00EC2E97">
      <w:pPr>
        <w:spacing w:after="0" w:line="240" w:lineRule="auto"/>
        <w:ind w:left="720"/>
        <w:jc w:val="both"/>
        <w:rPr>
          <w:rFonts w:ascii="Arial" w:eastAsia="Calibri" w:hAnsi="Arial" w:cs="Arial"/>
          <w:kern w:val="0"/>
          <w:sz w:val="24"/>
          <w:szCs w:val="24"/>
          <w14:ligatures w14:val="none"/>
        </w:rPr>
      </w:pPr>
    </w:p>
    <w:p w14:paraId="628A0576" w14:textId="2C2FBC80" w:rsidR="00EC2E97" w:rsidRPr="005B1276" w:rsidRDefault="00EC2E97" w:rsidP="005B1276">
      <w:pPr>
        <w:ind w:left="720"/>
        <w:jc w:val="both"/>
        <w:rPr>
          <w:rFonts w:ascii="Arial" w:hAnsi="Arial"/>
          <w:sz w:val="24"/>
          <w:szCs w:val="24"/>
        </w:rPr>
      </w:pPr>
      <w:r>
        <w:rPr>
          <w:rFonts w:ascii="Arial" w:hAnsi="Arial"/>
          <w:sz w:val="24"/>
        </w:rPr>
        <w:t xml:space="preserve">2.7 Yn gallu mynd i'r afael â'r Adolygiad mewn ffordd sy'n </w:t>
      </w:r>
      <w:r w:rsidR="00D82BD1">
        <w:rPr>
          <w:rFonts w:ascii="Arial" w:hAnsi="Arial"/>
          <w:sz w:val="24"/>
        </w:rPr>
        <w:t xml:space="preserve">ystyriol o </w:t>
      </w:r>
      <w:r>
        <w:rPr>
          <w:rFonts w:ascii="Arial" w:hAnsi="Arial"/>
          <w:sz w:val="24"/>
        </w:rPr>
        <w:t>drawma, yn enwedig o ran dod i gyswllt â'r unigolyn, y teulu a phrif unigolion eraill.</w:t>
      </w:r>
    </w:p>
    <w:p w14:paraId="4D81465B" w14:textId="77777777" w:rsidR="00EC2E97" w:rsidRPr="00EC2E97" w:rsidRDefault="00EC2E97" w:rsidP="00EC2E97">
      <w:pPr>
        <w:spacing w:after="0" w:line="240" w:lineRule="auto"/>
        <w:jc w:val="both"/>
        <w:rPr>
          <w:rFonts w:ascii="Arial" w:eastAsia="Calibri" w:hAnsi="Arial" w:cs="Arial"/>
          <w:b/>
          <w:color w:val="7030A0"/>
          <w:kern w:val="0"/>
          <w:sz w:val="24"/>
          <w:szCs w:val="24"/>
          <w14:ligatures w14:val="none"/>
        </w:rPr>
      </w:pPr>
    </w:p>
    <w:p w14:paraId="6713CED8" w14:textId="77777777" w:rsidR="00EC2E97" w:rsidRPr="00EC2E97" w:rsidRDefault="00EC2E97" w:rsidP="00EC2E97">
      <w:pPr>
        <w:spacing w:after="0" w:line="240" w:lineRule="auto"/>
        <w:jc w:val="both"/>
        <w:rPr>
          <w:rFonts w:ascii="Arial" w:eastAsia="Calibri" w:hAnsi="Arial" w:cs="Arial"/>
          <w:b/>
          <w:kern w:val="0"/>
          <w:sz w:val="24"/>
          <w:szCs w:val="24"/>
          <w14:ligatures w14:val="none"/>
        </w:rPr>
      </w:pPr>
      <w:r>
        <w:rPr>
          <w:rFonts w:ascii="Arial" w:hAnsi="Arial"/>
          <w:b/>
          <w:sz w:val="24"/>
        </w:rPr>
        <w:t xml:space="preserve">3. Cyfrifoldebau: </w:t>
      </w:r>
      <w:r>
        <w:rPr>
          <w:rFonts w:ascii="Arial" w:hAnsi="Arial"/>
          <w:sz w:val="24"/>
        </w:rPr>
        <w:t>Bydd y Cadeirydd yn;</w:t>
      </w:r>
    </w:p>
    <w:p w14:paraId="7DF334AB" w14:textId="77777777" w:rsidR="00EC2E97" w:rsidRPr="00EC2E97" w:rsidRDefault="00EC2E97" w:rsidP="00EC2E97">
      <w:pPr>
        <w:spacing w:after="0" w:line="240" w:lineRule="auto"/>
        <w:jc w:val="both"/>
        <w:rPr>
          <w:rFonts w:ascii="Arial" w:eastAsia="Calibri" w:hAnsi="Arial" w:cs="Arial"/>
          <w:color w:val="70AD47"/>
          <w:kern w:val="0"/>
          <w:sz w:val="24"/>
          <w:szCs w:val="24"/>
          <w14:ligatures w14:val="none"/>
        </w:rPr>
      </w:pPr>
    </w:p>
    <w:p w14:paraId="76387C27" w14:textId="77777777" w:rsidR="00EC2E97" w:rsidRPr="00EC2E97" w:rsidRDefault="00EC2E97" w:rsidP="00EC2E97">
      <w:pPr>
        <w:autoSpaceDE w:val="0"/>
        <w:autoSpaceDN w:val="0"/>
        <w:adjustRightInd w:val="0"/>
        <w:spacing w:after="150" w:line="240" w:lineRule="auto"/>
        <w:ind w:firstLine="720"/>
        <w:jc w:val="both"/>
        <w:rPr>
          <w:rFonts w:ascii="Arial" w:eastAsia="Calibri" w:hAnsi="Arial" w:cs="Arial"/>
          <w:kern w:val="0"/>
          <w:sz w:val="24"/>
          <w:szCs w:val="24"/>
          <w14:ligatures w14:val="none"/>
        </w:rPr>
      </w:pPr>
      <w:r>
        <w:rPr>
          <w:rFonts w:ascii="Arial" w:hAnsi="Arial"/>
          <w:sz w:val="24"/>
        </w:rPr>
        <w:t>3.1 Gweithio gyda'r panel adolygu i ddatblygu Cylch Gorchwyl y panel.</w:t>
      </w:r>
    </w:p>
    <w:p w14:paraId="6FFFE411" w14:textId="43958755" w:rsidR="00EC2E97" w:rsidRPr="00EC2E97" w:rsidRDefault="00EC2E97" w:rsidP="00EC2E97">
      <w:pPr>
        <w:autoSpaceDE w:val="0"/>
        <w:autoSpaceDN w:val="0"/>
        <w:adjustRightInd w:val="0"/>
        <w:spacing w:after="0" w:line="240" w:lineRule="auto"/>
        <w:ind w:left="720"/>
        <w:jc w:val="both"/>
        <w:rPr>
          <w:rFonts w:ascii="Arial" w:eastAsia="Calibri" w:hAnsi="Arial" w:cs="Arial"/>
          <w:kern w:val="0"/>
          <w:sz w:val="24"/>
          <w:szCs w:val="24"/>
          <w14:ligatures w14:val="none"/>
        </w:rPr>
      </w:pPr>
      <w:r>
        <w:rPr>
          <w:rFonts w:ascii="Arial" w:hAnsi="Arial"/>
          <w:sz w:val="24"/>
        </w:rPr>
        <w:t>3.2 Sicrhau y cynhelir pob un o gyfarfodydd y panel adolygu yn briodol ac yn unol â’r Cylch Gorchwyl a’r canllawiau statudol, gan ganiatáu i bob asiantaeth gymryd rhan lawn yn y trafodaethau.</w:t>
      </w:r>
    </w:p>
    <w:p w14:paraId="46DD62C7" w14:textId="77777777" w:rsidR="00EC2E97" w:rsidRPr="00EC2E97" w:rsidRDefault="00EC2E97" w:rsidP="00EC2E97">
      <w:pPr>
        <w:autoSpaceDE w:val="0"/>
        <w:autoSpaceDN w:val="0"/>
        <w:adjustRightInd w:val="0"/>
        <w:spacing w:after="0" w:line="240" w:lineRule="auto"/>
        <w:jc w:val="both"/>
        <w:rPr>
          <w:rFonts w:ascii="Arial" w:eastAsia="Calibri" w:hAnsi="Arial" w:cs="Arial"/>
          <w:kern w:val="0"/>
          <w:sz w:val="24"/>
          <w:szCs w:val="24"/>
          <w:lang w:eastAsia="en-GB"/>
          <w14:ligatures w14:val="none"/>
        </w:rPr>
      </w:pPr>
    </w:p>
    <w:p w14:paraId="362336D9" w14:textId="77777777" w:rsidR="00EC2E97" w:rsidRPr="00EC2E97" w:rsidRDefault="00EC2E97" w:rsidP="00EC2E97">
      <w:pPr>
        <w:autoSpaceDE w:val="0"/>
        <w:autoSpaceDN w:val="0"/>
        <w:adjustRightInd w:val="0"/>
        <w:spacing w:after="0" w:line="240" w:lineRule="auto"/>
        <w:ind w:firstLine="720"/>
        <w:jc w:val="both"/>
        <w:rPr>
          <w:rFonts w:ascii="Arial" w:eastAsia="Calibri" w:hAnsi="Arial" w:cs="Arial"/>
          <w:kern w:val="0"/>
          <w:sz w:val="24"/>
          <w:szCs w:val="24"/>
          <w14:ligatures w14:val="none"/>
        </w:rPr>
      </w:pPr>
      <w:r>
        <w:rPr>
          <w:rFonts w:ascii="Arial" w:hAnsi="Arial"/>
          <w:sz w:val="24"/>
        </w:rPr>
        <w:t>3.3 Gosod amserlen yr adolygiad ac ymrwymo i gadw at yr amserlen hon.</w:t>
      </w:r>
    </w:p>
    <w:p w14:paraId="7FFBF267" w14:textId="77777777" w:rsidR="00EC2E97" w:rsidRPr="00EC2E97" w:rsidRDefault="00EC2E97" w:rsidP="00EC2E97">
      <w:pPr>
        <w:autoSpaceDE w:val="0"/>
        <w:autoSpaceDN w:val="0"/>
        <w:adjustRightInd w:val="0"/>
        <w:spacing w:after="0" w:line="240" w:lineRule="auto"/>
        <w:jc w:val="both"/>
        <w:rPr>
          <w:rFonts w:ascii="Arial" w:eastAsia="Calibri" w:hAnsi="Arial" w:cs="Arial"/>
          <w:kern w:val="0"/>
          <w:sz w:val="24"/>
          <w:szCs w:val="24"/>
          <w14:ligatures w14:val="none"/>
        </w:rPr>
      </w:pPr>
    </w:p>
    <w:p w14:paraId="7F8F55DF" w14:textId="39605E4A" w:rsidR="00EC2E97" w:rsidRPr="00EC2E97" w:rsidRDefault="00EC2E97" w:rsidP="00EC2E97">
      <w:pPr>
        <w:spacing w:after="0" w:line="240" w:lineRule="auto"/>
        <w:ind w:left="720"/>
        <w:jc w:val="both"/>
        <w:rPr>
          <w:rFonts w:ascii="Arial" w:eastAsia="Calibri" w:hAnsi="Arial" w:cs="Arial"/>
          <w:kern w:val="0"/>
          <w:sz w:val="24"/>
          <w:szCs w:val="24"/>
          <w14:ligatures w14:val="none"/>
        </w:rPr>
      </w:pPr>
      <w:r>
        <w:rPr>
          <w:rFonts w:ascii="Arial" w:hAnsi="Arial"/>
          <w:sz w:val="24"/>
        </w:rPr>
        <w:t>3.4 Cadarnhau bod yr Adolygydd/Adolygwyr ac Aelodau'r Panel wedi mynychu'r hyfforddiant gofynnol a'u bod wedi ymrwymo i neilltuo'r amser sydd ei angen i gynnal yr adolygiad</w:t>
      </w:r>
      <w:r w:rsidR="00747041">
        <w:rPr>
          <w:rFonts w:ascii="Arial" w:hAnsi="Arial"/>
          <w:sz w:val="24"/>
        </w:rPr>
        <w:t>.</w:t>
      </w:r>
    </w:p>
    <w:p w14:paraId="38DE40FA" w14:textId="77777777" w:rsidR="00EC2E97" w:rsidRPr="00EC2E97" w:rsidRDefault="00EC2E97" w:rsidP="00EC2E97">
      <w:pPr>
        <w:spacing w:after="0" w:line="240" w:lineRule="auto"/>
        <w:jc w:val="both"/>
        <w:rPr>
          <w:rFonts w:ascii="Arial" w:eastAsia="Calibri" w:hAnsi="Arial" w:cs="Arial"/>
          <w:color w:val="FF0000"/>
          <w:kern w:val="0"/>
          <w:sz w:val="24"/>
          <w:szCs w:val="24"/>
          <w14:ligatures w14:val="none"/>
        </w:rPr>
      </w:pPr>
    </w:p>
    <w:p w14:paraId="416F7F20" w14:textId="77777777" w:rsidR="00EC2E97" w:rsidRPr="00EC2E97" w:rsidRDefault="00EC2E97" w:rsidP="00EC2E97">
      <w:pPr>
        <w:spacing w:after="0" w:line="240" w:lineRule="auto"/>
        <w:ind w:left="720"/>
        <w:jc w:val="both"/>
        <w:rPr>
          <w:rFonts w:ascii="Arial" w:eastAsia="Calibri" w:hAnsi="Arial" w:cs="Arial"/>
          <w:bCs/>
          <w:kern w:val="0"/>
          <w:sz w:val="24"/>
          <w:szCs w:val="24"/>
          <w14:ligatures w14:val="none"/>
        </w:rPr>
      </w:pPr>
      <w:r>
        <w:rPr>
          <w:rFonts w:ascii="Arial" w:hAnsi="Arial"/>
          <w:sz w:val="24"/>
        </w:rPr>
        <w:lastRenderedPageBreak/>
        <w:t>3.5 Cynnal momentwm y broses, gan sicrhau bod yr adolygiad yn cael ei gwblhau o fewn yr amserlenni penodedig a gwybod pa bryd i gyfeirio materion i'r Bwrdd Diogelu Rhanbarthol.</w:t>
      </w:r>
    </w:p>
    <w:p w14:paraId="6D6CD354" w14:textId="77777777" w:rsidR="00EC2E97" w:rsidRPr="00EC2E97" w:rsidRDefault="00EC2E97" w:rsidP="00EC2E97">
      <w:pPr>
        <w:spacing w:after="0" w:line="240" w:lineRule="auto"/>
        <w:jc w:val="both"/>
        <w:rPr>
          <w:rFonts w:ascii="Arial" w:eastAsia="Calibri" w:hAnsi="Arial" w:cs="Arial"/>
          <w:bCs/>
          <w:kern w:val="0"/>
          <w:sz w:val="24"/>
          <w:szCs w:val="24"/>
          <w14:ligatures w14:val="none"/>
        </w:rPr>
      </w:pPr>
    </w:p>
    <w:p w14:paraId="02F41C27" w14:textId="3D1EAF5B" w:rsidR="00EC2E97" w:rsidRPr="00EC2E97" w:rsidRDefault="00EC2E97" w:rsidP="00EC2E97">
      <w:pPr>
        <w:spacing w:after="0" w:line="240" w:lineRule="auto"/>
        <w:ind w:left="720"/>
        <w:jc w:val="both"/>
        <w:rPr>
          <w:rFonts w:ascii="Arial" w:eastAsia="Calibri" w:hAnsi="Arial" w:cs="Arial"/>
          <w:kern w:val="0"/>
          <w:sz w:val="24"/>
          <w:szCs w:val="24"/>
          <w14:ligatures w14:val="none"/>
        </w:rPr>
      </w:pPr>
      <w:r>
        <w:rPr>
          <w:rFonts w:ascii="Arial" w:hAnsi="Arial"/>
          <w:sz w:val="24"/>
        </w:rPr>
        <w:t xml:space="preserve">3.6 </w:t>
      </w:r>
      <w:r w:rsidR="00747041">
        <w:rPr>
          <w:rFonts w:ascii="Arial" w:hAnsi="Arial"/>
          <w:sz w:val="24"/>
        </w:rPr>
        <w:t>D</w:t>
      </w:r>
      <w:r>
        <w:rPr>
          <w:rFonts w:ascii="Arial" w:hAnsi="Arial"/>
          <w:sz w:val="24"/>
        </w:rPr>
        <w:t>arparu her broffesiynol, adeiladol i Aelodau’r Panel a’r Adolygydd/Adolygwyr fel y bo’n briodol.  </w:t>
      </w:r>
    </w:p>
    <w:p w14:paraId="69E8C787" w14:textId="77777777" w:rsidR="00EC2E97" w:rsidRPr="00EC2E97" w:rsidRDefault="00EC2E97" w:rsidP="00EC2E97">
      <w:pPr>
        <w:spacing w:after="0" w:line="240" w:lineRule="auto"/>
        <w:jc w:val="both"/>
        <w:rPr>
          <w:rFonts w:ascii="Arial" w:eastAsia="Calibri" w:hAnsi="Arial" w:cs="Arial"/>
          <w:kern w:val="0"/>
          <w:sz w:val="24"/>
          <w:szCs w:val="24"/>
          <w14:ligatures w14:val="none"/>
        </w:rPr>
      </w:pPr>
    </w:p>
    <w:p w14:paraId="223B6B33" w14:textId="15DA9CEB" w:rsidR="00EC2E97" w:rsidRPr="00EC2E97" w:rsidRDefault="00EC2E97" w:rsidP="00EC2E97">
      <w:pPr>
        <w:spacing w:after="0" w:line="240" w:lineRule="auto"/>
        <w:ind w:left="720"/>
        <w:jc w:val="both"/>
        <w:rPr>
          <w:rFonts w:ascii="Arial" w:eastAsia="Calibri" w:hAnsi="Arial" w:cs="Arial"/>
          <w:kern w:val="0"/>
          <w:sz w:val="24"/>
          <w:szCs w:val="24"/>
          <w14:ligatures w14:val="none"/>
        </w:rPr>
      </w:pPr>
      <w:r>
        <w:rPr>
          <w:rFonts w:ascii="Arial" w:hAnsi="Arial"/>
          <w:sz w:val="24"/>
        </w:rPr>
        <w:t>3.7 Sicrhau cywirdeb cofnodion cyfarfodydd panel a chwblhau camau gweithredu</w:t>
      </w:r>
      <w:r w:rsidR="00747041">
        <w:rPr>
          <w:rFonts w:ascii="Arial" w:hAnsi="Arial"/>
          <w:sz w:val="24"/>
        </w:rPr>
        <w:t>.</w:t>
      </w:r>
    </w:p>
    <w:p w14:paraId="5C8C563F" w14:textId="77777777" w:rsidR="00EC2E97" w:rsidRPr="00EC2E97" w:rsidRDefault="00EC2E97" w:rsidP="00EC2E97">
      <w:pPr>
        <w:spacing w:after="0" w:line="240" w:lineRule="auto"/>
        <w:jc w:val="both"/>
        <w:rPr>
          <w:rFonts w:ascii="Arial" w:eastAsia="Calibri" w:hAnsi="Arial" w:cs="Arial"/>
          <w:kern w:val="0"/>
          <w:sz w:val="24"/>
          <w:szCs w:val="24"/>
          <w14:ligatures w14:val="none"/>
        </w:rPr>
      </w:pPr>
      <w:r>
        <w:rPr>
          <w:rFonts w:ascii="Arial" w:hAnsi="Arial"/>
          <w:sz w:val="24"/>
        </w:rPr>
        <w:tab/>
      </w:r>
    </w:p>
    <w:p w14:paraId="0ED59D1C" w14:textId="0709F0E7" w:rsidR="00EC2E97" w:rsidRPr="00EC2E97" w:rsidRDefault="00EC2E97" w:rsidP="00EC2E97">
      <w:pPr>
        <w:autoSpaceDE w:val="0"/>
        <w:autoSpaceDN w:val="0"/>
        <w:adjustRightInd w:val="0"/>
        <w:spacing w:after="0" w:line="240" w:lineRule="auto"/>
        <w:ind w:left="720"/>
        <w:jc w:val="both"/>
        <w:rPr>
          <w:rFonts w:ascii="Arial" w:eastAsia="Calibri" w:hAnsi="Arial" w:cs="Arial"/>
          <w:kern w:val="0"/>
          <w:sz w:val="24"/>
          <w:szCs w:val="24"/>
          <w14:ligatures w14:val="none"/>
        </w:rPr>
      </w:pPr>
      <w:r>
        <w:rPr>
          <w:rFonts w:ascii="Arial" w:hAnsi="Arial"/>
          <w:sz w:val="24"/>
        </w:rPr>
        <w:t>3.8 Gweithio gyda'r Adolygydd/Adolygwyr ac Aelodau'r Panel i sicrhau yr ymgysylltir yn ystyrlon â'r unigolyn (plentyn neu oedolyn), y teulu a phrif unigolion eraill yn unol â'r camau a nodir yn y Siart Lif Ymgysylltu ar gyfer Cadeiryddion ac Adolygwyr.</w:t>
      </w:r>
    </w:p>
    <w:p w14:paraId="33F8F611" w14:textId="77777777" w:rsidR="00EC2E97" w:rsidRPr="00EC2E97" w:rsidRDefault="00EC2E97" w:rsidP="00EC2E97">
      <w:pPr>
        <w:autoSpaceDE w:val="0"/>
        <w:autoSpaceDN w:val="0"/>
        <w:adjustRightInd w:val="0"/>
        <w:spacing w:after="0" w:line="240" w:lineRule="auto"/>
        <w:jc w:val="both"/>
        <w:rPr>
          <w:rFonts w:ascii="Arial" w:eastAsia="Calibri" w:hAnsi="Arial" w:cs="Arial"/>
          <w:kern w:val="0"/>
          <w:sz w:val="24"/>
          <w:szCs w:val="24"/>
          <w14:ligatures w14:val="none"/>
        </w:rPr>
      </w:pPr>
    </w:p>
    <w:p w14:paraId="7104BB2C" w14:textId="350B8B33" w:rsidR="00EC2E97" w:rsidRPr="00EC2E97" w:rsidRDefault="00EC2E97" w:rsidP="00EC2E97">
      <w:pPr>
        <w:autoSpaceDE w:val="0"/>
        <w:autoSpaceDN w:val="0"/>
        <w:adjustRightInd w:val="0"/>
        <w:spacing w:after="0" w:line="240" w:lineRule="auto"/>
        <w:ind w:left="720"/>
        <w:jc w:val="both"/>
        <w:rPr>
          <w:rFonts w:ascii="Arial" w:eastAsia="Calibri" w:hAnsi="Arial" w:cs="Arial"/>
          <w:color w:val="FF0000"/>
          <w:kern w:val="0"/>
          <w:sz w:val="24"/>
          <w:szCs w:val="24"/>
          <w14:ligatures w14:val="none"/>
        </w:rPr>
      </w:pPr>
      <w:r>
        <w:rPr>
          <w:rFonts w:ascii="Arial" w:hAnsi="Arial"/>
          <w:sz w:val="24"/>
        </w:rPr>
        <w:t>3.9 Sicrhau bod eiriolaeth yn cael ei gynnig i'r oedolion, plant ac aelodau'r teulu yn y broses a sicrhau bod hyn wrth wraidd y broses.</w:t>
      </w:r>
    </w:p>
    <w:p w14:paraId="5D8D6E62" w14:textId="77777777" w:rsidR="00EC2E97" w:rsidRPr="00EC2E97" w:rsidRDefault="00EC2E97" w:rsidP="00EC2E97">
      <w:pPr>
        <w:autoSpaceDE w:val="0"/>
        <w:autoSpaceDN w:val="0"/>
        <w:adjustRightInd w:val="0"/>
        <w:spacing w:after="0" w:line="240" w:lineRule="auto"/>
        <w:jc w:val="both"/>
        <w:rPr>
          <w:rFonts w:ascii="Arial" w:eastAsia="Calibri" w:hAnsi="Arial" w:cs="Arial"/>
          <w:kern w:val="0"/>
          <w:sz w:val="24"/>
          <w:szCs w:val="24"/>
          <w14:ligatures w14:val="none"/>
        </w:rPr>
      </w:pPr>
    </w:p>
    <w:p w14:paraId="15D098EB" w14:textId="77777777" w:rsidR="00EC2E97" w:rsidRPr="00EC2E97" w:rsidRDefault="00EC2E97" w:rsidP="00EC2E97">
      <w:pPr>
        <w:spacing w:after="0" w:line="240" w:lineRule="auto"/>
        <w:ind w:left="720"/>
        <w:jc w:val="both"/>
        <w:rPr>
          <w:rFonts w:ascii="Arial" w:eastAsia="Calibri" w:hAnsi="Arial" w:cs="Arial"/>
          <w:bCs/>
          <w:kern w:val="0"/>
          <w:sz w:val="24"/>
          <w:szCs w:val="24"/>
          <w14:ligatures w14:val="none"/>
        </w:rPr>
      </w:pPr>
      <w:r>
        <w:rPr>
          <w:rFonts w:ascii="Arial" w:hAnsi="Arial"/>
          <w:sz w:val="24"/>
        </w:rPr>
        <w:t>3.10 Gweithio gyda'r Adolygydd/Adolygwyr i gefnogi'r digwyddiad(</w:t>
      </w:r>
      <w:proofErr w:type="spellStart"/>
      <w:r>
        <w:rPr>
          <w:rFonts w:ascii="Arial" w:hAnsi="Arial"/>
          <w:sz w:val="24"/>
        </w:rPr>
        <w:t>au</w:t>
      </w:r>
      <w:proofErr w:type="spellEnd"/>
      <w:r>
        <w:rPr>
          <w:rFonts w:ascii="Arial" w:hAnsi="Arial"/>
          <w:sz w:val="24"/>
        </w:rPr>
        <w:t>) dysgu. Bydd y Cadeirydd yn mynd i'r digwyddiad(</w:t>
      </w:r>
      <w:proofErr w:type="spellStart"/>
      <w:r>
        <w:rPr>
          <w:rFonts w:ascii="Arial" w:hAnsi="Arial"/>
          <w:sz w:val="24"/>
        </w:rPr>
        <w:t>au</w:t>
      </w:r>
      <w:proofErr w:type="spellEnd"/>
      <w:r>
        <w:rPr>
          <w:rFonts w:ascii="Arial" w:hAnsi="Arial"/>
          <w:sz w:val="24"/>
        </w:rPr>
        <w:t>) dysgu ar ran y panel adolygu er mwyn sicrhau yr ymdrinnir yn llawn â’r cwestiynau a’r materion a nodwyd gan y panel.</w:t>
      </w:r>
    </w:p>
    <w:p w14:paraId="7E8737C0" w14:textId="77777777" w:rsidR="00EC2E97" w:rsidRPr="00EC2E97" w:rsidRDefault="00EC2E97" w:rsidP="00EC2E97">
      <w:pPr>
        <w:spacing w:after="0" w:line="240" w:lineRule="auto"/>
        <w:ind w:left="720"/>
        <w:jc w:val="both"/>
        <w:rPr>
          <w:rFonts w:ascii="Arial" w:eastAsia="Calibri" w:hAnsi="Arial" w:cs="Arial"/>
          <w:bCs/>
          <w:kern w:val="0"/>
          <w:sz w:val="24"/>
          <w:szCs w:val="24"/>
          <w:lang w:eastAsia="en-GB"/>
          <w14:ligatures w14:val="none"/>
        </w:rPr>
      </w:pPr>
    </w:p>
    <w:p w14:paraId="2472AC6D" w14:textId="16E7F1E8" w:rsidR="00EC2E97" w:rsidRPr="00EC2E97" w:rsidRDefault="00EC2E97" w:rsidP="00EC2E97">
      <w:pPr>
        <w:spacing w:after="0" w:line="240" w:lineRule="auto"/>
        <w:ind w:left="720"/>
        <w:jc w:val="both"/>
        <w:rPr>
          <w:rFonts w:ascii="Arial" w:eastAsia="Calibri" w:hAnsi="Arial" w:cs="Arial"/>
          <w:b/>
          <w:color w:val="FFC000"/>
          <w:kern w:val="0"/>
          <w:sz w:val="24"/>
          <w:szCs w:val="24"/>
          <w14:ligatures w14:val="none"/>
        </w:rPr>
      </w:pPr>
      <w:bookmarkStart w:id="0" w:name="_Hlk124844004"/>
      <w:r>
        <w:rPr>
          <w:rFonts w:ascii="Arial" w:hAnsi="Arial"/>
          <w:sz w:val="24"/>
        </w:rPr>
        <w:t>3.11 Sicrhau bod yr hyn a ddysgwyd o adolygiadau eraill yn cael eu hymgorffori pan fo'n berthnasol. Bydd Storfa Ddiogelu Cymru yn cynorthwyo gyda'r elfen hanfodol hon o Adolygiad.</w:t>
      </w:r>
    </w:p>
    <w:bookmarkEnd w:id="0"/>
    <w:p w14:paraId="5E4D85D2" w14:textId="77777777" w:rsidR="00EC2E97" w:rsidRPr="00EC2E97" w:rsidRDefault="00EC2E97" w:rsidP="00EC2E97">
      <w:pPr>
        <w:spacing w:after="0" w:line="240" w:lineRule="auto"/>
        <w:jc w:val="both"/>
        <w:rPr>
          <w:rFonts w:ascii="Arial" w:eastAsia="Calibri" w:hAnsi="Arial" w:cs="Arial"/>
          <w:bCs/>
          <w:kern w:val="0"/>
          <w:sz w:val="24"/>
          <w:szCs w:val="24"/>
          <w:lang w:eastAsia="en-GB"/>
          <w14:ligatures w14:val="none"/>
        </w:rPr>
      </w:pPr>
    </w:p>
    <w:p w14:paraId="5F13BA48" w14:textId="77777777" w:rsidR="00EC2E97" w:rsidRPr="00EC2E97" w:rsidRDefault="00EC2E97" w:rsidP="00EC2E97">
      <w:pPr>
        <w:spacing w:after="0" w:line="240" w:lineRule="auto"/>
        <w:jc w:val="both"/>
        <w:rPr>
          <w:rFonts w:ascii="Arial" w:eastAsia="Calibri" w:hAnsi="Arial" w:cs="Arial"/>
          <w:bCs/>
          <w:kern w:val="0"/>
          <w:sz w:val="24"/>
          <w:szCs w:val="24"/>
          <w:lang w:eastAsia="en-GB"/>
          <w14:ligatures w14:val="none"/>
        </w:rPr>
      </w:pPr>
    </w:p>
    <w:p w14:paraId="12DE32B4" w14:textId="77777777" w:rsidR="00EC2E97" w:rsidRPr="00EC2E97" w:rsidRDefault="00EC2E97" w:rsidP="00EC2E97">
      <w:pPr>
        <w:autoSpaceDE w:val="0"/>
        <w:autoSpaceDN w:val="0"/>
        <w:adjustRightInd w:val="0"/>
        <w:spacing w:after="150" w:line="240" w:lineRule="auto"/>
        <w:jc w:val="both"/>
        <w:rPr>
          <w:rFonts w:ascii="Arial" w:eastAsia="Calibri" w:hAnsi="Arial" w:cs="Arial"/>
          <w:kern w:val="0"/>
          <w:sz w:val="24"/>
          <w:szCs w:val="24"/>
          <w14:ligatures w14:val="none"/>
        </w:rPr>
      </w:pPr>
      <w:r>
        <w:rPr>
          <w:rFonts w:ascii="Arial" w:hAnsi="Arial"/>
          <w:b/>
          <w:sz w:val="24"/>
        </w:rPr>
        <w:t>4. Cyfathrebu a rhoi diweddariadau fel sy'n ofynnol gan y Bwrdd Diogelu Rhanbarthol.</w:t>
      </w:r>
      <w:r>
        <w:rPr>
          <w:rFonts w:ascii="Arial" w:hAnsi="Arial"/>
          <w:sz w:val="24"/>
        </w:rPr>
        <w:t xml:space="preserve"> </w:t>
      </w:r>
    </w:p>
    <w:p w14:paraId="714BCEFF" w14:textId="77777777" w:rsidR="00EC2E97" w:rsidRPr="00EC2E97" w:rsidRDefault="00EC2E97" w:rsidP="00EC2E97">
      <w:pPr>
        <w:autoSpaceDE w:val="0"/>
        <w:autoSpaceDN w:val="0"/>
        <w:adjustRightInd w:val="0"/>
        <w:spacing w:after="150" w:line="240" w:lineRule="auto"/>
        <w:ind w:left="720"/>
        <w:jc w:val="both"/>
        <w:rPr>
          <w:rFonts w:ascii="Arial" w:eastAsia="Calibri" w:hAnsi="Arial" w:cs="Arial"/>
          <w:kern w:val="0"/>
          <w:sz w:val="24"/>
          <w:szCs w:val="24"/>
          <w14:ligatures w14:val="none"/>
        </w:rPr>
      </w:pPr>
      <w:r>
        <w:rPr>
          <w:rFonts w:ascii="Arial" w:hAnsi="Arial"/>
          <w:sz w:val="24"/>
        </w:rPr>
        <w:t>4.1 Sicrhau bod y panel yn craffu yn drylwyr ar yr adroddiadau drafft, gan gynnwys yr argymhellion, ac yn mynychu'r Bwrdd Diogelu Rhanbarthol ochr yn ochr â'r Adolygydd/Adolygwyr i gyflwyno'r adroddiad terfynol a'r cynllun gweithredu amlinellol.</w:t>
      </w:r>
    </w:p>
    <w:p w14:paraId="045101E7" w14:textId="1037508F" w:rsidR="00EC2E97" w:rsidRPr="00EC2E97" w:rsidRDefault="00EC2E97" w:rsidP="00EC2E97">
      <w:pPr>
        <w:autoSpaceDE w:val="0"/>
        <w:autoSpaceDN w:val="0"/>
        <w:adjustRightInd w:val="0"/>
        <w:spacing w:after="0" w:line="240" w:lineRule="auto"/>
        <w:ind w:left="720"/>
        <w:jc w:val="both"/>
        <w:rPr>
          <w:rFonts w:ascii="Arial" w:eastAsia="Calibri" w:hAnsi="Arial" w:cs="Arial"/>
          <w:kern w:val="0"/>
          <w:sz w:val="24"/>
          <w:szCs w:val="24"/>
          <w14:ligatures w14:val="none"/>
        </w:rPr>
      </w:pPr>
      <w:r>
        <w:rPr>
          <w:rFonts w:ascii="Arial" w:hAnsi="Arial"/>
          <w:sz w:val="24"/>
        </w:rPr>
        <w:t xml:space="preserve">4.2 Sicrhau bod y canfyddiadau'n cael eu rhannu gyda'r plentyn, </w:t>
      </w:r>
      <w:r w:rsidR="00B61D77">
        <w:rPr>
          <w:rFonts w:ascii="Arial" w:hAnsi="Arial"/>
          <w:sz w:val="24"/>
        </w:rPr>
        <w:t xml:space="preserve">oedolyn </w:t>
      </w:r>
      <w:r>
        <w:rPr>
          <w:rFonts w:ascii="Arial" w:hAnsi="Arial"/>
          <w:sz w:val="24"/>
        </w:rPr>
        <w:t>a/neu aelodau o'r teulu yn y ffordd fwyaf priodol.</w:t>
      </w:r>
    </w:p>
    <w:p w14:paraId="32C2B8BC" w14:textId="77777777" w:rsidR="00EC2E97" w:rsidRPr="00EC2E97" w:rsidRDefault="00EC2E97" w:rsidP="00EC2E97">
      <w:pPr>
        <w:autoSpaceDE w:val="0"/>
        <w:autoSpaceDN w:val="0"/>
        <w:adjustRightInd w:val="0"/>
        <w:spacing w:after="0" w:line="240" w:lineRule="auto"/>
        <w:jc w:val="both"/>
        <w:rPr>
          <w:rFonts w:ascii="Arial" w:eastAsia="Calibri" w:hAnsi="Arial" w:cs="Arial"/>
          <w:kern w:val="0"/>
          <w:sz w:val="24"/>
          <w:szCs w:val="24"/>
          <w:lang w:eastAsia="en-GB"/>
          <w14:ligatures w14:val="none"/>
        </w:rPr>
      </w:pPr>
    </w:p>
    <w:p w14:paraId="7335D883" w14:textId="77777777" w:rsidR="00EC2E97" w:rsidRPr="00EC2E97" w:rsidRDefault="00EC2E97" w:rsidP="00EC2E97">
      <w:pPr>
        <w:autoSpaceDE w:val="0"/>
        <w:autoSpaceDN w:val="0"/>
        <w:adjustRightInd w:val="0"/>
        <w:ind w:left="720"/>
        <w:jc w:val="both"/>
        <w:rPr>
          <w:rFonts w:ascii="Arial" w:eastAsia="Calibri" w:hAnsi="Arial" w:cs="Arial"/>
          <w:kern w:val="0"/>
          <w:sz w:val="24"/>
          <w:szCs w:val="24"/>
          <w14:ligatures w14:val="none"/>
        </w:rPr>
      </w:pPr>
      <w:r>
        <w:rPr>
          <w:rFonts w:ascii="Arial" w:hAnsi="Arial"/>
          <w:sz w:val="24"/>
        </w:rPr>
        <w:t>4.3 Cynorthwyo gydag unrhyw ymholiadau gan y cyfryngau fel y bo'n briodol a thrwy gytundeb ymlaen llaw gyda'r Bwrdd Diogelu Rhanbarthol.</w:t>
      </w:r>
    </w:p>
    <w:p w14:paraId="230609A6" w14:textId="77777777" w:rsidR="001F7F40" w:rsidRDefault="001F7F40" w:rsidP="00EC2E97">
      <w:pPr>
        <w:autoSpaceDE w:val="0"/>
        <w:autoSpaceDN w:val="0"/>
        <w:adjustRightInd w:val="0"/>
        <w:jc w:val="both"/>
        <w:rPr>
          <w:rFonts w:ascii="Arial" w:eastAsia="Calibri" w:hAnsi="Arial" w:cs="Arial"/>
          <w:kern w:val="0"/>
          <w:sz w:val="24"/>
          <w:szCs w:val="24"/>
          <w:lang w:eastAsia="en-GB"/>
          <w14:ligatures w14:val="none"/>
        </w:rPr>
      </w:pPr>
    </w:p>
    <w:p w14:paraId="2C9BC7A2" w14:textId="188E37F9" w:rsidR="00EC2E97" w:rsidRPr="00EC2E97" w:rsidRDefault="00EC2E97" w:rsidP="00EC2E97">
      <w:pPr>
        <w:autoSpaceDE w:val="0"/>
        <w:autoSpaceDN w:val="0"/>
        <w:adjustRightInd w:val="0"/>
        <w:jc w:val="both"/>
        <w:rPr>
          <w:rFonts w:ascii="Arial" w:eastAsia="Calibri" w:hAnsi="Arial" w:cs="Arial"/>
          <w:kern w:val="0"/>
          <w:sz w:val="24"/>
          <w:szCs w:val="24"/>
          <w14:ligatures w14:val="none"/>
        </w:rPr>
      </w:pPr>
      <w:r>
        <w:rPr>
          <w:rFonts w:ascii="Arial" w:hAnsi="Arial"/>
          <w:sz w:val="24"/>
        </w:rPr>
        <w:t xml:space="preserve">Llofnodwch y ddogfen hon i gadarnhau eich bod yn deall eich rôl fel </w:t>
      </w:r>
      <w:r>
        <w:rPr>
          <w:rFonts w:ascii="Arial" w:hAnsi="Arial"/>
          <w:b/>
          <w:sz w:val="24"/>
        </w:rPr>
        <w:t>Cadeirydd y Panel Adolygu</w:t>
      </w:r>
      <w:r>
        <w:rPr>
          <w:rFonts w:ascii="Arial" w:hAnsi="Arial"/>
          <w:sz w:val="24"/>
        </w:rPr>
        <w:t>:</w:t>
      </w:r>
    </w:p>
    <w:tbl>
      <w:tblPr>
        <w:tblStyle w:val="TableGrid"/>
        <w:tblW w:w="0" w:type="auto"/>
        <w:tblLook w:val="0020" w:firstRow="1" w:lastRow="0" w:firstColumn="0" w:lastColumn="0" w:noHBand="0" w:noVBand="0"/>
      </w:tblPr>
      <w:tblGrid>
        <w:gridCol w:w="9016"/>
      </w:tblGrid>
      <w:tr w:rsidR="00EC2E97" w:rsidRPr="00EC2E97" w14:paraId="2FC36FAB" w14:textId="77777777" w:rsidTr="00C741C1">
        <w:trPr>
          <w:trHeight w:val="454"/>
        </w:trPr>
        <w:tc>
          <w:tcPr>
            <w:tcW w:w="9016" w:type="dxa"/>
          </w:tcPr>
          <w:p w14:paraId="6F464B05" w14:textId="77777777" w:rsidR="00EC2E97" w:rsidRPr="00EC2E97" w:rsidRDefault="00EC2E97" w:rsidP="00EC2E97">
            <w:pPr>
              <w:autoSpaceDE w:val="0"/>
              <w:autoSpaceDN w:val="0"/>
              <w:adjustRightInd w:val="0"/>
              <w:ind w:left="-5"/>
              <w:jc w:val="both"/>
              <w:rPr>
                <w:rFonts w:ascii="Arial" w:eastAsia="Calibri" w:hAnsi="Arial"/>
                <w:sz w:val="24"/>
                <w:szCs w:val="24"/>
              </w:rPr>
            </w:pPr>
            <w:r>
              <w:rPr>
                <w:rFonts w:ascii="Arial" w:hAnsi="Arial"/>
                <w:b/>
                <w:sz w:val="24"/>
              </w:rPr>
              <w:t>Enw</w:t>
            </w:r>
            <w:r>
              <w:rPr>
                <w:rFonts w:ascii="Arial" w:hAnsi="Arial"/>
                <w:sz w:val="24"/>
              </w:rPr>
              <w:t>:</w:t>
            </w:r>
          </w:p>
          <w:sdt>
            <w:sdtPr>
              <w:rPr>
                <w:rFonts w:ascii="Arial" w:eastAsia="Calibri" w:hAnsi="Arial"/>
                <w:sz w:val="24"/>
                <w:szCs w:val="24"/>
              </w:rPr>
              <w:id w:val="1041325293"/>
              <w:placeholder>
                <w:docPart w:val="DA1B11CF0CAC46CBB97ACA41016C23F7"/>
              </w:placeholder>
              <w:showingPlcHdr/>
              <w:text/>
            </w:sdtPr>
            <w:sdtEndPr/>
            <w:sdtContent>
              <w:p w14:paraId="76B8EF5B" w14:textId="77777777" w:rsidR="00EC2E97" w:rsidRPr="00EC2E97" w:rsidRDefault="00EC2E97" w:rsidP="00EC2E97">
                <w:pPr>
                  <w:autoSpaceDE w:val="0"/>
                  <w:autoSpaceDN w:val="0"/>
                  <w:adjustRightInd w:val="0"/>
                  <w:ind w:left="-5"/>
                  <w:jc w:val="both"/>
                  <w:rPr>
                    <w:rFonts w:ascii="Arial" w:eastAsia="Calibri" w:hAnsi="Arial"/>
                    <w:sz w:val="24"/>
                    <w:szCs w:val="24"/>
                  </w:rPr>
                </w:pPr>
                <w:r>
                  <w:rPr>
                    <w:rFonts w:ascii="Arial" w:hAnsi="Arial"/>
                    <w:color w:val="747474"/>
                  </w:rPr>
                  <w:t>Cliciwch neu tapiwch yma i ychwanegu enw.</w:t>
                </w:r>
              </w:p>
            </w:sdtContent>
          </w:sdt>
        </w:tc>
      </w:tr>
      <w:tr w:rsidR="00C741C1" w:rsidRPr="00EC2E97" w14:paraId="7AABDA81" w14:textId="77777777" w:rsidTr="00222194">
        <w:tc>
          <w:tcPr>
            <w:tcW w:w="9016" w:type="dxa"/>
          </w:tcPr>
          <w:p w14:paraId="4D0AAE2A" w14:textId="77777777" w:rsidR="00C741C1" w:rsidRPr="00EC2E97" w:rsidRDefault="00C741C1" w:rsidP="00EC2E97">
            <w:pPr>
              <w:autoSpaceDE w:val="0"/>
              <w:autoSpaceDN w:val="0"/>
              <w:adjustRightInd w:val="0"/>
              <w:jc w:val="both"/>
              <w:rPr>
                <w:rFonts w:ascii="Arial" w:eastAsia="Calibri" w:hAnsi="Arial"/>
                <w:b/>
                <w:bCs/>
                <w:sz w:val="24"/>
                <w:szCs w:val="24"/>
              </w:rPr>
            </w:pPr>
            <w:r>
              <w:rPr>
                <w:rFonts w:ascii="Arial" w:hAnsi="Arial"/>
                <w:b/>
                <w:sz w:val="24"/>
              </w:rPr>
              <w:lastRenderedPageBreak/>
              <w:t>Llofnod</w:t>
            </w:r>
            <w:r>
              <w:rPr>
                <w:rFonts w:ascii="Arial" w:hAnsi="Arial"/>
                <w:sz w:val="24"/>
              </w:rPr>
              <w:t xml:space="preserve">: </w:t>
            </w:r>
          </w:p>
          <w:p w14:paraId="2DC85E78" w14:textId="77777777" w:rsidR="00C741C1" w:rsidRPr="00EC2E97" w:rsidRDefault="00C741C1" w:rsidP="00EC2E97">
            <w:pPr>
              <w:autoSpaceDE w:val="0"/>
              <w:autoSpaceDN w:val="0"/>
              <w:adjustRightInd w:val="0"/>
              <w:jc w:val="both"/>
              <w:rPr>
                <w:rFonts w:ascii="Arial" w:eastAsia="Calibri" w:hAnsi="Arial"/>
                <w:sz w:val="24"/>
                <w:szCs w:val="24"/>
              </w:rPr>
            </w:pPr>
            <w:r>
              <w:rPr>
                <w:rFonts w:ascii="Arial" w:hAnsi="Arial"/>
                <w:sz w:val="24"/>
              </w:rPr>
              <w:t xml:space="preserve"> </w:t>
            </w:r>
            <w:sdt>
              <w:sdtPr>
                <w:rPr>
                  <w:rFonts w:ascii="Arial" w:eastAsia="Calibri" w:hAnsi="Arial"/>
                  <w:sz w:val="24"/>
                  <w:szCs w:val="24"/>
                </w:rPr>
                <w:id w:val="820320148"/>
                <w:placeholder>
                  <w:docPart w:val="D03596C72BB7459C8107DBDC22F5BE0C"/>
                </w:placeholder>
                <w:showingPlcHdr/>
                <w:text/>
              </w:sdtPr>
              <w:sdtEndPr/>
              <w:sdtContent>
                <w:r>
                  <w:rPr>
                    <w:rFonts w:ascii="Arial" w:hAnsi="Arial"/>
                    <w:color w:val="747474"/>
                  </w:rPr>
                  <w:t>Cliciwch neu tapiwch yma i ychwanegu llofnod.</w:t>
                </w:r>
              </w:sdtContent>
            </w:sdt>
          </w:p>
          <w:p w14:paraId="3164D7DF" w14:textId="77777777" w:rsidR="00C741C1" w:rsidRPr="00EC2E97" w:rsidRDefault="00C741C1" w:rsidP="00EC2E97">
            <w:pPr>
              <w:autoSpaceDE w:val="0"/>
              <w:autoSpaceDN w:val="0"/>
              <w:adjustRightInd w:val="0"/>
              <w:jc w:val="both"/>
              <w:rPr>
                <w:rFonts w:ascii="Arial" w:eastAsia="Calibri" w:hAnsi="Arial"/>
                <w:sz w:val="24"/>
                <w:szCs w:val="24"/>
              </w:rPr>
            </w:pPr>
            <w:r>
              <w:rPr>
                <w:rFonts w:ascii="Arial" w:hAnsi="Arial"/>
                <w:b/>
                <w:sz w:val="24"/>
              </w:rPr>
              <w:t>Dyddiad</w:t>
            </w:r>
            <w:r>
              <w:rPr>
                <w:rFonts w:ascii="Arial" w:hAnsi="Arial"/>
                <w:sz w:val="24"/>
              </w:rPr>
              <w:t>:</w:t>
            </w:r>
          </w:p>
          <w:p w14:paraId="04BA506B" w14:textId="77777777" w:rsidR="00C741C1" w:rsidRPr="00EC2E97" w:rsidRDefault="0044163F" w:rsidP="00EC2E97">
            <w:pPr>
              <w:autoSpaceDE w:val="0"/>
              <w:autoSpaceDN w:val="0"/>
              <w:adjustRightInd w:val="0"/>
              <w:jc w:val="both"/>
              <w:rPr>
                <w:rFonts w:ascii="Arial" w:eastAsia="Calibri" w:hAnsi="Arial"/>
                <w:sz w:val="24"/>
                <w:szCs w:val="24"/>
              </w:rPr>
            </w:pPr>
            <w:sdt>
              <w:sdtPr>
                <w:rPr>
                  <w:rFonts w:ascii="Arial" w:eastAsia="Calibri" w:hAnsi="Arial"/>
                  <w:sz w:val="24"/>
                  <w:szCs w:val="24"/>
                </w:rPr>
                <w:id w:val="1924301235"/>
                <w:placeholder>
                  <w:docPart w:val="DB8CDEC7C7E546C8A653A32DEF6DDCFD"/>
                </w:placeholder>
                <w:showingPlcHdr/>
                <w:date>
                  <w:dateFormat w:val="dd/MM/yyyy"/>
                  <w:lid w:val="cy-GB"/>
                  <w:storeMappedDataAs w:val="dateTime"/>
                  <w:calendar w:val="gregorian"/>
                </w:date>
              </w:sdtPr>
              <w:sdtEndPr/>
              <w:sdtContent>
                <w:r w:rsidR="006A6958">
                  <w:rPr>
                    <w:rFonts w:ascii="Arial" w:hAnsi="Arial"/>
                    <w:color w:val="747474"/>
                  </w:rPr>
                  <w:t>Cliciwch neu tapiwch yma i ychwanegu dyddiad.</w:t>
                </w:r>
              </w:sdtContent>
            </w:sdt>
          </w:p>
        </w:tc>
      </w:tr>
    </w:tbl>
    <w:p w14:paraId="5454E64C" w14:textId="77777777" w:rsidR="008B0180" w:rsidRPr="00404DAC" w:rsidRDefault="008B0180">
      <w:pPr>
        <w:rPr>
          <w:rFonts w:ascii="Arial" w:hAnsi="Arial" w:cs="Arial"/>
          <w:sz w:val="24"/>
          <w:szCs w:val="24"/>
        </w:rPr>
      </w:pPr>
    </w:p>
    <w:sectPr w:rsidR="008B0180" w:rsidRPr="00404DAC" w:rsidSect="00110971">
      <w:headerReference w:type="default" r:id="rId8"/>
      <w:footerReference w:type="default" r:id="rId9"/>
      <w:pgSz w:w="11906" w:h="16838"/>
      <w:pgMar w:top="2268"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6B5F5" w14:textId="77777777" w:rsidR="008F5D27" w:rsidRDefault="008F5D27" w:rsidP="00EC2E97">
      <w:pPr>
        <w:spacing w:after="0" w:line="240" w:lineRule="auto"/>
      </w:pPr>
      <w:r>
        <w:separator/>
      </w:r>
    </w:p>
  </w:endnote>
  <w:endnote w:type="continuationSeparator" w:id="0">
    <w:p w14:paraId="7C832B29" w14:textId="77777777" w:rsidR="008F5D27" w:rsidRDefault="008F5D27" w:rsidP="00EC2E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60108"/>
      <w:docPartObj>
        <w:docPartGallery w:val="Page Numbers (Bottom of Page)"/>
        <w:docPartUnique/>
      </w:docPartObj>
    </w:sdtPr>
    <w:sdtEndPr>
      <w:rPr>
        <w:rFonts w:ascii="Arial" w:hAnsi="Arial"/>
        <w:noProof/>
      </w:rPr>
    </w:sdtEndPr>
    <w:sdtContent>
      <w:p w14:paraId="5569188B" w14:textId="77777777" w:rsidR="009155E1" w:rsidRPr="00E82894" w:rsidRDefault="000248CE">
        <w:pPr>
          <w:pStyle w:val="Footer"/>
          <w:jc w:val="center"/>
          <w:rPr>
            <w:rFonts w:ascii="Arial" w:hAnsi="Arial"/>
          </w:rPr>
        </w:pPr>
        <w:r w:rsidRPr="00E82894">
          <w:rPr>
            <w:rFonts w:ascii="Arial" w:hAnsi="Arial"/>
          </w:rPr>
          <w:fldChar w:fldCharType="begin"/>
        </w:r>
        <w:r w:rsidRPr="00E82894">
          <w:rPr>
            <w:rFonts w:ascii="Arial" w:hAnsi="Arial"/>
          </w:rPr>
          <w:instrText xml:space="preserve"> PAGE   \* MERGEFORMAT </w:instrText>
        </w:r>
        <w:r w:rsidRPr="00E82894">
          <w:rPr>
            <w:rFonts w:ascii="Arial" w:hAnsi="Arial"/>
          </w:rPr>
          <w:fldChar w:fldCharType="separate"/>
        </w:r>
        <w:r w:rsidRPr="00E82894">
          <w:rPr>
            <w:rFonts w:ascii="Arial" w:hAnsi="Arial"/>
          </w:rPr>
          <w:t>2</w:t>
        </w:r>
        <w:r w:rsidRPr="00E82894">
          <w:rPr>
            <w:rFonts w:ascii="Arial" w:hAnsi="Arial"/>
          </w:rPr>
          <w:fldChar w:fldCharType="end"/>
        </w:r>
      </w:p>
    </w:sdtContent>
  </w:sdt>
  <w:p w14:paraId="3BDF6E6E" w14:textId="77777777" w:rsidR="009155E1" w:rsidRDefault="009155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1CE13" w14:textId="77777777" w:rsidR="008F5D27" w:rsidRDefault="008F5D27" w:rsidP="00EC2E97">
      <w:pPr>
        <w:spacing w:after="0" w:line="240" w:lineRule="auto"/>
      </w:pPr>
      <w:r>
        <w:separator/>
      </w:r>
    </w:p>
  </w:footnote>
  <w:footnote w:type="continuationSeparator" w:id="0">
    <w:p w14:paraId="388B3CB6" w14:textId="77777777" w:rsidR="008F5D27" w:rsidRDefault="008F5D27" w:rsidP="00EC2E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3A73C" w14:textId="0BA8A17F" w:rsidR="00327E2E" w:rsidRDefault="00327E2E">
    <w:pPr>
      <w:pStyle w:val="Header"/>
    </w:pPr>
    <w:r>
      <w:rPr>
        <w:rFonts w:ascii="Calibri Light" w:hAnsi="Calibri Light"/>
        <w:noProof/>
        <w:color w:val="2F5496"/>
        <w:sz w:val="32"/>
      </w:rPr>
      <w:drawing>
        <wp:inline distT="0" distB="0" distL="0" distR="0" wp14:anchorId="5F484B7E" wp14:editId="7385101D">
          <wp:extent cx="4572000" cy="781050"/>
          <wp:effectExtent l="0" t="0" r="0" b="0"/>
          <wp:docPr id="866812370" name="Picture 866812370"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1">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E97"/>
    <w:rsid w:val="00004458"/>
    <w:rsid w:val="000248CE"/>
    <w:rsid w:val="000334C1"/>
    <w:rsid w:val="0005178C"/>
    <w:rsid w:val="00060F7B"/>
    <w:rsid w:val="00065E91"/>
    <w:rsid w:val="000D6874"/>
    <w:rsid w:val="000E1C28"/>
    <w:rsid w:val="000E635F"/>
    <w:rsid w:val="000F6678"/>
    <w:rsid w:val="00110971"/>
    <w:rsid w:val="001F7F40"/>
    <w:rsid w:val="00240325"/>
    <w:rsid w:val="00282AFA"/>
    <w:rsid w:val="003101E6"/>
    <w:rsid w:val="00327E2E"/>
    <w:rsid w:val="003A77BF"/>
    <w:rsid w:val="003B2381"/>
    <w:rsid w:val="003D564E"/>
    <w:rsid w:val="00404DAC"/>
    <w:rsid w:val="00440DA2"/>
    <w:rsid w:val="0044163F"/>
    <w:rsid w:val="0049448A"/>
    <w:rsid w:val="004953F8"/>
    <w:rsid w:val="005B1276"/>
    <w:rsid w:val="00637D16"/>
    <w:rsid w:val="006A6958"/>
    <w:rsid w:val="00747041"/>
    <w:rsid w:val="0077076D"/>
    <w:rsid w:val="007E43FB"/>
    <w:rsid w:val="00841141"/>
    <w:rsid w:val="00853C41"/>
    <w:rsid w:val="00877075"/>
    <w:rsid w:val="00894CA0"/>
    <w:rsid w:val="008B0180"/>
    <w:rsid w:val="008F5D27"/>
    <w:rsid w:val="009155E1"/>
    <w:rsid w:val="009C56C7"/>
    <w:rsid w:val="00A3462D"/>
    <w:rsid w:val="00A65B0B"/>
    <w:rsid w:val="00B54628"/>
    <w:rsid w:val="00B61D77"/>
    <w:rsid w:val="00C61507"/>
    <w:rsid w:val="00C741C1"/>
    <w:rsid w:val="00D06BB7"/>
    <w:rsid w:val="00D14B05"/>
    <w:rsid w:val="00D57D2F"/>
    <w:rsid w:val="00D76396"/>
    <w:rsid w:val="00D82BD1"/>
    <w:rsid w:val="00EA7CD5"/>
    <w:rsid w:val="00EC2E97"/>
    <w:rsid w:val="00FE065D"/>
    <w:rsid w:val="7F354F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E4D54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y-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2E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2E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2E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2E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2E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2E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2E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2E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2E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E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2E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2E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2E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2E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2E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2E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2E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2E97"/>
    <w:rPr>
      <w:rFonts w:eastAsiaTheme="majorEastAsia" w:cstheme="majorBidi"/>
      <w:color w:val="272727" w:themeColor="text1" w:themeTint="D8"/>
    </w:rPr>
  </w:style>
  <w:style w:type="paragraph" w:styleId="Title">
    <w:name w:val="Title"/>
    <w:basedOn w:val="Normal"/>
    <w:next w:val="Normal"/>
    <w:link w:val="TitleChar"/>
    <w:uiPriority w:val="10"/>
    <w:qFormat/>
    <w:rsid w:val="00EC2E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2E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2E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2E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2E97"/>
    <w:pPr>
      <w:spacing w:before="160"/>
      <w:jc w:val="center"/>
    </w:pPr>
    <w:rPr>
      <w:i/>
      <w:iCs/>
      <w:color w:val="404040" w:themeColor="text1" w:themeTint="BF"/>
    </w:rPr>
  </w:style>
  <w:style w:type="character" w:customStyle="1" w:styleId="QuoteChar">
    <w:name w:val="Quote Char"/>
    <w:basedOn w:val="DefaultParagraphFont"/>
    <w:link w:val="Quote"/>
    <w:uiPriority w:val="29"/>
    <w:rsid w:val="00EC2E97"/>
    <w:rPr>
      <w:i/>
      <w:iCs/>
      <w:color w:val="404040" w:themeColor="text1" w:themeTint="BF"/>
    </w:rPr>
  </w:style>
  <w:style w:type="paragraph" w:styleId="ListParagraph">
    <w:name w:val="List Paragraph"/>
    <w:basedOn w:val="Normal"/>
    <w:uiPriority w:val="34"/>
    <w:qFormat/>
    <w:rsid w:val="00EC2E97"/>
    <w:pPr>
      <w:ind w:left="720"/>
      <w:contextualSpacing/>
    </w:pPr>
  </w:style>
  <w:style w:type="character" w:styleId="IntenseEmphasis">
    <w:name w:val="Intense Emphasis"/>
    <w:basedOn w:val="DefaultParagraphFont"/>
    <w:uiPriority w:val="21"/>
    <w:qFormat/>
    <w:rsid w:val="00EC2E97"/>
    <w:rPr>
      <w:i/>
      <w:iCs/>
      <w:color w:val="0F4761" w:themeColor="accent1" w:themeShade="BF"/>
    </w:rPr>
  </w:style>
  <w:style w:type="paragraph" w:styleId="IntenseQuote">
    <w:name w:val="Intense Quote"/>
    <w:basedOn w:val="Normal"/>
    <w:next w:val="Normal"/>
    <w:link w:val="IntenseQuoteChar"/>
    <w:uiPriority w:val="30"/>
    <w:qFormat/>
    <w:rsid w:val="00EC2E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2E97"/>
    <w:rPr>
      <w:i/>
      <w:iCs/>
      <w:color w:val="0F4761" w:themeColor="accent1" w:themeShade="BF"/>
    </w:rPr>
  </w:style>
  <w:style w:type="character" w:styleId="IntenseReference">
    <w:name w:val="Intense Reference"/>
    <w:basedOn w:val="DefaultParagraphFont"/>
    <w:uiPriority w:val="32"/>
    <w:qFormat/>
    <w:rsid w:val="00EC2E97"/>
    <w:rPr>
      <w:b/>
      <w:bCs/>
      <w:smallCaps/>
      <w:color w:val="0F4761" w:themeColor="accent1" w:themeShade="BF"/>
      <w:spacing w:val="5"/>
    </w:rPr>
  </w:style>
  <w:style w:type="table" w:styleId="TableGrid">
    <w:name w:val="Table Grid"/>
    <w:basedOn w:val="TableNormal"/>
    <w:uiPriority w:val="39"/>
    <w:rsid w:val="00EC2E97"/>
    <w:pPr>
      <w:spacing w:after="0" w:line="240" w:lineRule="auto"/>
    </w:pPr>
    <w:rPr>
      <w:rFonts w:ascii="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2E97"/>
    <w:pPr>
      <w:tabs>
        <w:tab w:val="center" w:pos="4513"/>
        <w:tab w:val="right" w:pos="9026"/>
      </w:tabs>
      <w:spacing w:after="0" w:line="240" w:lineRule="auto"/>
    </w:pPr>
    <w:rPr>
      <w:rFonts w:ascii="Calibri" w:hAnsi="Calibri" w:cs="Arial"/>
      <w:kern w:val="0"/>
      <w14:ligatures w14:val="none"/>
    </w:rPr>
  </w:style>
  <w:style w:type="character" w:customStyle="1" w:styleId="HeaderChar">
    <w:name w:val="Header Char"/>
    <w:basedOn w:val="DefaultParagraphFont"/>
    <w:link w:val="Header"/>
    <w:uiPriority w:val="99"/>
    <w:rsid w:val="00EC2E97"/>
    <w:rPr>
      <w:rFonts w:ascii="Calibri" w:hAnsi="Calibri" w:cs="Arial"/>
      <w:kern w:val="0"/>
      <w14:ligatures w14:val="none"/>
    </w:rPr>
  </w:style>
  <w:style w:type="paragraph" w:styleId="Footer">
    <w:name w:val="footer"/>
    <w:basedOn w:val="Normal"/>
    <w:link w:val="FooterChar"/>
    <w:uiPriority w:val="99"/>
    <w:unhideWhenUsed/>
    <w:rsid w:val="00EC2E97"/>
    <w:pPr>
      <w:tabs>
        <w:tab w:val="center" w:pos="4513"/>
        <w:tab w:val="right" w:pos="9026"/>
      </w:tabs>
      <w:spacing w:after="0" w:line="240" w:lineRule="auto"/>
    </w:pPr>
    <w:rPr>
      <w:rFonts w:ascii="Calibri" w:hAnsi="Calibri" w:cs="Arial"/>
      <w:kern w:val="0"/>
      <w14:ligatures w14:val="none"/>
    </w:rPr>
  </w:style>
  <w:style w:type="character" w:customStyle="1" w:styleId="FooterChar">
    <w:name w:val="Footer Char"/>
    <w:basedOn w:val="DefaultParagraphFont"/>
    <w:link w:val="Footer"/>
    <w:uiPriority w:val="99"/>
    <w:rsid w:val="00EC2E97"/>
    <w:rPr>
      <w:rFonts w:ascii="Calibri" w:hAnsi="Calibri" w:cs="Arial"/>
      <w:kern w:val="0"/>
      <w14:ligatures w14:val="none"/>
    </w:rPr>
  </w:style>
  <w:style w:type="character" w:styleId="CommentReference">
    <w:name w:val="annotation reference"/>
    <w:basedOn w:val="DefaultParagraphFont"/>
    <w:uiPriority w:val="99"/>
    <w:semiHidden/>
    <w:unhideWhenUsed/>
    <w:rsid w:val="00EC2E97"/>
    <w:rPr>
      <w:sz w:val="16"/>
      <w:szCs w:val="16"/>
    </w:rPr>
  </w:style>
  <w:style w:type="paragraph" w:styleId="CommentText">
    <w:name w:val="annotation text"/>
    <w:basedOn w:val="Normal"/>
    <w:link w:val="CommentTextChar"/>
    <w:uiPriority w:val="99"/>
    <w:unhideWhenUsed/>
    <w:rsid w:val="00EC2E97"/>
    <w:pPr>
      <w:spacing w:line="240" w:lineRule="auto"/>
    </w:pPr>
    <w:rPr>
      <w:sz w:val="20"/>
      <w:szCs w:val="20"/>
    </w:rPr>
  </w:style>
  <w:style w:type="character" w:customStyle="1" w:styleId="CommentTextChar">
    <w:name w:val="Comment Text Char"/>
    <w:basedOn w:val="DefaultParagraphFont"/>
    <w:link w:val="CommentText"/>
    <w:uiPriority w:val="99"/>
    <w:rsid w:val="00EC2E97"/>
    <w:rPr>
      <w:sz w:val="20"/>
      <w:szCs w:val="20"/>
    </w:rPr>
  </w:style>
  <w:style w:type="paragraph" w:styleId="CommentSubject">
    <w:name w:val="annotation subject"/>
    <w:basedOn w:val="CommentText"/>
    <w:next w:val="CommentText"/>
    <w:link w:val="CommentSubjectChar"/>
    <w:uiPriority w:val="99"/>
    <w:semiHidden/>
    <w:unhideWhenUsed/>
    <w:rsid w:val="00EC2E97"/>
    <w:rPr>
      <w:b/>
      <w:bCs/>
    </w:rPr>
  </w:style>
  <w:style w:type="character" w:customStyle="1" w:styleId="CommentSubjectChar">
    <w:name w:val="Comment Subject Char"/>
    <w:basedOn w:val="CommentTextChar"/>
    <w:link w:val="CommentSubject"/>
    <w:uiPriority w:val="99"/>
    <w:semiHidden/>
    <w:rsid w:val="00EC2E97"/>
    <w:rPr>
      <w:b/>
      <w:bCs/>
      <w:sz w:val="20"/>
      <w:szCs w:val="20"/>
    </w:rPr>
  </w:style>
  <w:style w:type="paragraph" w:styleId="Revision">
    <w:name w:val="Revision"/>
    <w:hidden/>
    <w:uiPriority w:val="99"/>
    <w:semiHidden/>
    <w:rsid w:val="00EC2E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A1B11CF0CAC46CBB97ACA41016C23F7"/>
        <w:category>
          <w:name w:val="General"/>
          <w:gallery w:val="placeholder"/>
        </w:category>
        <w:types>
          <w:type w:val="bbPlcHdr"/>
        </w:types>
        <w:behaviors>
          <w:behavior w:val="content"/>
        </w:behaviors>
        <w:guid w:val="{B6C7FEBA-A2D7-4D84-A381-F7DDAEE675C5}"/>
      </w:docPartPr>
      <w:docPartBody>
        <w:p w:rsidR="00280031" w:rsidRDefault="00B54628" w:rsidP="00B54628">
          <w:pPr>
            <w:pStyle w:val="DA1B11CF0CAC46CBB97ACA41016C23F7"/>
          </w:pPr>
          <w:r w:rsidRPr="00C52F90">
            <w:rPr>
              <w:rStyle w:val="PlaceholderText"/>
            </w:rPr>
            <w:t xml:space="preserve">Click or tap here to enter </w:t>
          </w:r>
          <w:r>
            <w:rPr>
              <w:rStyle w:val="PlaceholderText"/>
            </w:rPr>
            <w:t>name</w:t>
          </w:r>
          <w:r w:rsidRPr="00C52F90">
            <w:rPr>
              <w:rStyle w:val="PlaceholderText"/>
            </w:rPr>
            <w:t>.</w:t>
          </w:r>
        </w:p>
      </w:docPartBody>
    </w:docPart>
    <w:docPart>
      <w:docPartPr>
        <w:name w:val="D03596C72BB7459C8107DBDC22F5BE0C"/>
        <w:category>
          <w:name w:val="General"/>
          <w:gallery w:val="placeholder"/>
        </w:category>
        <w:types>
          <w:type w:val="bbPlcHdr"/>
        </w:types>
        <w:behaviors>
          <w:behavior w:val="content"/>
        </w:behaviors>
        <w:guid w:val="{5B1CAE44-26DB-4131-84BA-720A59B8A372}"/>
      </w:docPartPr>
      <w:docPartBody>
        <w:p w:rsidR="00F332DB" w:rsidRDefault="008F6BF2" w:rsidP="008F6BF2">
          <w:pPr>
            <w:pStyle w:val="D03596C72BB7459C8107DBDC22F5BE0C"/>
          </w:pPr>
          <w:r w:rsidRPr="00C52F90">
            <w:rPr>
              <w:rStyle w:val="PlaceholderText"/>
            </w:rPr>
            <w:t xml:space="preserve">Click or tap here to enter </w:t>
          </w:r>
          <w:r>
            <w:rPr>
              <w:rStyle w:val="PlaceholderText"/>
            </w:rPr>
            <w:t>signature</w:t>
          </w:r>
          <w:r w:rsidRPr="00C52F90">
            <w:rPr>
              <w:rStyle w:val="PlaceholderText"/>
            </w:rPr>
            <w:t>.</w:t>
          </w:r>
        </w:p>
      </w:docPartBody>
    </w:docPart>
    <w:docPart>
      <w:docPartPr>
        <w:name w:val="DB8CDEC7C7E546C8A653A32DEF6DDCFD"/>
        <w:category>
          <w:name w:val="General"/>
          <w:gallery w:val="placeholder"/>
        </w:category>
        <w:types>
          <w:type w:val="bbPlcHdr"/>
        </w:types>
        <w:behaviors>
          <w:behavior w:val="content"/>
        </w:behaviors>
        <w:guid w:val="{DF9C10D2-43BC-41F3-9BE5-DA1750809C78}"/>
      </w:docPartPr>
      <w:docPartBody>
        <w:p w:rsidR="00F332DB" w:rsidRDefault="008F6BF2" w:rsidP="008F6BF2">
          <w:pPr>
            <w:pStyle w:val="DB8CDEC7C7E546C8A653A32DEF6DDCFD"/>
          </w:pPr>
          <w:r w:rsidRPr="00C52F90">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628"/>
    <w:rsid w:val="00004458"/>
    <w:rsid w:val="000334C1"/>
    <w:rsid w:val="0005178C"/>
    <w:rsid w:val="000D6874"/>
    <w:rsid w:val="000E635F"/>
    <w:rsid w:val="00280031"/>
    <w:rsid w:val="003A77BF"/>
    <w:rsid w:val="0049448A"/>
    <w:rsid w:val="004971BC"/>
    <w:rsid w:val="005F45C9"/>
    <w:rsid w:val="00637D16"/>
    <w:rsid w:val="00853C41"/>
    <w:rsid w:val="008F6BF2"/>
    <w:rsid w:val="00910597"/>
    <w:rsid w:val="00913C08"/>
    <w:rsid w:val="00B4090B"/>
    <w:rsid w:val="00B54628"/>
    <w:rsid w:val="00D76396"/>
    <w:rsid w:val="00EA7CD5"/>
    <w:rsid w:val="00F332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F6BF2"/>
    <w:rPr>
      <w:color w:val="808080"/>
    </w:rPr>
  </w:style>
  <w:style w:type="paragraph" w:customStyle="1" w:styleId="DA1B11CF0CAC46CBB97ACA41016C23F7">
    <w:name w:val="DA1B11CF0CAC46CBB97ACA41016C23F7"/>
    <w:rsid w:val="00B54628"/>
  </w:style>
  <w:style w:type="paragraph" w:customStyle="1" w:styleId="D03596C72BB7459C8107DBDC22F5BE0C">
    <w:name w:val="D03596C72BB7459C8107DBDC22F5BE0C"/>
    <w:rsid w:val="008F6BF2"/>
  </w:style>
  <w:style w:type="paragraph" w:customStyle="1" w:styleId="DB8CDEC7C7E546C8A653A32DEF6DDCFD">
    <w:name w:val="DB8CDEC7C7E546C8A653A32DEF6DDCFD"/>
    <w:rsid w:val="008F6B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A55894319</value>
    </field>
    <field name="Objective-Title">
      <value order="0">SUSR Panel Chair Role Profile FINAL 20241125 CYMRAEG</value>
    </field>
    <field name="Objective-Description">
      <value order="0"/>
    </field>
    <field name="Objective-CreationStamp">
      <value order="0">2024-11-25T13:27:41Z</value>
    </field>
    <field name="Objective-IsApproved">
      <value order="0">false</value>
    </field>
    <field name="Objective-IsPublished">
      <value order="0">false</value>
    </field>
    <field name="Objective-DatePublished">
      <value order="0"/>
    </field>
    <field name="Objective-ModificationStamp">
      <value order="0">2025-04-04T09:05:44Z</value>
    </field>
    <field name="Objective-Owner">
      <value order="0">Aynsley, Beth (HSCEY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Being Edited</value>
    </field>
    <field name="Objective-VersionId">
      <value order="0">vA104484284</value>
    </field>
    <field name="Objective-Version">
      <value order="0">1.1</value>
    </field>
    <field name="Objective-VersionNumber">
      <value order="0">2</value>
    </field>
    <field name="Objective-VersionComment">
      <value order="0"/>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9DC7DCD3-5E53-404D-912D-6EAF3660F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575</Words>
  <Characters>3280</Characters>
  <Application>Microsoft Office Word</Application>
  <DocSecurity>0</DocSecurity>
  <Lines>27</Lines>
  <Paragraphs>7</Paragraphs>
  <ScaleCrop>false</ScaleCrop>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2025-04-08T11:12:00Z</dcterms:created>
  <dcterms:modified xsi:type="dcterms:W3CDTF">2025-04-08T11:12:00Z</dcterms:modified>
</cp:coreProperties>
</file>