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4868"/>
        <w:gridCol w:w="4868"/>
      </w:tblGrid>
      <w:tr w:rsidR="0019165A" w14:paraId="73C664BF" w14:textId="77777777" w:rsidTr="0019165A">
        <w:tc>
          <w:tcPr>
            <w:tcW w:w="4868" w:type="dxa"/>
            <w:tcBorders>
              <w:top w:val="nil"/>
              <w:left w:val="nil"/>
              <w:bottom w:val="nil"/>
              <w:right w:val="nil"/>
            </w:tcBorders>
          </w:tcPr>
          <w:p w14:paraId="22D7F1E0" w14:textId="406E5218" w:rsidR="0019165A" w:rsidRDefault="0019165A" w:rsidP="00AE287C">
            <w:pPr>
              <w:pStyle w:val="Header"/>
              <w:jc w:val="center"/>
            </w:pPr>
          </w:p>
        </w:tc>
        <w:tc>
          <w:tcPr>
            <w:tcW w:w="4868" w:type="dxa"/>
            <w:tcBorders>
              <w:top w:val="nil"/>
              <w:left w:val="nil"/>
              <w:bottom w:val="nil"/>
              <w:right w:val="nil"/>
            </w:tcBorders>
          </w:tcPr>
          <w:p w14:paraId="5166E75B" w14:textId="3537B891" w:rsidR="0019165A" w:rsidRDefault="0019165A" w:rsidP="00AE287C">
            <w:pPr>
              <w:pStyle w:val="Header"/>
              <w:jc w:val="center"/>
            </w:pPr>
          </w:p>
        </w:tc>
      </w:tr>
    </w:tbl>
    <w:p w14:paraId="0250495B" w14:textId="77777777" w:rsidR="00913071" w:rsidRDefault="00913071" w:rsidP="0019165A">
      <w:pPr>
        <w:jc w:val="center"/>
        <w:rPr>
          <w:rFonts w:ascii="Arial" w:hAnsi="Arial" w:cs="Arial"/>
          <w:b/>
          <w:bCs/>
          <w:sz w:val="40"/>
          <w:szCs w:val="40"/>
        </w:rPr>
      </w:pPr>
    </w:p>
    <w:p w14:paraId="192B1B92" w14:textId="4224369F" w:rsidR="0019165A" w:rsidRPr="00325F01" w:rsidRDefault="001037BF" w:rsidP="0019165A">
      <w:pPr>
        <w:jc w:val="center"/>
        <w:rPr>
          <w:rFonts w:ascii="Arial" w:hAnsi="Arial" w:cs="Arial"/>
          <w:b/>
          <w:bCs/>
          <w:sz w:val="52"/>
          <w:szCs w:val="52"/>
        </w:rPr>
      </w:pPr>
      <w:r w:rsidRPr="00325F01">
        <w:rPr>
          <w:rFonts w:ascii="Arial" w:hAnsi="Arial" w:cs="Arial"/>
          <w:b/>
          <w:bCs/>
          <w:sz w:val="52"/>
          <w:szCs w:val="52"/>
        </w:rPr>
        <w:t>Provider Selection Regime Wales</w:t>
      </w:r>
      <w:r w:rsidR="0019165A" w:rsidRPr="00325F01">
        <w:rPr>
          <w:rFonts w:ascii="Arial" w:hAnsi="Arial" w:cs="Arial"/>
          <w:b/>
          <w:bCs/>
          <w:sz w:val="52"/>
          <w:szCs w:val="52"/>
        </w:rPr>
        <w:t xml:space="preserve"> </w:t>
      </w:r>
    </w:p>
    <w:p w14:paraId="09137613" w14:textId="304350B5" w:rsidR="0019165A" w:rsidRPr="00325F01" w:rsidRDefault="0019165A" w:rsidP="0019165A">
      <w:pPr>
        <w:jc w:val="center"/>
        <w:rPr>
          <w:rFonts w:ascii="Arial" w:hAnsi="Arial" w:cs="Arial"/>
          <w:b/>
          <w:bCs/>
          <w:sz w:val="52"/>
          <w:szCs w:val="52"/>
        </w:rPr>
      </w:pPr>
      <w:r w:rsidRPr="00325F01">
        <w:rPr>
          <w:rFonts w:ascii="Arial" w:hAnsi="Arial" w:cs="Arial"/>
          <w:b/>
          <w:bCs/>
          <w:sz w:val="52"/>
          <w:szCs w:val="52"/>
        </w:rPr>
        <w:t>Making the right decision flowchart</w:t>
      </w:r>
    </w:p>
    <w:p w14:paraId="2CBFF15C" w14:textId="77777777" w:rsidR="00322F0F" w:rsidRDefault="00322F0F" w:rsidP="0019165A">
      <w:pPr>
        <w:jc w:val="center"/>
        <w:rPr>
          <w:rFonts w:ascii="Arial" w:hAnsi="Arial" w:cs="Arial"/>
          <w:b/>
          <w:bCs/>
          <w:sz w:val="40"/>
          <w:szCs w:val="40"/>
        </w:rPr>
      </w:pPr>
    </w:p>
    <w:p w14:paraId="2C66EBDE" w14:textId="00D9E4BC" w:rsidR="00CE0C00" w:rsidRPr="00CE0C00" w:rsidRDefault="001E7F46" w:rsidP="00CE0C00">
      <w:pPr>
        <w:spacing w:line="259" w:lineRule="auto"/>
        <w:jc w:val="center"/>
        <w:rPr>
          <w:rFonts w:ascii="Arial" w:eastAsia="Calibri" w:hAnsi="Arial" w:cs="Arial"/>
          <w:b/>
          <w:bCs/>
          <w:sz w:val="28"/>
          <w:szCs w:val="28"/>
        </w:rPr>
      </w:pPr>
      <w:bookmarkStart w:id="0" w:name="_Hlk175739706"/>
      <w:bookmarkStart w:id="1" w:name="_Hlk170977225"/>
      <w:r w:rsidRPr="00CE0C00">
        <w:rPr>
          <w:rFonts w:ascii="Arial" w:eastAsia="Calibri" w:hAnsi="Arial" w:cs="Arial"/>
          <w:b/>
          <w:bCs/>
          <w:noProof/>
          <w:sz w:val="28"/>
          <w:szCs w:val="28"/>
        </w:rPr>
        <mc:AlternateContent>
          <mc:Choice Requires="wps">
            <w:drawing>
              <wp:anchor distT="0" distB="0" distL="114300" distR="114300" simplePos="0" relativeHeight="251668480" behindDoc="0" locked="0" layoutInCell="1" allowOverlap="1" wp14:anchorId="52137EA7" wp14:editId="3DFEFDA2">
                <wp:simplePos x="0" y="0"/>
                <wp:positionH relativeFrom="margin">
                  <wp:posOffset>-96957</wp:posOffset>
                </wp:positionH>
                <wp:positionV relativeFrom="paragraph">
                  <wp:posOffset>356292</wp:posOffset>
                </wp:positionV>
                <wp:extent cx="3788675" cy="845185"/>
                <wp:effectExtent l="19050" t="19050" r="21590" b="12065"/>
                <wp:wrapNone/>
                <wp:docPr id="4" name="Rectangle: Rounded Corners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788675" cy="845185"/>
                        </a:xfrm>
                        <a:prstGeom prst="roundRect">
                          <a:avLst/>
                        </a:prstGeom>
                        <a:solidFill>
                          <a:sysClr val="window" lastClr="FFFFFF"/>
                        </a:solidFill>
                        <a:ln w="38100" cap="flat" cmpd="sng" algn="ctr">
                          <a:solidFill>
                            <a:srgbClr val="C00000"/>
                          </a:solidFill>
                          <a:prstDash val="solid"/>
                          <a:miter lim="800000"/>
                        </a:ln>
                        <a:effectLst/>
                      </wps:spPr>
                      <wps:txbx>
                        <w:txbxContent>
                          <w:p w14:paraId="3B3D2C4A" w14:textId="77777777" w:rsidR="00CE0C00" w:rsidRPr="001E7F46" w:rsidRDefault="00CE0C00" w:rsidP="00CE0C00">
                            <w:pPr>
                              <w:jc w:val="center"/>
                              <w:rPr>
                                <w:rFonts w:ascii="Arial" w:hAnsi="Arial" w:cs="Arial"/>
                                <w:b/>
                                <w:bCs/>
                                <w:color w:val="000000"/>
                                <w:sz w:val="28"/>
                                <w:szCs w:val="28"/>
                              </w:rPr>
                            </w:pPr>
                            <w:r w:rsidRPr="001E7F46">
                              <w:rPr>
                                <w:rFonts w:ascii="Arial" w:hAnsi="Arial" w:cs="Arial"/>
                                <w:b/>
                                <w:bCs/>
                                <w:color w:val="000000"/>
                                <w:sz w:val="28"/>
                                <w:szCs w:val="28"/>
                              </w:rPr>
                              <w:t>START - Relevant authority has an existing contract which is due to expire?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137EA7" id="Rectangle: Rounded Corners 4" o:spid="_x0000_s1026" alt="&quot;&quot;" style="position:absolute;left:0;text-align:left;margin-left:-7.65pt;margin-top:28.05pt;width:298.3pt;height:66.5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" fillcolor="window" strokecolor="#c00000" strokeweight="3pt">
                <v:stroke joinstyle="miter"/>
                <v:textbox>
                  <w:txbxContent>
                    <w:p w14:paraId="3B3D2C4A" w14:textId="77777777" w:rsidR="00CE0C00" w:rsidRPr="001E7F46" w:rsidRDefault="00CE0C00" w:rsidP="00CE0C00">
                      <w:pPr>
                        <w:jc w:val="center"/>
                        <w:rPr>
                          <w:rFonts w:ascii="Arial" w:hAnsi="Arial" w:cs="Arial"/>
                          <w:b/>
                          <w:bCs/>
                          <w:color w:val="000000"/>
                          <w:sz w:val="28"/>
                          <w:szCs w:val="28"/>
                        </w:rPr>
                      </w:pPr>
                      <w:r w:rsidRPr="001E7F46">
                        <w:rPr>
                          <w:rFonts w:ascii="Arial" w:hAnsi="Arial" w:cs="Arial"/>
                          <w:b/>
                          <w:bCs/>
                          <w:color w:val="000000"/>
                          <w:sz w:val="28"/>
                          <w:szCs w:val="28"/>
                        </w:rPr>
                        <w:t>START - Relevant authority has an existing contract which is due to expire?</w:t>
                      </w:r>
                    </w:p>
                  </w:txbxContent>
                </v:textbox>
                <w10:wrap anchorx="margin"/>
              </v:roundrect>
            </w:pict>
          </mc:Fallback>
        </mc:AlternateContent>
      </w:r>
    </w:p>
    <w:bookmarkEnd w:id="0"/>
    <w:p w14:paraId="037362BE" w14:textId="0882112F" w:rsidR="00CE0C00" w:rsidRPr="00CE0C00" w:rsidRDefault="00CE0C00" w:rsidP="00CE0C00">
      <w:pPr>
        <w:spacing w:line="259" w:lineRule="auto"/>
        <w:rPr>
          <w:rFonts w:ascii="Arial" w:eastAsia="Calibri" w:hAnsi="Arial" w:cs="Arial"/>
          <w:b/>
          <w:bCs/>
          <w:sz w:val="28"/>
          <w:szCs w:val="28"/>
        </w:rPr>
      </w:pPr>
      <w:r w:rsidRPr="00CE0C00">
        <w:rPr>
          <w:rFonts w:ascii="Arial" w:eastAsia="Calibri" w:hAnsi="Arial" w:cs="Arial"/>
          <w:b/>
          <w:bCs/>
          <w:noProof/>
          <w:sz w:val="28"/>
          <w:szCs w:val="28"/>
        </w:rPr>
        <mc:AlternateContent>
          <mc:Choice Requires="wps">
            <w:drawing>
              <wp:anchor distT="0" distB="0" distL="114300" distR="114300" simplePos="0" relativeHeight="251669504" behindDoc="0" locked="0" layoutInCell="1" allowOverlap="1" wp14:anchorId="70C9A020" wp14:editId="0210E251">
                <wp:simplePos x="0" y="0"/>
                <wp:positionH relativeFrom="margin">
                  <wp:posOffset>6271146</wp:posOffset>
                </wp:positionH>
                <wp:positionV relativeFrom="paragraph">
                  <wp:posOffset>133493</wp:posOffset>
                </wp:positionV>
                <wp:extent cx="3465195" cy="2001454"/>
                <wp:effectExtent l="0" t="0" r="20955" b="18415"/>
                <wp:wrapNone/>
                <wp:docPr id="5" name="Rectangle: Rounded Corners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465195" cy="2001454"/>
                        </a:xfrm>
                        <a:prstGeom prst="roundRect">
                          <a:avLst/>
                        </a:prstGeom>
                        <a:solidFill>
                          <a:srgbClr val="E7E6E6"/>
                        </a:solidFill>
                        <a:ln w="12700" cap="flat" cmpd="sng" algn="ctr">
                          <a:solidFill>
                            <a:srgbClr val="4472C4">
                              <a:shade val="15000"/>
                            </a:srgbClr>
                          </a:solidFill>
                          <a:prstDash val="solid"/>
                          <a:miter lim="800000"/>
                        </a:ln>
                        <a:effectLst/>
                      </wps:spPr>
                      <wps:txbx>
                        <w:txbxContent>
                          <w:p w14:paraId="00EFE788" w14:textId="77777777" w:rsidR="00CE0C00" w:rsidRPr="001E7F46" w:rsidRDefault="00CE0C00" w:rsidP="00CE0C00">
                            <w:pPr>
                              <w:jc w:val="center"/>
                              <w:rPr>
                                <w:rFonts w:ascii="Arial" w:hAnsi="Arial" w:cs="Arial"/>
                                <w:b/>
                                <w:bCs/>
                                <w:color w:val="000000"/>
                                <w:sz w:val="28"/>
                                <w:szCs w:val="28"/>
                              </w:rPr>
                            </w:pPr>
                            <w:r w:rsidRPr="001E7F46">
                              <w:rPr>
                                <w:rFonts w:ascii="Arial" w:hAnsi="Arial" w:cs="Arial"/>
                                <w:b/>
                                <w:bCs/>
                                <w:color w:val="000000"/>
                                <w:sz w:val="28"/>
                                <w:szCs w:val="28"/>
                              </w:rPr>
                              <w:t>Are you of the view, taking into account the likely providers and all relevant information available at the time, that you are likely to be able to identify the most suitable provider?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C9A020" id="Rectangle: Rounded Corners 5" o:spid="_x0000_s1027" alt="&quot;&quot;" style="position:absolute;margin-left:493.8pt;margin-top:10.5pt;width:272.85pt;height:157.6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" fillcolor="#e7e6e6" strokecolor="#172c51" strokeweight="1pt">
                <v:stroke joinstyle="miter"/>
                <v:textbox>
                  <w:txbxContent>
                    <w:p w14:paraId="00EFE788" w14:textId="77777777" w:rsidR="00CE0C00" w:rsidRPr="001E7F46" w:rsidRDefault="00CE0C00" w:rsidP="00CE0C00">
                      <w:pPr>
                        <w:jc w:val="center"/>
                        <w:rPr>
                          <w:rFonts w:ascii="Arial" w:hAnsi="Arial" w:cs="Arial"/>
                          <w:b/>
                          <w:bCs/>
                          <w:color w:val="000000"/>
                          <w:sz w:val="28"/>
                          <w:szCs w:val="28"/>
                        </w:rPr>
                      </w:pPr>
                      <w:r w:rsidRPr="001E7F46">
                        <w:rPr>
                          <w:rFonts w:ascii="Arial" w:hAnsi="Arial" w:cs="Arial"/>
                          <w:b/>
                          <w:bCs/>
                          <w:color w:val="000000"/>
                          <w:sz w:val="28"/>
                          <w:szCs w:val="28"/>
                        </w:rPr>
                        <w:t>Are you of the view, taking into account the likely providers and all relevant information available at the time, that you are likely to be able to identify the most suitable provider?</w:t>
                      </w:r>
                    </w:p>
                  </w:txbxContent>
                </v:textbox>
                <w10:wrap anchorx="margin"/>
              </v:roundrect>
            </w:pict>
          </mc:Fallback>
        </mc:AlternateContent>
      </w:r>
    </w:p>
    <w:p w14:paraId="7C9FC43F" w14:textId="09232F7C" w:rsidR="00CE0C00" w:rsidRPr="00CE0C00" w:rsidRDefault="001E7F46" w:rsidP="00CE0C00">
      <w:pPr>
        <w:spacing w:line="259" w:lineRule="auto"/>
        <w:rPr>
          <w:rFonts w:ascii="Arial" w:eastAsia="Calibri" w:hAnsi="Arial" w:cs="Arial"/>
          <w:b/>
          <w:bCs/>
          <w:sz w:val="28"/>
          <w:szCs w:val="28"/>
        </w:rPr>
      </w:pPr>
      <w:r w:rsidRPr="00CE0C00">
        <w:rPr>
          <w:rFonts w:ascii="Arial" w:eastAsia="Calibri" w:hAnsi="Arial" w:cs="Arial"/>
          <w:b/>
          <w:bCs/>
          <w:noProof/>
          <w:sz w:val="28"/>
          <w:szCs w:val="28"/>
        </w:rPr>
        <mc:AlternateContent>
          <mc:Choice Requires="wps">
            <w:drawing>
              <wp:anchor distT="0" distB="0" distL="114300" distR="114300" simplePos="0" relativeHeight="251674624" behindDoc="0" locked="0" layoutInCell="1" allowOverlap="1" wp14:anchorId="5CC6E61C" wp14:editId="1CD40358">
                <wp:simplePos x="0" y="0"/>
                <wp:positionH relativeFrom="column">
                  <wp:posOffset>3827742</wp:posOffset>
                </wp:positionH>
                <wp:positionV relativeFrom="paragraph">
                  <wp:posOffset>279097</wp:posOffset>
                </wp:positionV>
                <wp:extent cx="736979" cy="436728"/>
                <wp:effectExtent l="0" t="0" r="25400" b="20955"/>
                <wp:wrapNone/>
                <wp:docPr id="34" name="Oval 3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36979" cy="436728"/>
                        </a:xfrm>
                        <a:prstGeom prst="ellipse">
                          <a:avLst/>
                        </a:prstGeom>
                        <a:solidFill>
                          <a:sysClr val="window" lastClr="FFFFFF"/>
                        </a:solidFill>
                        <a:ln w="12700" cap="flat" cmpd="sng" algn="ctr">
                          <a:solidFill>
                            <a:srgbClr val="4472C4">
                              <a:shade val="15000"/>
                            </a:srgbClr>
                          </a:solidFill>
                          <a:prstDash val="solid"/>
                          <a:miter lim="800000"/>
                        </a:ln>
                        <a:effectLst/>
                      </wps:spPr>
                      <wps:txbx>
                        <w:txbxContent>
                          <w:p w14:paraId="0F57D234" w14:textId="77777777" w:rsidR="00CE0C00" w:rsidRDefault="00CE0C00" w:rsidP="00CE0C00">
                            <w:pPr>
                              <w:jc w:val="center"/>
                            </w:pPr>
                            <w:r w:rsidRPr="00CE0C00">
                              <w:rPr>
                                <w:rFonts w:ascii="Arial" w:hAnsi="Arial" w:cs="Arial"/>
                                <w:b/>
                                <w:bCs/>
                                <w:color w:val="000000"/>
                              </w:rPr>
                              <w:t>NO</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C6E61C" id="Oval 34" o:spid="_x0000_s1028" alt="&quot;&quot;" style="position:absolute;margin-left:301.4pt;margin-top:22pt;width:58.05pt;height:34.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" fillcolor="window" strokecolor="#172c51" strokeweight="1pt">
                <v:stroke joinstyle="miter"/>
                <v:textbox>
                  <w:txbxContent>
                    <w:p w14:paraId="0F57D234" w14:textId="77777777" w:rsidR="00CE0C00" w:rsidRDefault="00CE0C00" w:rsidP="00CE0C00">
                      <w:pPr>
                        <w:jc w:val="center"/>
                      </w:pPr>
                      <w:r w:rsidRPr="00CE0C00">
                        <w:rPr>
                          <w:rFonts w:ascii="Arial" w:hAnsi="Arial" w:cs="Arial"/>
                          <w:b/>
                          <w:bCs/>
                          <w:color w:val="000000"/>
                        </w:rPr>
                        <w:t>NO</w:t>
                      </w:r>
                      <w:r>
                        <w:t>O</w:t>
                      </w:r>
                    </w:p>
                  </w:txbxContent>
                </v:textbox>
              </v:oval>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73600" behindDoc="0" locked="0" layoutInCell="1" allowOverlap="1" wp14:anchorId="459FC3FE" wp14:editId="282C499E">
                <wp:simplePos x="0" y="0"/>
                <wp:positionH relativeFrom="margin">
                  <wp:posOffset>3796700</wp:posOffset>
                </wp:positionH>
                <wp:positionV relativeFrom="paragraph">
                  <wp:posOffset>52961</wp:posOffset>
                </wp:positionV>
                <wp:extent cx="2406131" cy="199314"/>
                <wp:effectExtent l="0" t="19050" r="32385" b="29845"/>
                <wp:wrapNone/>
                <wp:docPr id="18" name="Arrow: Right 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406131" cy="199314"/>
                        </a:xfrm>
                        <a:prstGeom prst="rightArrow">
                          <a:avLst/>
                        </a:prstGeom>
                        <a:solidFill>
                          <a:sysClr val="windowText" lastClr="0000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27024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8" o:spid="_x0000_s1026" type="#_x0000_t13" alt="&quot;&quot;" style="position:absolute;margin-left:298.95pt;margin-top:4.15pt;width:189.45pt;height:15.7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" adj="20705" fillcolor="windowText" strokecolor="#172c51" strokeweight="1pt">
                <w10:wrap anchorx="margin"/>
              </v:shape>
            </w:pict>
          </mc:Fallback>
        </mc:AlternateContent>
      </w:r>
    </w:p>
    <w:p w14:paraId="1838B20E" w14:textId="2B568556" w:rsidR="00CE0C00" w:rsidRPr="00CE0C00" w:rsidRDefault="00CE0C00" w:rsidP="00CE0C00">
      <w:pPr>
        <w:spacing w:line="259" w:lineRule="auto"/>
        <w:rPr>
          <w:rFonts w:ascii="Arial" w:eastAsia="Calibri" w:hAnsi="Arial" w:cs="Arial"/>
          <w:b/>
          <w:bCs/>
          <w:sz w:val="28"/>
          <w:szCs w:val="28"/>
        </w:rPr>
      </w:pPr>
      <w:r w:rsidRPr="00CE0C00">
        <w:rPr>
          <w:rFonts w:ascii="Arial" w:eastAsia="Calibri" w:hAnsi="Arial" w:cs="Arial"/>
          <w:b/>
          <w:bCs/>
          <w:noProof/>
          <w:sz w:val="28"/>
          <w:szCs w:val="28"/>
        </w:rPr>
        <mc:AlternateContent>
          <mc:Choice Requires="wps">
            <w:drawing>
              <wp:anchor distT="0" distB="0" distL="114300" distR="114300" simplePos="0" relativeHeight="251679744" behindDoc="0" locked="0" layoutInCell="1" allowOverlap="1" wp14:anchorId="52356ED8" wp14:editId="6E8D4288">
                <wp:simplePos x="0" y="0"/>
                <wp:positionH relativeFrom="column">
                  <wp:posOffset>8522335</wp:posOffset>
                </wp:positionH>
                <wp:positionV relativeFrom="paragraph">
                  <wp:posOffset>1698625</wp:posOffset>
                </wp:positionV>
                <wp:extent cx="736600" cy="395605"/>
                <wp:effectExtent l="0" t="0" r="25400" b="23495"/>
                <wp:wrapNone/>
                <wp:docPr id="16" name="Oval 1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36600" cy="395605"/>
                        </a:xfrm>
                        <a:prstGeom prst="ellipse">
                          <a:avLst/>
                        </a:prstGeom>
                        <a:solidFill>
                          <a:sysClr val="window" lastClr="FFFFFF"/>
                        </a:solidFill>
                        <a:ln w="12700" cap="flat" cmpd="sng" algn="ctr">
                          <a:solidFill>
                            <a:srgbClr val="4472C4">
                              <a:shade val="15000"/>
                            </a:srgbClr>
                          </a:solidFill>
                          <a:prstDash val="solid"/>
                          <a:miter lim="800000"/>
                        </a:ln>
                        <a:effectLst/>
                      </wps:spPr>
                      <wps:txbx>
                        <w:txbxContent>
                          <w:p w14:paraId="613DD606" w14:textId="77777777" w:rsidR="00CE0C00" w:rsidRPr="00F866FD" w:rsidRDefault="00CE0C00" w:rsidP="00CE0C00">
                            <w:pPr>
                              <w:jc w:val="center"/>
                              <w:rPr>
                                <w:sz w:val="28"/>
                                <w:szCs w:val="28"/>
                              </w:rPr>
                            </w:pPr>
                            <w:r w:rsidRPr="00CE0C00">
                              <w:rPr>
                                <w:rFonts w:ascii="Arial" w:hAnsi="Arial" w:cs="Arial"/>
                                <w:b/>
                                <w:bCs/>
                                <w:color w:val="000000"/>
                              </w:rPr>
                              <w:t>YES</w:t>
                            </w:r>
                            <w:r w:rsidRPr="00F866FD">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356ED8" id="Oval 16" o:spid="_x0000_s1029" alt="&quot;&quot;" style="position:absolute;margin-left:671.05pt;margin-top:133.75pt;width:58pt;height:31.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" fillcolor="window" strokecolor="#172c51" strokeweight="1pt">
                <v:stroke joinstyle="miter"/>
                <v:textbox>
                  <w:txbxContent>
                    <w:p w14:paraId="613DD606" w14:textId="77777777" w:rsidR="00CE0C00" w:rsidRPr="00F866FD" w:rsidRDefault="00CE0C00" w:rsidP="00CE0C00">
                      <w:pPr>
                        <w:jc w:val="center"/>
                        <w:rPr>
                          <w:sz w:val="28"/>
                          <w:szCs w:val="28"/>
                        </w:rPr>
                      </w:pPr>
                      <w:r w:rsidRPr="00CE0C00">
                        <w:rPr>
                          <w:rFonts w:ascii="Arial" w:hAnsi="Arial" w:cs="Arial"/>
                          <w:b/>
                          <w:bCs/>
                          <w:color w:val="000000"/>
                        </w:rPr>
                        <w:t>YES</w:t>
                      </w:r>
                      <w:r w:rsidRPr="00F866FD">
                        <w:t>O</w:t>
                      </w:r>
                    </w:p>
                  </w:txbxContent>
                </v:textbox>
              </v:oval>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78720" behindDoc="0" locked="0" layoutInCell="1" allowOverlap="1" wp14:anchorId="415B5A3C" wp14:editId="68A17866">
                <wp:simplePos x="0" y="0"/>
                <wp:positionH relativeFrom="column">
                  <wp:posOffset>7947944</wp:posOffset>
                </wp:positionH>
                <wp:positionV relativeFrom="paragraph">
                  <wp:posOffset>1834220</wp:posOffset>
                </wp:positionV>
                <wp:extent cx="770075" cy="220412"/>
                <wp:effectExtent l="0" t="0" r="318" b="38417"/>
                <wp:wrapNone/>
                <wp:docPr id="15" name="Arrow: Right 1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770075" cy="220412"/>
                        </a:xfrm>
                        <a:prstGeom prst="rightArrow">
                          <a:avLst/>
                        </a:prstGeom>
                        <a:solidFill>
                          <a:sysClr val="windowText" lastClr="0000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E69815" id="Arrow: Right 15" o:spid="_x0000_s1026" type="#_x0000_t13" alt="&quot;&quot;" style="position:absolute;margin-left:625.8pt;margin-top:144.45pt;width:60.65pt;height:17.35pt;rotation:-90;flip:x 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" adj="18509" fillcolor="windowText" strokecolor="#172c51" strokeweight="1pt"/>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80768" behindDoc="0" locked="0" layoutInCell="1" allowOverlap="1" wp14:anchorId="1594E1A2" wp14:editId="0BA0D201">
                <wp:simplePos x="0" y="0"/>
                <wp:positionH relativeFrom="column">
                  <wp:posOffset>5557939</wp:posOffset>
                </wp:positionH>
                <wp:positionV relativeFrom="paragraph">
                  <wp:posOffset>2648086</wp:posOffset>
                </wp:positionV>
                <wp:extent cx="2385695" cy="222302"/>
                <wp:effectExtent l="0" t="4127" r="10477" b="29528"/>
                <wp:wrapNone/>
                <wp:docPr id="17" name="Arrow: Right 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2385695" cy="222302"/>
                        </a:xfrm>
                        <a:prstGeom prst="rightArrow">
                          <a:avLst/>
                        </a:prstGeom>
                        <a:solidFill>
                          <a:sysClr val="windowText" lastClr="0000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D13B79" id="Arrow: Right 17" o:spid="_x0000_s1026" type="#_x0000_t13" alt="&quot;&quot;" style="position:absolute;margin-left:437.65pt;margin-top:208.5pt;width:187.85pt;height:17.5pt;rotation:-90;flip:x 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" adj="20594" fillcolor="windowText" strokecolor="#172c51" strokeweight="1pt"/>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76672" behindDoc="0" locked="0" layoutInCell="1" allowOverlap="1" wp14:anchorId="33A53526" wp14:editId="63F4C2E7">
                <wp:simplePos x="0" y="0"/>
                <wp:positionH relativeFrom="column">
                  <wp:posOffset>6271146</wp:posOffset>
                </wp:positionH>
                <wp:positionV relativeFrom="paragraph">
                  <wp:posOffset>4008139</wp:posOffset>
                </wp:positionV>
                <wp:extent cx="2142699" cy="1146175"/>
                <wp:effectExtent l="0" t="0" r="10160" b="15875"/>
                <wp:wrapNone/>
                <wp:docPr id="13" name="Rectangle: Rounded Corners 1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42699" cy="1146175"/>
                        </a:xfrm>
                        <a:prstGeom prst="roundRect">
                          <a:avLst/>
                        </a:prstGeom>
                        <a:solidFill>
                          <a:srgbClr val="009900"/>
                        </a:solidFill>
                        <a:ln w="12700" cap="flat" cmpd="sng" algn="ctr">
                          <a:solidFill>
                            <a:srgbClr val="4472C4">
                              <a:shade val="15000"/>
                            </a:srgbClr>
                          </a:solidFill>
                          <a:prstDash val="solid"/>
                          <a:miter lim="800000"/>
                        </a:ln>
                        <a:effectLst/>
                      </wps:spPr>
                      <wps:txbx>
                        <w:txbxContent>
                          <w:p w14:paraId="27F70ADF" w14:textId="77777777" w:rsidR="00CE0C00" w:rsidRPr="001E7F46" w:rsidRDefault="00CE0C00" w:rsidP="00CE0C00">
                            <w:pPr>
                              <w:jc w:val="center"/>
                              <w:rPr>
                                <w:rFonts w:ascii="Arial" w:hAnsi="Arial" w:cs="Arial"/>
                                <w:b/>
                                <w:bCs/>
                                <w:color w:val="000000"/>
                                <w:sz w:val="28"/>
                                <w:szCs w:val="28"/>
                              </w:rPr>
                            </w:pPr>
                            <w:r w:rsidRPr="001E7F46">
                              <w:rPr>
                                <w:rFonts w:ascii="Arial" w:hAnsi="Arial" w:cs="Arial"/>
                                <w:b/>
                                <w:bCs/>
                                <w:color w:val="000000"/>
                                <w:sz w:val="28"/>
                                <w:szCs w:val="28"/>
                              </w:rPr>
                              <w:t>MUST follow the Competitive Process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A53526" id="Rectangle: Rounded Corners 13" o:spid="_x0000_s1030" alt="&quot;&quot;" style="position:absolute;margin-left:493.8pt;margin-top:315.6pt;width:168.7pt;height:90.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" fillcolor="#090" strokecolor="#172c51" strokeweight="1pt">
                <v:stroke joinstyle="miter"/>
                <v:textbox>
                  <w:txbxContent>
                    <w:p w14:paraId="27F70ADF" w14:textId="77777777" w:rsidR="00CE0C00" w:rsidRPr="001E7F46" w:rsidRDefault="00CE0C00" w:rsidP="00CE0C00">
                      <w:pPr>
                        <w:jc w:val="center"/>
                        <w:rPr>
                          <w:rFonts w:ascii="Arial" w:hAnsi="Arial" w:cs="Arial"/>
                          <w:b/>
                          <w:bCs/>
                          <w:color w:val="000000"/>
                          <w:sz w:val="28"/>
                          <w:szCs w:val="28"/>
                        </w:rPr>
                      </w:pPr>
                      <w:r w:rsidRPr="001E7F46">
                        <w:rPr>
                          <w:rFonts w:ascii="Arial" w:hAnsi="Arial" w:cs="Arial"/>
                          <w:b/>
                          <w:bCs/>
                          <w:color w:val="000000"/>
                          <w:sz w:val="28"/>
                          <w:szCs w:val="28"/>
                        </w:rPr>
                        <w:t>MUST follow the Competitive Process</w:t>
                      </w:r>
                    </w:p>
                  </w:txbxContent>
                </v:textbox>
              </v:roundrect>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71552" behindDoc="0" locked="0" layoutInCell="1" allowOverlap="1" wp14:anchorId="3FE5F86D" wp14:editId="747845A3">
                <wp:simplePos x="0" y="0"/>
                <wp:positionH relativeFrom="column">
                  <wp:posOffset>978169</wp:posOffset>
                </wp:positionH>
                <wp:positionV relativeFrom="paragraph">
                  <wp:posOffset>419813</wp:posOffset>
                </wp:positionV>
                <wp:extent cx="517291" cy="214976"/>
                <wp:effectExtent l="0" t="1270" r="34290" b="34290"/>
                <wp:wrapNone/>
                <wp:docPr id="29" name="Arrow: Right 2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517291" cy="214976"/>
                        </a:xfrm>
                        <a:prstGeom prst="rightArrow">
                          <a:avLst/>
                        </a:prstGeom>
                        <a:solidFill>
                          <a:sysClr val="windowText" lastClr="0000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F5FE6E" id="Arrow: Right 29" o:spid="_x0000_s1026" type="#_x0000_t13" alt="&quot;&quot;" style="position:absolute;margin-left:77pt;margin-top:33.05pt;width:40.75pt;height:16.95pt;rotation:-90;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" adj="17112" fillcolor="windowText" strokecolor="#172c51" strokeweight="1pt"/>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97152" behindDoc="0" locked="0" layoutInCell="1" allowOverlap="1" wp14:anchorId="45146877" wp14:editId="3AF86696">
                <wp:simplePos x="0" y="0"/>
                <wp:positionH relativeFrom="margin">
                  <wp:posOffset>4903748</wp:posOffset>
                </wp:positionH>
                <wp:positionV relativeFrom="paragraph">
                  <wp:posOffset>4833436</wp:posOffset>
                </wp:positionV>
                <wp:extent cx="770255" cy="244920"/>
                <wp:effectExtent l="0" t="3810" r="6985" b="45085"/>
                <wp:wrapNone/>
                <wp:docPr id="37" name="Arrow: Right 3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770255" cy="244920"/>
                        </a:xfrm>
                        <a:prstGeom prst="rightArrow">
                          <a:avLst/>
                        </a:prstGeom>
                        <a:solidFill>
                          <a:sysClr val="windowText" lastClr="0000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CF4A21" id="Arrow: Right 37" o:spid="_x0000_s1026" type="#_x0000_t13" alt="&quot;&quot;" style="position:absolute;margin-left:386.1pt;margin-top:380.6pt;width:60.65pt;height:19.3pt;rotation:-90;flip:x y;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" adj="18166" fillcolor="windowText" strokecolor="#172c51" strokeweight="1pt">
                <w10:wrap anchorx="margin"/>
              </v:shape>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95104" behindDoc="0" locked="0" layoutInCell="1" allowOverlap="1" wp14:anchorId="66845BA9" wp14:editId="7EBD540F">
                <wp:simplePos x="0" y="0"/>
                <wp:positionH relativeFrom="column">
                  <wp:posOffset>2914153</wp:posOffset>
                </wp:positionH>
                <wp:positionV relativeFrom="paragraph">
                  <wp:posOffset>4742406</wp:posOffset>
                </wp:positionV>
                <wp:extent cx="916337" cy="196920"/>
                <wp:effectExtent l="0" t="247650" r="0" b="222250"/>
                <wp:wrapNone/>
                <wp:docPr id="35" name="Arrow: Right 3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8573397">
                          <a:off x="0" y="0"/>
                          <a:ext cx="916337" cy="196920"/>
                        </a:xfrm>
                        <a:prstGeom prst="rightArrow">
                          <a:avLst/>
                        </a:prstGeom>
                        <a:solidFill>
                          <a:sysClr val="windowText" lastClr="0000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77AC1C" id="Arrow: Right 35" o:spid="_x0000_s1026" type="#_x0000_t13" alt="&quot;&quot;" style="position:absolute;margin-left:229.45pt;margin-top:373.4pt;width:72.15pt;height:15.5pt;rotation:9364436fd;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" adj="19279" fillcolor="windowText" strokecolor="#172c51" strokeweight="1pt"/>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89984" behindDoc="0" locked="0" layoutInCell="1" allowOverlap="1" wp14:anchorId="404EB258" wp14:editId="261CAD37">
                <wp:simplePos x="0" y="0"/>
                <wp:positionH relativeFrom="column">
                  <wp:posOffset>2195868</wp:posOffset>
                </wp:positionH>
                <wp:positionV relativeFrom="paragraph">
                  <wp:posOffset>1974622</wp:posOffset>
                </wp:positionV>
                <wp:extent cx="1358900" cy="2784143"/>
                <wp:effectExtent l="19050" t="0" r="12700" b="35560"/>
                <wp:wrapNone/>
                <wp:docPr id="28" name="Arrow: Bent-Up 2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0800000">
                          <a:off x="0" y="0"/>
                          <a:ext cx="1358900" cy="2784143"/>
                        </a:xfrm>
                        <a:prstGeom prst="bentUpArrow">
                          <a:avLst>
                            <a:gd name="adj1" fmla="val 6771"/>
                            <a:gd name="adj2" fmla="val 10677"/>
                            <a:gd name="adj3" fmla="val 26302"/>
                          </a:avLst>
                        </a:prstGeom>
                        <a:solidFill>
                          <a:sysClr val="windowText" lastClr="0000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10E65" id="Arrow: Bent-Up 28" o:spid="_x0000_s1026" alt="&quot;&quot;" style="position:absolute;margin-left:172.9pt;margin-top:155.5pt;width:107pt;height:219.2pt;rotation:18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58900,2784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" path="m,2692132r1167805,l1167805,357418r-99085,l1213810,r145090,357418l1259816,357418r,2426725l,2784143r,-92011xe" fillcolor="windowText" strokecolor="#172c51" strokeweight="1pt">
                <v:stroke joinstyle="miter"/>
                <v:path arrowok="t" o:connecttype="custom" o:connectlocs="0,2692132;1167805,2692132;1167805,357418;1068720,357418;1213810,0;1358900,357418;1259816,357418;1259816,2784143;0,2784143;0,2692132" o:connectangles="0,0,0,0,0,0,0,0,0,0"/>
              </v:shape>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83840" behindDoc="0" locked="0" layoutInCell="1" allowOverlap="1" wp14:anchorId="352DE941" wp14:editId="3D5A2706">
                <wp:simplePos x="0" y="0"/>
                <wp:positionH relativeFrom="column">
                  <wp:posOffset>538480</wp:posOffset>
                </wp:positionH>
                <wp:positionV relativeFrom="paragraph">
                  <wp:posOffset>4838396</wp:posOffset>
                </wp:positionV>
                <wp:extent cx="2415653" cy="2279176"/>
                <wp:effectExtent l="0" t="0" r="22860" b="26035"/>
                <wp:wrapNone/>
                <wp:docPr id="21" name="Rectangle: Rounded Corners 2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415653" cy="2279176"/>
                        </a:xfrm>
                        <a:prstGeom prst="roundRect">
                          <a:avLst/>
                        </a:prstGeom>
                        <a:solidFill>
                          <a:srgbClr val="009900"/>
                        </a:solidFill>
                        <a:ln w="12700" cap="flat" cmpd="sng" algn="ctr">
                          <a:solidFill>
                            <a:srgbClr val="4472C4">
                              <a:shade val="15000"/>
                            </a:srgbClr>
                          </a:solidFill>
                          <a:prstDash val="solid"/>
                          <a:miter lim="800000"/>
                        </a:ln>
                        <a:effectLst/>
                      </wps:spPr>
                      <wps:txbx>
                        <w:txbxContent>
                          <w:p w14:paraId="1202AFA8" w14:textId="77777777" w:rsidR="00CE0C00" w:rsidRPr="001E7F46" w:rsidRDefault="00CE0C00" w:rsidP="00CE0C00">
                            <w:pPr>
                              <w:jc w:val="center"/>
                              <w:rPr>
                                <w:rFonts w:ascii="Arial" w:hAnsi="Arial" w:cs="Arial"/>
                                <w:b/>
                                <w:bCs/>
                                <w:color w:val="000000"/>
                                <w:sz w:val="28"/>
                                <w:szCs w:val="28"/>
                              </w:rPr>
                            </w:pPr>
                            <w:r w:rsidRPr="001E7F46">
                              <w:rPr>
                                <w:rFonts w:ascii="Arial" w:hAnsi="Arial" w:cs="Arial"/>
                                <w:b/>
                                <w:bCs/>
                                <w:color w:val="000000"/>
                                <w:sz w:val="28"/>
                                <w:szCs w:val="28"/>
                              </w:rPr>
                              <w:t xml:space="preserve">Must NOT follow Direct Award Process 2. </w:t>
                            </w:r>
                          </w:p>
                          <w:p w14:paraId="0C197216" w14:textId="77777777" w:rsidR="00CE0C00" w:rsidRPr="001E7F46" w:rsidRDefault="00CE0C00" w:rsidP="00CE0C00">
                            <w:pPr>
                              <w:jc w:val="center"/>
                              <w:rPr>
                                <w:rFonts w:ascii="Arial" w:hAnsi="Arial" w:cs="Arial"/>
                                <w:b/>
                                <w:bCs/>
                                <w:color w:val="000000"/>
                                <w:sz w:val="28"/>
                                <w:szCs w:val="28"/>
                              </w:rPr>
                            </w:pPr>
                            <w:r w:rsidRPr="001E7F46">
                              <w:rPr>
                                <w:rFonts w:ascii="Arial" w:hAnsi="Arial" w:cs="Arial"/>
                                <w:b/>
                                <w:bCs/>
                                <w:color w:val="000000"/>
                                <w:sz w:val="28"/>
                                <w:szCs w:val="28"/>
                              </w:rPr>
                              <w:t>MUST follow either the Most Suitable Provider Process or the Competitive Process.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52DE941" id="Rectangle: Rounded Corners 21" o:spid="_x0000_s1031" alt="&quot;&quot;" style="position:absolute;margin-left:42.4pt;margin-top:381pt;width:190.2pt;height:179.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" fillcolor="#090" strokecolor="#172c51" strokeweight="1pt">
                <v:stroke joinstyle="miter"/>
                <v:textbox>
                  <w:txbxContent>
                    <w:p w14:paraId="1202AFA8" w14:textId="77777777" w:rsidR="00CE0C00" w:rsidRPr="001E7F46" w:rsidRDefault="00CE0C00" w:rsidP="00CE0C00">
                      <w:pPr>
                        <w:jc w:val="center"/>
                        <w:rPr>
                          <w:rFonts w:ascii="Arial" w:hAnsi="Arial" w:cs="Arial"/>
                          <w:b/>
                          <w:bCs/>
                          <w:color w:val="000000"/>
                          <w:sz w:val="28"/>
                          <w:szCs w:val="28"/>
                        </w:rPr>
                      </w:pPr>
                      <w:r w:rsidRPr="001E7F46">
                        <w:rPr>
                          <w:rFonts w:ascii="Arial" w:hAnsi="Arial" w:cs="Arial"/>
                          <w:b/>
                          <w:bCs/>
                          <w:color w:val="000000"/>
                          <w:sz w:val="28"/>
                          <w:szCs w:val="28"/>
                        </w:rPr>
                        <w:t xml:space="preserve">Must NOT follow Direct Award Process 2. </w:t>
                      </w:r>
                    </w:p>
                    <w:p w14:paraId="0C197216" w14:textId="77777777" w:rsidR="00CE0C00" w:rsidRPr="001E7F46" w:rsidRDefault="00CE0C00" w:rsidP="00CE0C00">
                      <w:pPr>
                        <w:jc w:val="center"/>
                        <w:rPr>
                          <w:rFonts w:ascii="Arial" w:hAnsi="Arial" w:cs="Arial"/>
                          <w:b/>
                          <w:bCs/>
                          <w:color w:val="000000"/>
                          <w:sz w:val="28"/>
                          <w:szCs w:val="28"/>
                        </w:rPr>
                      </w:pPr>
                      <w:r w:rsidRPr="001E7F46">
                        <w:rPr>
                          <w:rFonts w:ascii="Arial" w:hAnsi="Arial" w:cs="Arial"/>
                          <w:b/>
                          <w:bCs/>
                          <w:color w:val="000000"/>
                          <w:sz w:val="28"/>
                          <w:szCs w:val="28"/>
                        </w:rPr>
                        <w:t>MUST follow either the Most Suitable Provider Process or the Competitive Process.</w:t>
                      </w:r>
                    </w:p>
                  </w:txbxContent>
                </v:textbox>
              </v:roundrect>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82816" behindDoc="0" locked="0" layoutInCell="1" allowOverlap="1" wp14:anchorId="4697E4CD" wp14:editId="4C315B39">
                <wp:simplePos x="0" y="0"/>
                <wp:positionH relativeFrom="margin">
                  <wp:align>left</wp:align>
                </wp:positionH>
                <wp:positionV relativeFrom="paragraph">
                  <wp:posOffset>3380341</wp:posOffset>
                </wp:positionV>
                <wp:extent cx="1951630" cy="1023317"/>
                <wp:effectExtent l="0" t="0" r="10795" b="24765"/>
                <wp:wrapNone/>
                <wp:docPr id="20" name="Rectangle: Rounded Corners 2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951630" cy="1023317"/>
                        </a:xfrm>
                        <a:prstGeom prst="roundRect">
                          <a:avLst/>
                        </a:prstGeom>
                        <a:solidFill>
                          <a:srgbClr val="009900"/>
                        </a:solidFill>
                        <a:ln w="12700" cap="flat" cmpd="sng" algn="ctr">
                          <a:solidFill>
                            <a:srgbClr val="4472C4">
                              <a:shade val="15000"/>
                            </a:srgbClr>
                          </a:solidFill>
                          <a:prstDash val="solid"/>
                          <a:miter lim="800000"/>
                        </a:ln>
                        <a:effectLst/>
                      </wps:spPr>
                      <wps:txbx>
                        <w:txbxContent>
                          <w:p w14:paraId="28DB5C06" w14:textId="77777777" w:rsidR="00CE0C00" w:rsidRPr="001E7F46" w:rsidRDefault="00CE0C00" w:rsidP="00CE0C00">
                            <w:pPr>
                              <w:shd w:val="clear" w:color="auto" w:fill="009900"/>
                              <w:jc w:val="center"/>
                              <w:rPr>
                                <w:rFonts w:ascii="Arial" w:hAnsi="Arial" w:cs="Arial"/>
                                <w:b/>
                                <w:bCs/>
                                <w:color w:val="000000"/>
                                <w:sz w:val="28"/>
                                <w:szCs w:val="28"/>
                              </w:rPr>
                            </w:pPr>
                            <w:r w:rsidRPr="001E7F46">
                              <w:rPr>
                                <w:rFonts w:ascii="Arial" w:hAnsi="Arial" w:cs="Arial"/>
                                <w:b/>
                                <w:bCs/>
                                <w:color w:val="000000"/>
                                <w:sz w:val="28"/>
                                <w:szCs w:val="28"/>
                              </w:rPr>
                              <w:t>MUST follow Direct Award Process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97E4CD" id="Rectangle: Rounded Corners 20" o:spid="_x0000_s1032" alt="&quot;&quot;" style="position:absolute;margin-left:0;margin-top:266.15pt;width:153.65pt;height:80.6pt;z-index:2516828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" fillcolor="#090" strokecolor="#172c51" strokeweight="1pt">
                <v:stroke joinstyle="miter"/>
                <v:textbox>
                  <w:txbxContent>
                    <w:p w14:paraId="28DB5C06" w14:textId="77777777" w:rsidR="00CE0C00" w:rsidRPr="001E7F46" w:rsidRDefault="00CE0C00" w:rsidP="00CE0C00">
                      <w:pPr>
                        <w:shd w:val="clear" w:color="auto" w:fill="009900"/>
                        <w:jc w:val="center"/>
                        <w:rPr>
                          <w:rFonts w:ascii="Arial" w:hAnsi="Arial" w:cs="Arial"/>
                          <w:b/>
                          <w:bCs/>
                          <w:color w:val="000000"/>
                          <w:sz w:val="28"/>
                          <w:szCs w:val="28"/>
                        </w:rPr>
                      </w:pPr>
                      <w:r w:rsidRPr="001E7F46">
                        <w:rPr>
                          <w:rFonts w:ascii="Arial" w:hAnsi="Arial" w:cs="Arial"/>
                          <w:b/>
                          <w:bCs/>
                          <w:color w:val="000000"/>
                          <w:sz w:val="28"/>
                          <w:szCs w:val="28"/>
                        </w:rPr>
                        <w:t>MUST follow Direct Award Process 1</w:t>
                      </w:r>
                    </w:p>
                  </w:txbxContent>
                </v:textbox>
                <w10:wrap anchorx="margin"/>
              </v:roundrect>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91008" behindDoc="0" locked="0" layoutInCell="1" allowOverlap="1" wp14:anchorId="1C856FE1" wp14:editId="4621B9DE">
                <wp:simplePos x="0" y="0"/>
                <wp:positionH relativeFrom="margin">
                  <wp:posOffset>2517130</wp:posOffset>
                </wp:positionH>
                <wp:positionV relativeFrom="paragraph">
                  <wp:posOffset>2208472</wp:posOffset>
                </wp:positionV>
                <wp:extent cx="662670" cy="425858"/>
                <wp:effectExtent l="0" t="0" r="23495" b="12700"/>
                <wp:wrapNone/>
                <wp:docPr id="30" name="Oval 3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62670" cy="425858"/>
                        </a:xfrm>
                        <a:prstGeom prst="ellipse">
                          <a:avLst/>
                        </a:prstGeom>
                        <a:solidFill>
                          <a:sysClr val="window" lastClr="FFFFFF"/>
                        </a:solidFill>
                        <a:ln w="12700" cap="flat" cmpd="sng" algn="ctr">
                          <a:solidFill>
                            <a:srgbClr val="4472C4">
                              <a:shade val="15000"/>
                            </a:srgbClr>
                          </a:solidFill>
                          <a:prstDash val="solid"/>
                          <a:miter lim="800000"/>
                        </a:ln>
                        <a:effectLst/>
                      </wps:spPr>
                      <wps:txbx>
                        <w:txbxContent>
                          <w:p w14:paraId="21E4EDD2" w14:textId="77777777" w:rsidR="00CE0C00" w:rsidRDefault="00CE0C00" w:rsidP="00CE0C00">
                            <w:pPr>
                              <w:jc w:val="center"/>
                            </w:pPr>
                            <w:r w:rsidRPr="00CE0C00">
                              <w:rPr>
                                <w:rFonts w:ascii="Arial" w:hAnsi="Arial" w:cs="Arial"/>
                                <w:b/>
                                <w:bCs/>
                                <w:color w:val="000000"/>
                              </w:rPr>
                              <w:t>NO</w:t>
                            </w:r>
                            <w:r w:rsidRPr="00F866FD">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856FE1" id="Oval 30" o:spid="_x0000_s1033" alt="&quot;&quot;" style="position:absolute;margin-left:198.2pt;margin-top:173.9pt;width:52.2pt;height:33.5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" fillcolor="window" strokecolor="#172c51" strokeweight="1pt">
                <v:stroke joinstyle="miter"/>
                <v:textbox>
                  <w:txbxContent>
                    <w:p w14:paraId="21E4EDD2" w14:textId="77777777" w:rsidR="00CE0C00" w:rsidRDefault="00CE0C00" w:rsidP="00CE0C00">
                      <w:pPr>
                        <w:jc w:val="center"/>
                      </w:pPr>
                      <w:r w:rsidRPr="00CE0C00">
                        <w:rPr>
                          <w:rFonts w:ascii="Arial" w:hAnsi="Arial" w:cs="Arial"/>
                          <w:b/>
                          <w:bCs/>
                          <w:color w:val="000000"/>
                        </w:rPr>
                        <w:t>NO</w:t>
                      </w:r>
                      <w:r w:rsidRPr="00F866FD">
                        <w:t>O</w:t>
                      </w:r>
                    </w:p>
                  </w:txbxContent>
                </v:textbox>
                <w10:wrap anchorx="margin"/>
              </v:oval>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96128" behindDoc="0" locked="0" layoutInCell="1" allowOverlap="1" wp14:anchorId="16E45D28" wp14:editId="51D68366">
                <wp:simplePos x="0" y="0"/>
                <wp:positionH relativeFrom="column">
                  <wp:posOffset>2804445</wp:posOffset>
                </wp:positionH>
                <wp:positionV relativeFrom="paragraph">
                  <wp:posOffset>3965528</wp:posOffset>
                </wp:positionV>
                <wp:extent cx="781618" cy="436729"/>
                <wp:effectExtent l="0" t="0" r="19050" b="20955"/>
                <wp:wrapNone/>
                <wp:docPr id="36" name="Oval 3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81618" cy="436729"/>
                        </a:xfrm>
                        <a:prstGeom prst="ellipse">
                          <a:avLst/>
                        </a:prstGeom>
                        <a:solidFill>
                          <a:sysClr val="window" lastClr="FFFFFF"/>
                        </a:solidFill>
                        <a:ln w="12700" cap="flat" cmpd="sng" algn="ctr">
                          <a:solidFill>
                            <a:srgbClr val="4472C4">
                              <a:shade val="15000"/>
                            </a:srgbClr>
                          </a:solidFill>
                          <a:prstDash val="solid"/>
                          <a:miter lim="800000"/>
                        </a:ln>
                        <a:effectLst/>
                      </wps:spPr>
                      <wps:txbx>
                        <w:txbxContent>
                          <w:p w14:paraId="0028C403" w14:textId="77777777" w:rsidR="00CE0C00" w:rsidRDefault="00CE0C00" w:rsidP="00CE0C00">
                            <w:pPr>
                              <w:jc w:val="center"/>
                            </w:pPr>
                            <w:r w:rsidRPr="00CE0C00">
                              <w:rPr>
                                <w:rFonts w:ascii="Arial" w:hAnsi="Arial" w:cs="Arial"/>
                                <w:b/>
                                <w:bCs/>
                                <w:color w:val="000000"/>
                              </w:rPr>
                              <w:t>YES</w:t>
                            </w:r>
                            <w:r w:rsidRPr="00F866FD">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E45D28" id="Oval 36" o:spid="_x0000_s1034" alt="&quot;&quot;" style="position:absolute;margin-left:220.8pt;margin-top:312.25pt;width:61.55pt;height:34.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" fillcolor="window" strokecolor="#172c51" strokeweight="1pt">
                <v:stroke joinstyle="miter"/>
                <v:textbox>
                  <w:txbxContent>
                    <w:p w14:paraId="0028C403" w14:textId="77777777" w:rsidR="00CE0C00" w:rsidRDefault="00CE0C00" w:rsidP="00CE0C00">
                      <w:pPr>
                        <w:jc w:val="center"/>
                      </w:pPr>
                      <w:r w:rsidRPr="00CE0C00">
                        <w:rPr>
                          <w:rFonts w:ascii="Arial" w:hAnsi="Arial" w:cs="Arial"/>
                          <w:b/>
                          <w:bCs/>
                          <w:color w:val="000000"/>
                        </w:rPr>
                        <w:t>YES</w:t>
                      </w:r>
                      <w:r w:rsidRPr="00F866FD">
                        <w:t>O</w:t>
                      </w:r>
                    </w:p>
                  </w:txbxContent>
                </v:textbox>
              </v:oval>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72576" behindDoc="0" locked="0" layoutInCell="1" allowOverlap="1" wp14:anchorId="2D7BBEEA" wp14:editId="7F57EF32">
                <wp:simplePos x="0" y="0"/>
                <wp:positionH relativeFrom="column">
                  <wp:posOffset>293000</wp:posOffset>
                </wp:positionH>
                <wp:positionV relativeFrom="paragraph">
                  <wp:posOffset>321609</wp:posOffset>
                </wp:positionV>
                <wp:extent cx="727028" cy="378118"/>
                <wp:effectExtent l="0" t="0" r="16510" b="22225"/>
                <wp:wrapNone/>
                <wp:docPr id="44" name="Oval 4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27028" cy="378118"/>
                        </a:xfrm>
                        <a:prstGeom prst="ellipse">
                          <a:avLst/>
                        </a:prstGeom>
                        <a:solidFill>
                          <a:sysClr val="window" lastClr="FFFFFF"/>
                        </a:solidFill>
                        <a:ln w="12700" cap="flat" cmpd="sng" algn="ctr">
                          <a:solidFill>
                            <a:srgbClr val="4472C4">
                              <a:shade val="15000"/>
                            </a:srgbClr>
                          </a:solidFill>
                          <a:prstDash val="solid"/>
                          <a:miter lim="800000"/>
                        </a:ln>
                        <a:effectLst/>
                      </wps:spPr>
                      <wps:txbx>
                        <w:txbxContent>
                          <w:p w14:paraId="59400775" w14:textId="77777777" w:rsidR="00CE0C00" w:rsidRDefault="00CE0C00" w:rsidP="00CE0C00">
                            <w:pPr>
                              <w:jc w:val="center"/>
                            </w:pPr>
                            <w:r w:rsidRPr="00CE0C00">
                              <w:rPr>
                                <w:rFonts w:ascii="Arial" w:hAnsi="Arial" w:cs="Arial"/>
                                <w:b/>
                                <w:bCs/>
                                <w:color w:val="000000"/>
                              </w:rPr>
                              <w:t>YES</w:t>
                            </w:r>
                            <w:r w:rsidRPr="00F866FD">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D7BBEEA" id="Oval 44" o:spid="_x0000_s1035" alt="&quot;&quot;" style="position:absolute;margin-left:23.05pt;margin-top:25.3pt;width:57.25pt;height:29.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" fillcolor="window" strokecolor="#172c51" strokeweight="1pt">
                <v:stroke joinstyle="miter"/>
                <v:textbox>
                  <w:txbxContent>
                    <w:p w14:paraId="59400775" w14:textId="77777777" w:rsidR="00CE0C00" w:rsidRDefault="00CE0C00" w:rsidP="00CE0C00">
                      <w:pPr>
                        <w:jc w:val="center"/>
                      </w:pPr>
                      <w:r w:rsidRPr="00CE0C00">
                        <w:rPr>
                          <w:rFonts w:ascii="Arial" w:hAnsi="Arial" w:cs="Arial"/>
                          <w:b/>
                          <w:bCs/>
                          <w:color w:val="000000"/>
                        </w:rPr>
                        <w:t>YES</w:t>
                      </w:r>
                      <w:r w:rsidRPr="00F866FD">
                        <w:t>O</w:t>
                      </w:r>
                    </w:p>
                  </w:txbxContent>
                </v:textbox>
              </v:oval>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87936" behindDoc="0" locked="0" layoutInCell="1" allowOverlap="1" wp14:anchorId="6B804959" wp14:editId="338AC2A9">
                <wp:simplePos x="0" y="0"/>
                <wp:positionH relativeFrom="column">
                  <wp:posOffset>2026693</wp:posOffset>
                </wp:positionH>
                <wp:positionV relativeFrom="paragraph">
                  <wp:posOffset>1050213</wp:posOffset>
                </wp:positionV>
                <wp:extent cx="1542197" cy="172019"/>
                <wp:effectExtent l="0" t="19050" r="39370" b="38100"/>
                <wp:wrapNone/>
                <wp:docPr id="25" name="Arrow: Right 2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542197" cy="172019"/>
                        </a:xfrm>
                        <a:prstGeom prst="rightArrow">
                          <a:avLst/>
                        </a:prstGeom>
                        <a:solidFill>
                          <a:sysClr val="windowText" lastClr="0000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743E22" id="Arrow: Right 25" o:spid="_x0000_s1026" type="#_x0000_t13" alt="&quot;&quot;" style="position:absolute;margin-left:159.6pt;margin-top:82.7pt;width:121.45pt;height:13.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" adj="20395" fillcolor="windowText" strokecolor="#172c51" strokeweight="1pt"/>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92032" behindDoc="0" locked="0" layoutInCell="1" allowOverlap="1" wp14:anchorId="6D5A9373" wp14:editId="46D79C9C">
                <wp:simplePos x="0" y="0"/>
                <wp:positionH relativeFrom="margin">
                  <wp:posOffset>2026351</wp:posOffset>
                </wp:positionH>
                <wp:positionV relativeFrom="paragraph">
                  <wp:posOffset>1290291</wp:posOffset>
                </wp:positionV>
                <wp:extent cx="709684" cy="409433"/>
                <wp:effectExtent l="0" t="0" r="14605" b="10160"/>
                <wp:wrapNone/>
                <wp:docPr id="31" name="Oval 3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09684" cy="409433"/>
                        </a:xfrm>
                        <a:prstGeom prst="ellipse">
                          <a:avLst/>
                        </a:prstGeom>
                        <a:solidFill>
                          <a:sysClr val="window" lastClr="FFFFFF"/>
                        </a:solidFill>
                        <a:ln w="12700" cap="flat" cmpd="sng" algn="ctr">
                          <a:solidFill>
                            <a:srgbClr val="4472C4">
                              <a:shade val="15000"/>
                            </a:srgbClr>
                          </a:solidFill>
                          <a:prstDash val="solid"/>
                          <a:miter lim="800000"/>
                        </a:ln>
                        <a:effectLst/>
                      </wps:spPr>
                      <wps:txbx>
                        <w:txbxContent>
                          <w:p w14:paraId="0B22A37F" w14:textId="77777777" w:rsidR="00CE0C00" w:rsidRDefault="00CE0C00" w:rsidP="00CE0C00">
                            <w:pPr>
                              <w:jc w:val="center"/>
                            </w:pPr>
                            <w:r w:rsidRPr="00CE0C00">
                              <w:rPr>
                                <w:rFonts w:ascii="Arial" w:hAnsi="Arial" w:cs="Arial"/>
                                <w:b/>
                                <w:bCs/>
                                <w:color w:val="000000"/>
                              </w:rPr>
                              <w:t>NO</w:t>
                            </w:r>
                            <w:r w:rsidRPr="00F866FD">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5A9373" id="Oval 31" o:spid="_x0000_s1036" alt="&quot;&quot;" style="position:absolute;margin-left:159.55pt;margin-top:101.6pt;width:55.9pt;height:32.2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" fillcolor="window" strokecolor="#172c51" strokeweight="1pt">
                <v:stroke joinstyle="miter"/>
                <v:textbox>
                  <w:txbxContent>
                    <w:p w14:paraId="0B22A37F" w14:textId="77777777" w:rsidR="00CE0C00" w:rsidRDefault="00CE0C00" w:rsidP="00CE0C00">
                      <w:pPr>
                        <w:jc w:val="center"/>
                      </w:pPr>
                      <w:r w:rsidRPr="00CE0C00">
                        <w:rPr>
                          <w:rFonts w:ascii="Arial" w:hAnsi="Arial" w:cs="Arial"/>
                          <w:b/>
                          <w:bCs/>
                          <w:color w:val="000000"/>
                        </w:rPr>
                        <w:t>NO</w:t>
                      </w:r>
                      <w:r w:rsidRPr="00F866FD">
                        <w:t>O</w:t>
                      </w:r>
                    </w:p>
                  </w:txbxContent>
                </v:textbox>
                <w10:wrap anchorx="margin"/>
              </v:oval>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84864" behindDoc="0" locked="0" layoutInCell="1" allowOverlap="1" wp14:anchorId="589FF3FF" wp14:editId="0B6069FD">
                <wp:simplePos x="0" y="0"/>
                <wp:positionH relativeFrom="column">
                  <wp:posOffset>665408</wp:posOffset>
                </wp:positionH>
                <wp:positionV relativeFrom="paragraph">
                  <wp:posOffset>2781572</wp:posOffset>
                </wp:positionV>
                <wp:extent cx="819730" cy="210516"/>
                <wp:effectExtent l="0" t="318" r="18733" b="37782"/>
                <wp:wrapNone/>
                <wp:docPr id="22" name="Arrow: Right 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819730" cy="210516"/>
                        </a:xfrm>
                        <a:prstGeom prst="rightArrow">
                          <a:avLst/>
                        </a:prstGeom>
                        <a:solidFill>
                          <a:sysClr val="windowText" lastClr="0000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E15C13" id="Arrow: Right 22" o:spid="_x0000_s1026" type="#_x0000_t13" alt="&quot;&quot;" style="position:absolute;margin-left:52.4pt;margin-top:219pt;width:64.55pt;height:16.6pt;rotation:-90;flip:x 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" adj="18826" fillcolor="windowText" strokecolor="#172c51" strokeweight="1pt"/>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85888" behindDoc="0" locked="0" layoutInCell="1" allowOverlap="1" wp14:anchorId="0CCEB50D" wp14:editId="710478A7">
                <wp:simplePos x="0" y="0"/>
                <wp:positionH relativeFrom="column">
                  <wp:posOffset>116006</wp:posOffset>
                </wp:positionH>
                <wp:positionV relativeFrom="paragraph">
                  <wp:posOffset>2573361</wp:posOffset>
                </wp:positionV>
                <wp:extent cx="727028" cy="464024"/>
                <wp:effectExtent l="0" t="0" r="16510" b="12700"/>
                <wp:wrapNone/>
                <wp:docPr id="23" name="Oval 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27028" cy="464024"/>
                        </a:xfrm>
                        <a:prstGeom prst="ellipse">
                          <a:avLst/>
                        </a:prstGeom>
                        <a:solidFill>
                          <a:sysClr val="window" lastClr="FFFFFF"/>
                        </a:solidFill>
                        <a:ln w="12700" cap="flat" cmpd="sng" algn="ctr">
                          <a:solidFill>
                            <a:srgbClr val="4472C4">
                              <a:shade val="15000"/>
                            </a:srgbClr>
                          </a:solidFill>
                          <a:prstDash val="solid"/>
                          <a:miter lim="800000"/>
                        </a:ln>
                        <a:effectLst/>
                      </wps:spPr>
                      <wps:txbx>
                        <w:txbxContent>
                          <w:p w14:paraId="1794B29E" w14:textId="77777777" w:rsidR="00CE0C00" w:rsidRDefault="00CE0C00" w:rsidP="00CE0C00">
                            <w:pPr>
                              <w:jc w:val="center"/>
                            </w:pPr>
                            <w:r w:rsidRPr="00CE0C00">
                              <w:rPr>
                                <w:rFonts w:ascii="Arial" w:hAnsi="Arial" w:cs="Arial"/>
                                <w:b/>
                                <w:bCs/>
                                <w:color w:val="000000"/>
                              </w:rPr>
                              <w:t>YES</w:t>
                            </w:r>
                            <w:r w:rsidRPr="00F866FD">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CEB50D" id="Oval 23" o:spid="_x0000_s1037" alt="&quot;&quot;" style="position:absolute;margin-left:9.15pt;margin-top:202.65pt;width:57.25pt;height:36.5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" fillcolor="window" strokecolor="#172c51" strokeweight="1pt">
                <v:stroke joinstyle="miter"/>
                <v:textbox>
                  <w:txbxContent>
                    <w:p w14:paraId="1794B29E" w14:textId="77777777" w:rsidR="00CE0C00" w:rsidRDefault="00CE0C00" w:rsidP="00CE0C00">
                      <w:pPr>
                        <w:jc w:val="center"/>
                      </w:pPr>
                      <w:r w:rsidRPr="00CE0C00">
                        <w:rPr>
                          <w:rFonts w:ascii="Arial" w:hAnsi="Arial" w:cs="Arial"/>
                          <w:b/>
                          <w:bCs/>
                          <w:color w:val="000000"/>
                        </w:rPr>
                        <w:t>YES</w:t>
                      </w:r>
                      <w:r w:rsidRPr="00F866FD">
                        <w:t>O</w:t>
                      </w:r>
                    </w:p>
                  </w:txbxContent>
                </v:textbox>
              </v:oval>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75648" behindDoc="0" locked="0" layoutInCell="1" allowOverlap="1" wp14:anchorId="5395A311" wp14:editId="2E9D9B85">
                <wp:simplePos x="0" y="0"/>
                <wp:positionH relativeFrom="margin">
                  <wp:posOffset>4346812</wp:posOffset>
                </wp:positionH>
                <wp:positionV relativeFrom="paragraph">
                  <wp:posOffset>4634173</wp:posOffset>
                </wp:positionV>
                <wp:extent cx="714328" cy="450376"/>
                <wp:effectExtent l="0" t="0" r="10160" b="26035"/>
                <wp:wrapNone/>
                <wp:docPr id="12" name="Oval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14328" cy="450376"/>
                        </a:xfrm>
                        <a:prstGeom prst="ellipse">
                          <a:avLst/>
                        </a:prstGeom>
                        <a:solidFill>
                          <a:sysClr val="window" lastClr="FFFFFF"/>
                        </a:solidFill>
                        <a:ln w="12700" cap="flat" cmpd="sng" algn="ctr">
                          <a:solidFill>
                            <a:srgbClr val="4472C4">
                              <a:shade val="15000"/>
                            </a:srgbClr>
                          </a:solidFill>
                          <a:prstDash val="solid"/>
                          <a:miter lim="800000"/>
                        </a:ln>
                        <a:effectLst/>
                      </wps:spPr>
                      <wps:txbx>
                        <w:txbxContent>
                          <w:p w14:paraId="77F717B9" w14:textId="77777777" w:rsidR="00CE0C00" w:rsidRDefault="00CE0C00" w:rsidP="00CE0C00">
                            <w:pPr>
                              <w:jc w:val="center"/>
                            </w:pPr>
                            <w:r w:rsidRPr="00CE0C00">
                              <w:rPr>
                                <w:rFonts w:ascii="Arial" w:hAnsi="Arial" w:cs="Arial"/>
                                <w:b/>
                                <w:bCs/>
                                <w:color w:val="000000"/>
                              </w:rPr>
                              <w:t>NO</w:t>
                            </w:r>
                            <w:r w:rsidRPr="00F866FD">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395A311" id="Oval 12" o:spid="_x0000_s1038" alt="&quot;&quot;" style="position:absolute;margin-left:342.25pt;margin-top:364.9pt;width:56.25pt;height:35.4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" fillcolor="window" strokecolor="#172c51" strokeweight="1pt">
                <v:stroke joinstyle="miter"/>
                <v:textbox>
                  <w:txbxContent>
                    <w:p w14:paraId="77F717B9" w14:textId="77777777" w:rsidR="00CE0C00" w:rsidRDefault="00CE0C00" w:rsidP="00CE0C00">
                      <w:pPr>
                        <w:jc w:val="center"/>
                      </w:pPr>
                      <w:r w:rsidRPr="00CE0C00">
                        <w:rPr>
                          <w:rFonts w:ascii="Arial" w:hAnsi="Arial" w:cs="Arial"/>
                          <w:b/>
                          <w:bCs/>
                          <w:color w:val="000000"/>
                        </w:rPr>
                        <w:t>NO</w:t>
                      </w:r>
                      <w:r w:rsidRPr="00F866FD">
                        <w:t>O</w:t>
                      </w:r>
                    </w:p>
                  </w:txbxContent>
                </v:textbox>
                <w10:wrap anchorx="margin"/>
              </v:oval>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94080" behindDoc="0" locked="0" layoutInCell="1" allowOverlap="1" wp14:anchorId="6F63F6B5" wp14:editId="68FC8333">
                <wp:simplePos x="0" y="0"/>
                <wp:positionH relativeFrom="column">
                  <wp:posOffset>4305869</wp:posOffset>
                </wp:positionH>
                <wp:positionV relativeFrom="paragraph">
                  <wp:posOffset>2723486</wp:posOffset>
                </wp:positionV>
                <wp:extent cx="767971" cy="395785"/>
                <wp:effectExtent l="0" t="0" r="13335" b="23495"/>
                <wp:wrapNone/>
                <wp:docPr id="33" name="Oval 3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67971" cy="395785"/>
                        </a:xfrm>
                        <a:prstGeom prst="ellipse">
                          <a:avLst/>
                        </a:prstGeom>
                        <a:solidFill>
                          <a:sysClr val="window" lastClr="FFFFFF"/>
                        </a:solidFill>
                        <a:ln w="12700" cap="flat" cmpd="sng" algn="ctr">
                          <a:solidFill>
                            <a:srgbClr val="4472C4">
                              <a:shade val="15000"/>
                            </a:srgbClr>
                          </a:solidFill>
                          <a:prstDash val="solid"/>
                          <a:miter lim="800000"/>
                        </a:ln>
                        <a:effectLst/>
                      </wps:spPr>
                      <wps:txbx>
                        <w:txbxContent>
                          <w:p w14:paraId="49E9B6DC" w14:textId="77777777" w:rsidR="00CE0C00" w:rsidRDefault="00CE0C00" w:rsidP="00CE0C00">
                            <w:pPr>
                              <w:jc w:val="center"/>
                            </w:pPr>
                            <w:r w:rsidRPr="00CE0C00">
                              <w:rPr>
                                <w:rFonts w:ascii="Arial" w:hAnsi="Arial" w:cs="Arial"/>
                                <w:b/>
                                <w:bCs/>
                                <w:color w:val="000000"/>
                              </w:rPr>
                              <w:t>YES</w:t>
                            </w:r>
                            <w:r w:rsidRPr="00F866FD">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63F6B5" id="Oval 33" o:spid="_x0000_s1039" alt="&quot;&quot;" style="position:absolute;margin-left:339.05pt;margin-top:214.45pt;width:60.45pt;height:31.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" fillcolor="window" strokecolor="#172c51" strokeweight="1pt">
                <v:stroke joinstyle="miter"/>
                <v:textbox>
                  <w:txbxContent>
                    <w:p w14:paraId="49E9B6DC" w14:textId="77777777" w:rsidR="00CE0C00" w:rsidRDefault="00CE0C00" w:rsidP="00CE0C00">
                      <w:pPr>
                        <w:jc w:val="center"/>
                      </w:pPr>
                      <w:r w:rsidRPr="00CE0C00">
                        <w:rPr>
                          <w:rFonts w:ascii="Arial" w:hAnsi="Arial" w:cs="Arial"/>
                          <w:b/>
                          <w:bCs/>
                          <w:color w:val="000000"/>
                        </w:rPr>
                        <w:t>YES</w:t>
                      </w:r>
                      <w:r w:rsidRPr="00F866FD">
                        <w:t>O</w:t>
                      </w:r>
                    </w:p>
                  </w:txbxContent>
                </v:textbox>
              </v:oval>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93056" behindDoc="0" locked="0" layoutInCell="1" allowOverlap="1" wp14:anchorId="3A4228B3" wp14:editId="17202775">
                <wp:simplePos x="0" y="0"/>
                <wp:positionH relativeFrom="margin">
                  <wp:posOffset>4913194</wp:posOffset>
                </wp:positionH>
                <wp:positionV relativeFrom="paragraph">
                  <wp:posOffset>2812198</wp:posOffset>
                </wp:positionV>
                <wp:extent cx="699347" cy="221677"/>
                <wp:effectExtent l="10160" t="8890" r="34925" b="34925"/>
                <wp:wrapNone/>
                <wp:docPr id="32" name="Arrow: Right 3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699347" cy="221677"/>
                        </a:xfrm>
                        <a:prstGeom prst="rightArrow">
                          <a:avLst/>
                        </a:prstGeom>
                        <a:solidFill>
                          <a:sysClr val="windowText" lastClr="0000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9B3B51" id="Arrow: Right 32" o:spid="_x0000_s1026" type="#_x0000_t13" alt="&quot;&quot;" style="position:absolute;margin-left:386.85pt;margin-top:221.45pt;width:55.05pt;height:17.45pt;rotation:-90;flip:x y;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" adj="18177" fillcolor="windowText" strokecolor="#172c51" strokeweight="1pt">
                <w10:wrap anchorx="margin"/>
              </v:shape>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67456" behindDoc="0" locked="0" layoutInCell="1" allowOverlap="1" wp14:anchorId="47967178" wp14:editId="718BEABF">
                <wp:simplePos x="0" y="0"/>
                <wp:positionH relativeFrom="margin">
                  <wp:posOffset>3609832</wp:posOffset>
                </wp:positionH>
                <wp:positionV relativeFrom="paragraph">
                  <wp:posOffset>5412096</wp:posOffset>
                </wp:positionV>
                <wp:extent cx="2470245" cy="1705970"/>
                <wp:effectExtent l="0" t="0" r="25400" b="27940"/>
                <wp:wrapNone/>
                <wp:docPr id="2" name="Rectangle: Rounded Corners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470245" cy="1705970"/>
                        </a:xfrm>
                        <a:prstGeom prst="roundRect">
                          <a:avLst/>
                        </a:prstGeom>
                        <a:solidFill>
                          <a:srgbClr val="009900"/>
                        </a:solidFill>
                        <a:ln w="12700" cap="flat" cmpd="sng" algn="ctr">
                          <a:solidFill>
                            <a:srgbClr val="4472C4">
                              <a:shade val="15000"/>
                            </a:srgbClr>
                          </a:solidFill>
                          <a:prstDash val="solid"/>
                          <a:miter lim="800000"/>
                        </a:ln>
                        <a:effectLst/>
                      </wps:spPr>
                      <wps:txbx>
                        <w:txbxContent>
                          <w:p w14:paraId="26B871BF" w14:textId="77777777" w:rsidR="00CE0C00" w:rsidRPr="001E7F46" w:rsidRDefault="00CE0C00" w:rsidP="00CE0C00">
                            <w:pPr>
                              <w:jc w:val="center"/>
                              <w:rPr>
                                <w:rFonts w:ascii="Arial" w:hAnsi="Arial" w:cs="Arial"/>
                                <w:b/>
                                <w:bCs/>
                                <w:color w:val="000000"/>
                                <w:sz w:val="28"/>
                                <w:szCs w:val="28"/>
                              </w:rPr>
                            </w:pPr>
                            <w:r w:rsidRPr="001E7F46">
                              <w:rPr>
                                <w:rFonts w:ascii="Arial" w:hAnsi="Arial" w:cs="Arial"/>
                                <w:b/>
                                <w:bCs/>
                                <w:color w:val="000000"/>
                                <w:sz w:val="28"/>
                                <w:szCs w:val="28"/>
                              </w:rPr>
                              <w:t>MAY follow Direct Award Process 2 (may also follow the Most Suitable Provider Process or the Competitive Process)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967178" id="Rectangle: Rounded Corners 2" o:spid="_x0000_s1040" alt="&quot;&quot;" style="position:absolute;margin-left:284.25pt;margin-top:426.15pt;width:194.5pt;height:134.3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" fillcolor="#090" strokecolor="#172c51" strokeweight="1pt">
                <v:stroke joinstyle="miter"/>
                <v:textbox>
                  <w:txbxContent>
                    <w:p w14:paraId="26B871BF" w14:textId="77777777" w:rsidR="00CE0C00" w:rsidRPr="001E7F46" w:rsidRDefault="00CE0C00" w:rsidP="00CE0C00">
                      <w:pPr>
                        <w:jc w:val="center"/>
                        <w:rPr>
                          <w:rFonts w:ascii="Arial" w:hAnsi="Arial" w:cs="Arial"/>
                          <w:b/>
                          <w:bCs/>
                          <w:color w:val="000000"/>
                          <w:sz w:val="28"/>
                          <w:szCs w:val="28"/>
                        </w:rPr>
                      </w:pPr>
                      <w:r w:rsidRPr="001E7F46">
                        <w:rPr>
                          <w:rFonts w:ascii="Arial" w:hAnsi="Arial" w:cs="Arial"/>
                          <w:b/>
                          <w:bCs/>
                          <w:color w:val="000000"/>
                          <w:sz w:val="28"/>
                          <w:szCs w:val="28"/>
                        </w:rPr>
                        <w:t>MAY follow Direct Award Process 2 (may also follow the Most Suitable Provider Process or the Competitive Process)</w:t>
                      </w:r>
                    </w:p>
                  </w:txbxContent>
                </v:textbox>
                <w10:wrap anchorx="margin"/>
              </v:roundrect>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88960" behindDoc="0" locked="0" layoutInCell="1" allowOverlap="1" wp14:anchorId="1FB99FA5" wp14:editId="2F2E32F7">
                <wp:simplePos x="0" y="0"/>
                <wp:positionH relativeFrom="column">
                  <wp:posOffset>3664424</wp:posOffset>
                </wp:positionH>
                <wp:positionV relativeFrom="paragraph">
                  <wp:posOffset>3296693</wp:posOffset>
                </wp:positionV>
                <wp:extent cx="2374710" cy="1187355"/>
                <wp:effectExtent l="0" t="0" r="26035" b="13335"/>
                <wp:wrapNone/>
                <wp:docPr id="26" name="Rectangle: Rounded Corners 2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374710" cy="1187355"/>
                        </a:xfrm>
                        <a:prstGeom prst="roundRect">
                          <a:avLst/>
                        </a:prstGeom>
                        <a:solidFill>
                          <a:srgbClr val="7030A0"/>
                        </a:solidFill>
                        <a:ln w="12700" cap="flat" cmpd="sng" algn="ctr">
                          <a:solidFill>
                            <a:srgbClr val="4472C4">
                              <a:shade val="15000"/>
                            </a:srgbClr>
                          </a:solidFill>
                          <a:prstDash val="solid"/>
                          <a:miter lim="800000"/>
                        </a:ln>
                        <a:effectLst/>
                      </wps:spPr>
                      <wps:txbx>
                        <w:txbxContent>
                          <w:p w14:paraId="7DD3C4DB" w14:textId="77777777" w:rsidR="00CE0C00" w:rsidRPr="001E7F46" w:rsidRDefault="00CE0C00" w:rsidP="00CE0C00">
                            <w:pPr>
                              <w:jc w:val="center"/>
                              <w:rPr>
                                <w:rFonts w:ascii="Arial" w:hAnsi="Arial" w:cs="Arial"/>
                                <w:b/>
                                <w:bCs/>
                                <w:color w:val="FFFFFF" w:themeColor="background1"/>
                                <w:sz w:val="28"/>
                                <w:szCs w:val="28"/>
                              </w:rPr>
                            </w:pPr>
                            <w:r w:rsidRPr="001E7F46">
                              <w:rPr>
                                <w:rFonts w:ascii="Arial" w:hAnsi="Arial" w:cs="Arial"/>
                                <w:b/>
                                <w:bCs/>
                                <w:color w:val="FFFFFF" w:themeColor="background1"/>
                                <w:sz w:val="28"/>
                                <w:szCs w:val="28"/>
                              </w:rPr>
                              <w:t>Is the considerable change threshold met (see Regulation 7(9) to 7(12)?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B99FA5" id="Rectangle: Rounded Corners 26" o:spid="_x0000_s1041" alt="&quot;&quot;" style="position:absolute;margin-left:288.55pt;margin-top:259.6pt;width:187pt;height:9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" fillcolor="#7030a0" strokecolor="#172c51" strokeweight="1pt">
                <v:stroke joinstyle="miter"/>
                <v:textbox>
                  <w:txbxContent>
                    <w:p w14:paraId="7DD3C4DB" w14:textId="77777777" w:rsidR="00CE0C00" w:rsidRPr="001E7F46" w:rsidRDefault="00CE0C00" w:rsidP="00CE0C00">
                      <w:pPr>
                        <w:jc w:val="center"/>
                        <w:rPr>
                          <w:rFonts w:ascii="Arial" w:hAnsi="Arial" w:cs="Arial"/>
                          <w:b/>
                          <w:bCs/>
                          <w:color w:val="FFFFFF" w:themeColor="background1"/>
                          <w:sz w:val="28"/>
                          <w:szCs w:val="28"/>
                        </w:rPr>
                      </w:pPr>
                      <w:r w:rsidRPr="001E7F46">
                        <w:rPr>
                          <w:rFonts w:ascii="Arial" w:hAnsi="Arial" w:cs="Arial"/>
                          <w:b/>
                          <w:bCs/>
                          <w:color w:val="FFFFFF" w:themeColor="background1"/>
                          <w:sz w:val="28"/>
                          <w:szCs w:val="28"/>
                        </w:rPr>
                        <w:t>Is the considerable change threshold met (see Regulation 7(9) to 7(12)?</w:t>
                      </w:r>
                    </w:p>
                  </w:txbxContent>
                </v:textbox>
              </v:roundrect>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77696" behindDoc="0" locked="0" layoutInCell="1" allowOverlap="1" wp14:anchorId="343B6C96" wp14:editId="1FFE91DC">
                <wp:simplePos x="0" y="0"/>
                <wp:positionH relativeFrom="margin">
                  <wp:align>right</wp:align>
                </wp:positionH>
                <wp:positionV relativeFrom="paragraph">
                  <wp:posOffset>2340430</wp:posOffset>
                </wp:positionV>
                <wp:extent cx="2139429" cy="1378424"/>
                <wp:effectExtent l="0" t="0" r="13335" b="12700"/>
                <wp:wrapNone/>
                <wp:docPr id="14" name="Rectangle: Rounded Corners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39429" cy="1378424"/>
                        </a:xfrm>
                        <a:prstGeom prst="roundRect">
                          <a:avLst/>
                        </a:prstGeom>
                        <a:solidFill>
                          <a:srgbClr val="009900"/>
                        </a:solidFill>
                        <a:ln w="12700" cap="flat" cmpd="sng" algn="ctr">
                          <a:solidFill>
                            <a:srgbClr val="4472C4">
                              <a:shade val="15000"/>
                            </a:srgbClr>
                          </a:solidFill>
                          <a:prstDash val="solid"/>
                          <a:miter lim="800000"/>
                        </a:ln>
                        <a:effectLst/>
                      </wps:spPr>
                      <wps:txbx>
                        <w:txbxContent>
                          <w:p w14:paraId="5398512F" w14:textId="77777777" w:rsidR="00CE0C00" w:rsidRPr="001E7F46" w:rsidRDefault="00CE0C00" w:rsidP="00CE0C00">
                            <w:pPr>
                              <w:jc w:val="center"/>
                              <w:rPr>
                                <w:b/>
                                <w:bCs/>
                                <w:color w:val="000000"/>
                                <w:sz w:val="28"/>
                                <w:szCs w:val="28"/>
                              </w:rPr>
                            </w:pPr>
                            <w:r w:rsidRPr="001E7F46">
                              <w:rPr>
                                <w:rFonts w:ascii="Arial" w:hAnsi="Arial" w:cs="Arial"/>
                                <w:b/>
                                <w:bCs/>
                                <w:color w:val="000000"/>
                                <w:sz w:val="28"/>
                                <w:szCs w:val="28"/>
                              </w:rPr>
                              <w:t>MAY follow the Most Suitable Provider Process (may also follow the competitive process)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3B6C96" id="Rectangle: Rounded Corners 14" o:spid="_x0000_s1042" alt="&quot;&quot;" style="position:absolute;margin-left:117.25pt;margin-top:184.3pt;width:168.45pt;height:108.55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" fillcolor="#090" strokecolor="#172c51" strokeweight="1pt">
                <v:stroke joinstyle="miter"/>
                <v:textbox>
                  <w:txbxContent>
                    <w:p w14:paraId="5398512F" w14:textId="77777777" w:rsidR="00CE0C00" w:rsidRPr="001E7F46" w:rsidRDefault="00CE0C00" w:rsidP="00CE0C00">
                      <w:pPr>
                        <w:jc w:val="center"/>
                        <w:rPr>
                          <w:b/>
                          <w:bCs/>
                          <w:color w:val="000000"/>
                          <w:sz w:val="28"/>
                          <w:szCs w:val="28"/>
                        </w:rPr>
                      </w:pPr>
                      <w:r w:rsidRPr="001E7F46">
                        <w:rPr>
                          <w:rFonts w:ascii="Arial" w:hAnsi="Arial" w:cs="Arial"/>
                          <w:b/>
                          <w:bCs/>
                          <w:color w:val="000000"/>
                          <w:sz w:val="28"/>
                          <w:szCs w:val="28"/>
                        </w:rPr>
                        <w:t>MAY follow the Most Suitable Provider Process (may also follow the competitive process)</w:t>
                      </w:r>
                    </w:p>
                  </w:txbxContent>
                </v:textbox>
                <w10:wrap anchorx="margin"/>
              </v:roundrect>
            </w:pict>
          </mc:Fallback>
        </mc:AlternateContent>
      </w:r>
      <w:r w:rsidRPr="00CE0C00">
        <w:rPr>
          <w:rFonts w:ascii="Arial" w:eastAsia="Calibri" w:hAnsi="Arial" w:cs="Arial"/>
          <w:b/>
          <w:bCs/>
          <w:noProof/>
          <w:sz w:val="28"/>
          <w:szCs w:val="28"/>
        </w:rPr>
        <mc:AlternateContent>
          <mc:Choice Requires="wps">
            <w:drawing>
              <wp:anchor distT="0" distB="0" distL="114300" distR="114300" simplePos="0" relativeHeight="251670528" behindDoc="0" locked="0" layoutInCell="1" allowOverlap="1" wp14:anchorId="27FC3EE2" wp14:editId="130537F3">
                <wp:simplePos x="0" y="0"/>
                <wp:positionH relativeFrom="margin">
                  <wp:posOffset>-34119</wp:posOffset>
                </wp:positionH>
                <wp:positionV relativeFrom="paragraph">
                  <wp:posOffset>807512</wp:posOffset>
                </wp:positionV>
                <wp:extent cx="1962150" cy="1557238"/>
                <wp:effectExtent l="0" t="0" r="19050" b="24130"/>
                <wp:wrapNone/>
                <wp:docPr id="6" name="Rectangle: Rounded Corners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962150" cy="1557238"/>
                        </a:xfrm>
                        <a:prstGeom prst="roundRect">
                          <a:avLst/>
                        </a:prstGeom>
                        <a:solidFill>
                          <a:srgbClr val="7030A0"/>
                        </a:solidFill>
                        <a:ln w="12700" cap="flat" cmpd="sng" algn="ctr">
                          <a:solidFill>
                            <a:srgbClr val="4472C4">
                              <a:shade val="15000"/>
                            </a:srgbClr>
                          </a:solidFill>
                          <a:prstDash val="solid"/>
                          <a:miter lim="800000"/>
                        </a:ln>
                        <a:effectLst/>
                      </wps:spPr>
                      <wps:txbx>
                        <w:txbxContent>
                          <w:p w14:paraId="6DAB8CE3" w14:textId="77777777" w:rsidR="00CE0C00" w:rsidRPr="00CE0C00" w:rsidRDefault="00CE0C00" w:rsidP="00CE0C00">
                            <w:pPr>
                              <w:shd w:val="clear" w:color="auto" w:fill="7030A0"/>
                              <w:jc w:val="center"/>
                              <w:rPr>
                                <w:rFonts w:ascii="Arial" w:hAnsi="Arial" w:cs="Arial"/>
                                <w:b/>
                                <w:bCs/>
                                <w:color w:val="FFFFFF"/>
                                <w:sz w:val="28"/>
                                <w:szCs w:val="28"/>
                              </w:rPr>
                            </w:pPr>
                            <w:r w:rsidRPr="00CE0C00">
                              <w:rPr>
                                <w:rFonts w:ascii="Arial" w:hAnsi="Arial" w:cs="Arial"/>
                                <w:b/>
                                <w:bCs/>
                                <w:color w:val="FFFFFF"/>
                                <w:sz w:val="28"/>
                                <w:szCs w:val="28"/>
                              </w:rPr>
                              <w:t>Is the existing provider the only capable provider?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7FC3EE2" id="Rectangle: Rounded Corners 6" o:spid="_x0000_s1043" alt="&quot;&quot;" style="position:absolute;margin-left:-2.7pt;margin-top:63.6pt;width:154.5pt;height:122.6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" fillcolor="#7030a0" strokecolor="#172c51" strokeweight="1pt">
                <v:stroke joinstyle="miter"/>
                <v:textbox>
                  <w:txbxContent>
                    <w:p w14:paraId="6DAB8CE3" w14:textId="77777777" w:rsidR="00CE0C00" w:rsidRPr="00CE0C00" w:rsidRDefault="00CE0C00" w:rsidP="00CE0C00">
                      <w:pPr>
                        <w:shd w:val="clear" w:color="auto" w:fill="7030A0"/>
                        <w:jc w:val="center"/>
                        <w:rPr>
                          <w:rFonts w:ascii="Arial" w:hAnsi="Arial" w:cs="Arial"/>
                          <w:b/>
                          <w:bCs/>
                          <w:color w:val="FFFFFF"/>
                          <w:sz w:val="28"/>
                          <w:szCs w:val="28"/>
                        </w:rPr>
                      </w:pPr>
                      <w:r w:rsidRPr="00CE0C00">
                        <w:rPr>
                          <w:rFonts w:ascii="Arial" w:hAnsi="Arial" w:cs="Arial"/>
                          <w:b/>
                          <w:bCs/>
                          <w:color w:val="FFFFFF"/>
                          <w:sz w:val="28"/>
                          <w:szCs w:val="28"/>
                        </w:rPr>
                        <w:t>Is the existing provider the only capable provider?</w:t>
                      </w:r>
                    </w:p>
                  </w:txbxContent>
                </v:textbox>
                <w10:wrap anchorx="margin"/>
              </v:roundrect>
            </w:pict>
          </mc:Fallback>
        </mc:AlternateContent>
      </w:r>
      <w:bookmarkEnd w:id="1"/>
    </w:p>
    <w:p w14:paraId="58F42400" w14:textId="77777777" w:rsidR="00CE0C00" w:rsidRDefault="00CE0C00" w:rsidP="0019165A">
      <w:pPr>
        <w:jc w:val="center"/>
        <w:rPr>
          <w:rFonts w:ascii="Arial" w:hAnsi="Arial" w:cs="Arial"/>
          <w:b/>
          <w:bCs/>
          <w:sz w:val="40"/>
          <w:szCs w:val="40"/>
        </w:rPr>
      </w:pPr>
    </w:p>
    <w:p w14:paraId="49636200" w14:textId="3145F535" w:rsidR="00CE0C00" w:rsidRDefault="001E7F46" w:rsidP="0019165A">
      <w:pPr>
        <w:jc w:val="center"/>
        <w:rPr>
          <w:rFonts w:ascii="Arial" w:hAnsi="Arial" w:cs="Arial"/>
          <w:b/>
          <w:bCs/>
          <w:sz w:val="40"/>
          <w:szCs w:val="40"/>
        </w:rPr>
      </w:pPr>
      <w:r w:rsidRPr="00CE0C00">
        <w:rPr>
          <w:rFonts w:ascii="Arial" w:eastAsia="Calibri" w:hAnsi="Arial" w:cs="Arial"/>
          <w:b/>
          <w:bCs/>
          <w:noProof/>
          <w:sz w:val="28"/>
          <w:szCs w:val="28"/>
        </w:rPr>
        <mc:AlternateContent>
          <mc:Choice Requires="wps">
            <w:drawing>
              <wp:anchor distT="0" distB="0" distL="114300" distR="114300" simplePos="0" relativeHeight="251686912" behindDoc="0" locked="0" layoutInCell="1" allowOverlap="1" wp14:anchorId="1A660626" wp14:editId="41E46FB7">
                <wp:simplePos x="0" y="0"/>
                <wp:positionH relativeFrom="margin">
                  <wp:posOffset>3637128</wp:posOffset>
                </wp:positionH>
                <wp:positionV relativeFrom="paragraph">
                  <wp:posOffset>26045</wp:posOffset>
                </wp:positionV>
                <wp:extent cx="2483485" cy="1734962"/>
                <wp:effectExtent l="0" t="0" r="12065" b="17780"/>
                <wp:wrapNone/>
                <wp:docPr id="24" name="Rectangle: Rounded Corners 2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483485" cy="1734962"/>
                        </a:xfrm>
                        <a:prstGeom prst="roundRect">
                          <a:avLst/>
                        </a:prstGeom>
                        <a:solidFill>
                          <a:srgbClr val="7030A0"/>
                        </a:solidFill>
                        <a:ln w="12700" cap="flat" cmpd="sng" algn="ctr">
                          <a:solidFill>
                            <a:srgbClr val="4472C4">
                              <a:shade val="15000"/>
                            </a:srgbClr>
                          </a:solidFill>
                          <a:prstDash val="solid"/>
                          <a:miter lim="800000"/>
                        </a:ln>
                        <a:effectLst/>
                      </wps:spPr>
                      <wps:txbx>
                        <w:txbxContent>
                          <w:p w14:paraId="2868E92B" w14:textId="77777777" w:rsidR="00CE0C00" w:rsidRPr="001E7F46" w:rsidRDefault="00CE0C00" w:rsidP="00CE0C00">
                            <w:pPr>
                              <w:jc w:val="center"/>
                              <w:rPr>
                                <w:rFonts w:ascii="Arial" w:hAnsi="Arial" w:cs="Arial"/>
                                <w:b/>
                                <w:bCs/>
                                <w:color w:val="FFFFFF" w:themeColor="background1"/>
                                <w:sz w:val="28"/>
                                <w:szCs w:val="28"/>
                              </w:rPr>
                            </w:pPr>
                            <w:r w:rsidRPr="001E7F46">
                              <w:rPr>
                                <w:rFonts w:ascii="Arial" w:hAnsi="Arial" w:cs="Arial"/>
                                <w:b/>
                                <w:bCs/>
                                <w:color w:val="FFFFFF" w:themeColor="background1"/>
                                <w:sz w:val="28"/>
                                <w:szCs w:val="28"/>
                              </w:rPr>
                              <w:t>Is the existing provider satisfying the existing contract and likely be able to satisfy the proposed contract to a sufficient standard?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660626" id="Rectangle: Rounded Corners 24" o:spid="_x0000_s1044" alt="&quot;&quot;" style="position:absolute;left:0;text-align:left;margin-left:286.4pt;margin-top:2.05pt;width:195.55pt;height:136.6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" fillcolor="#7030a0" strokecolor="#172c51" strokeweight="1pt">
                <v:stroke joinstyle="miter"/>
                <v:textbox>
                  <w:txbxContent>
                    <w:p w14:paraId="2868E92B" w14:textId="77777777" w:rsidR="00CE0C00" w:rsidRPr="001E7F46" w:rsidRDefault="00CE0C00" w:rsidP="00CE0C00">
                      <w:pPr>
                        <w:jc w:val="center"/>
                        <w:rPr>
                          <w:rFonts w:ascii="Arial" w:hAnsi="Arial" w:cs="Arial"/>
                          <w:b/>
                          <w:bCs/>
                          <w:color w:val="FFFFFF" w:themeColor="background1"/>
                          <w:sz w:val="28"/>
                          <w:szCs w:val="28"/>
                        </w:rPr>
                      </w:pPr>
                      <w:r w:rsidRPr="001E7F46">
                        <w:rPr>
                          <w:rFonts w:ascii="Arial" w:hAnsi="Arial" w:cs="Arial"/>
                          <w:b/>
                          <w:bCs/>
                          <w:color w:val="FFFFFF" w:themeColor="background1"/>
                          <w:sz w:val="28"/>
                          <w:szCs w:val="28"/>
                        </w:rPr>
                        <w:t>Is the existing provider satisfying the existing contract and likely be able to satisfy the proposed contract to a sufficient standard?</w:t>
                      </w:r>
                    </w:p>
                  </w:txbxContent>
                </v:textbox>
                <w10:wrap anchorx="margin"/>
              </v:roundrect>
            </w:pict>
          </mc:Fallback>
        </mc:AlternateContent>
      </w:r>
    </w:p>
    <w:p w14:paraId="7569BA03" w14:textId="77777777" w:rsidR="00CE0C00" w:rsidRDefault="00CE0C00" w:rsidP="0019165A">
      <w:pPr>
        <w:jc w:val="center"/>
        <w:rPr>
          <w:rFonts w:ascii="Arial" w:hAnsi="Arial" w:cs="Arial"/>
          <w:b/>
          <w:bCs/>
          <w:sz w:val="40"/>
          <w:szCs w:val="40"/>
        </w:rPr>
      </w:pPr>
    </w:p>
    <w:p w14:paraId="72DA9A8F" w14:textId="253A399B" w:rsidR="00CE0C00" w:rsidRDefault="00284459" w:rsidP="0019165A">
      <w:pPr>
        <w:jc w:val="center"/>
        <w:rPr>
          <w:rFonts w:ascii="Arial" w:hAnsi="Arial" w:cs="Arial"/>
          <w:b/>
          <w:bCs/>
          <w:sz w:val="40"/>
          <w:szCs w:val="40"/>
        </w:rPr>
      </w:pPr>
      <w:r w:rsidRPr="00CE0C00">
        <w:rPr>
          <w:rFonts w:ascii="Arial" w:eastAsia="Calibri" w:hAnsi="Arial" w:cs="Arial"/>
          <w:b/>
          <w:bCs/>
          <w:noProof/>
          <w:sz w:val="28"/>
          <w:szCs w:val="28"/>
        </w:rPr>
        <mc:AlternateContent>
          <mc:Choice Requires="wps">
            <w:drawing>
              <wp:anchor distT="0" distB="0" distL="114300" distR="114300" simplePos="0" relativeHeight="251681792" behindDoc="0" locked="0" layoutInCell="1" allowOverlap="1" wp14:anchorId="2603C396" wp14:editId="590D24C3">
                <wp:simplePos x="0" y="0"/>
                <wp:positionH relativeFrom="column">
                  <wp:posOffset>6885295</wp:posOffset>
                </wp:positionH>
                <wp:positionV relativeFrom="paragraph">
                  <wp:posOffset>48781</wp:posOffset>
                </wp:positionV>
                <wp:extent cx="736979" cy="408940"/>
                <wp:effectExtent l="0" t="0" r="25400" b="10160"/>
                <wp:wrapNone/>
                <wp:docPr id="19" name="Oval 1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36979" cy="408940"/>
                        </a:xfrm>
                        <a:prstGeom prst="ellipse">
                          <a:avLst/>
                        </a:prstGeom>
                        <a:solidFill>
                          <a:sysClr val="window" lastClr="FFFFFF"/>
                        </a:solidFill>
                        <a:ln w="12700" cap="flat" cmpd="sng" algn="ctr">
                          <a:solidFill>
                            <a:srgbClr val="4472C4">
                              <a:shade val="15000"/>
                            </a:srgbClr>
                          </a:solidFill>
                          <a:prstDash val="solid"/>
                          <a:miter lim="800000"/>
                        </a:ln>
                        <a:effectLst/>
                      </wps:spPr>
                      <wps:txbx>
                        <w:txbxContent>
                          <w:p w14:paraId="0E7EE5E5" w14:textId="77777777" w:rsidR="00CE0C00" w:rsidRPr="00F866FD" w:rsidRDefault="00CE0C00" w:rsidP="00CE0C00">
                            <w:pPr>
                              <w:jc w:val="center"/>
                              <w:rPr>
                                <w:sz w:val="28"/>
                                <w:szCs w:val="28"/>
                              </w:rPr>
                            </w:pPr>
                            <w:r w:rsidRPr="00CE0C00">
                              <w:rPr>
                                <w:rFonts w:ascii="Arial" w:hAnsi="Arial" w:cs="Arial"/>
                                <w:b/>
                                <w:bCs/>
                                <w:color w:val="000000"/>
                              </w:rPr>
                              <w:t>NO</w:t>
                            </w:r>
                            <w:r w:rsidRPr="00F866FD">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03C396" id="Oval 19" o:spid="_x0000_s1045" alt="&quot;&quot;" style="position:absolute;left:0;text-align:left;margin-left:542.15pt;margin-top:3.85pt;width:58.05pt;height:32.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" fillcolor="window" strokecolor="#172c51" strokeweight="1pt">
                <v:stroke joinstyle="miter"/>
                <v:textbox>
                  <w:txbxContent>
                    <w:p w14:paraId="0E7EE5E5" w14:textId="77777777" w:rsidR="00CE0C00" w:rsidRPr="00F866FD" w:rsidRDefault="00CE0C00" w:rsidP="00CE0C00">
                      <w:pPr>
                        <w:jc w:val="center"/>
                        <w:rPr>
                          <w:sz w:val="28"/>
                          <w:szCs w:val="28"/>
                        </w:rPr>
                      </w:pPr>
                      <w:r w:rsidRPr="00CE0C00">
                        <w:rPr>
                          <w:rFonts w:ascii="Arial" w:hAnsi="Arial" w:cs="Arial"/>
                          <w:b/>
                          <w:bCs/>
                          <w:color w:val="000000"/>
                        </w:rPr>
                        <w:t>NO</w:t>
                      </w:r>
                      <w:r w:rsidRPr="00F866FD">
                        <w:t>O</w:t>
                      </w:r>
                    </w:p>
                  </w:txbxContent>
                </v:textbox>
              </v:oval>
            </w:pict>
          </mc:Fallback>
        </mc:AlternateContent>
      </w:r>
    </w:p>
    <w:p w14:paraId="0849606C" w14:textId="77777777" w:rsidR="00CE0C00" w:rsidRDefault="00CE0C00" w:rsidP="0019165A">
      <w:pPr>
        <w:jc w:val="center"/>
        <w:rPr>
          <w:rFonts w:ascii="Arial" w:hAnsi="Arial" w:cs="Arial"/>
          <w:b/>
          <w:bCs/>
          <w:sz w:val="40"/>
          <w:szCs w:val="40"/>
        </w:rPr>
      </w:pPr>
    </w:p>
    <w:p w14:paraId="2E5EDD62" w14:textId="1BC50854" w:rsidR="00DF7050" w:rsidRDefault="0019165A" w:rsidP="0019165A">
      <w:pPr>
        <w:jc w:val="center"/>
        <w:rPr>
          <w:rFonts w:ascii="Arial" w:hAnsi="Arial" w:cs="Arial"/>
          <w:b/>
          <w:bCs/>
          <w:sz w:val="40"/>
          <w:szCs w:val="40"/>
        </w:rPr>
      </w:pPr>
      <w:r>
        <w:rPr>
          <w:rFonts w:ascii="Arial" w:hAnsi="Arial" w:cs="Arial"/>
          <w:b/>
          <w:bCs/>
          <w:sz w:val="40"/>
          <w:szCs w:val="40"/>
        </w:rPr>
        <w:t xml:space="preserve"> </w:t>
      </w:r>
    </w:p>
    <w:p w14:paraId="0D5952C8" w14:textId="022FA423" w:rsidR="00725739" w:rsidRDefault="00725739" w:rsidP="00322F0F">
      <w:pPr>
        <w:jc w:val="center"/>
        <w:rPr>
          <w:rFonts w:ascii="Arial" w:hAnsi="Arial" w:cs="Arial"/>
          <w:b/>
          <w:bCs/>
          <w:sz w:val="32"/>
          <w:szCs w:val="32"/>
        </w:rPr>
      </w:pPr>
    </w:p>
    <w:p w14:paraId="1A85F0B9" w14:textId="77777777" w:rsidR="00AA7C61" w:rsidRDefault="00AA7C61">
      <w:pPr>
        <w:rPr>
          <w:rFonts w:ascii="Arial" w:hAnsi="Arial" w:cs="Arial"/>
          <w:b/>
          <w:bCs/>
          <w:sz w:val="32"/>
          <w:szCs w:val="32"/>
        </w:rPr>
      </w:pPr>
    </w:p>
    <w:p w14:paraId="7B044256" w14:textId="77777777" w:rsidR="00AA7C61" w:rsidRDefault="00AA7C61">
      <w:pPr>
        <w:rPr>
          <w:rFonts w:ascii="Arial" w:hAnsi="Arial" w:cs="Arial"/>
          <w:b/>
          <w:bCs/>
          <w:sz w:val="32"/>
          <w:szCs w:val="32"/>
        </w:rPr>
      </w:pPr>
    </w:p>
    <w:p w14:paraId="40CB384E" w14:textId="77777777" w:rsidR="00AA7C61" w:rsidRDefault="00AA7C61">
      <w:pPr>
        <w:rPr>
          <w:rFonts w:ascii="Arial" w:hAnsi="Arial" w:cs="Arial"/>
          <w:b/>
          <w:bCs/>
          <w:sz w:val="32"/>
          <w:szCs w:val="32"/>
        </w:rPr>
      </w:pPr>
    </w:p>
    <w:p w14:paraId="75A67E48" w14:textId="77777777" w:rsidR="00913071" w:rsidRDefault="00913071" w:rsidP="002C0559">
      <w:pPr>
        <w:spacing w:line="276" w:lineRule="auto"/>
        <w:contextualSpacing/>
        <w:rPr>
          <w:rFonts w:ascii="Arial" w:hAnsi="Arial" w:cs="Arial"/>
          <w:b/>
          <w:bCs/>
          <w:sz w:val="28"/>
          <w:szCs w:val="28"/>
        </w:rPr>
        <w:sectPr w:rsidR="00913071" w:rsidSect="00913071">
          <w:headerReference w:type="even" r:id="rId8"/>
          <w:headerReference w:type="default" r:id="rId9"/>
          <w:footerReference w:type="even" r:id="rId10"/>
          <w:footerReference w:type="default" r:id="rId11"/>
          <w:headerReference w:type="first" r:id="rId12"/>
          <w:footerReference w:type="first" r:id="rId13"/>
          <w:pgSz w:w="16838" w:h="23811" w:code="8"/>
          <w:pgMar w:top="720" w:right="720" w:bottom="720" w:left="720" w:header="708" w:footer="708" w:gutter="0"/>
          <w:cols w:space="708"/>
          <w:docGrid w:linePitch="360"/>
        </w:sectPr>
      </w:pPr>
    </w:p>
    <w:p w14:paraId="6928F7B3" w14:textId="35E73A88" w:rsidR="00B818A0" w:rsidRPr="002C0559" w:rsidRDefault="00E574F0" w:rsidP="002C0559">
      <w:pPr>
        <w:spacing w:line="276" w:lineRule="auto"/>
        <w:contextualSpacing/>
        <w:rPr>
          <w:rFonts w:ascii="Arial" w:hAnsi="Arial" w:cs="Arial"/>
          <w:b/>
          <w:bCs/>
          <w:sz w:val="28"/>
          <w:szCs w:val="28"/>
        </w:rPr>
      </w:pPr>
      <w:r w:rsidRPr="002C0559">
        <w:rPr>
          <w:rFonts w:ascii="Arial" w:hAnsi="Arial" w:cs="Arial"/>
          <w:b/>
          <w:bCs/>
          <w:sz w:val="28"/>
          <w:szCs w:val="28"/>
        </w:rPr>
        <w:lastRenderedPageBreak/>
        <w:t>Description</w:t>
      </w:r>
      <w:r w:rsidR="00B818A0" w:rsidRPr="002C0559">
        <w:rPr>
          <w:rFonts w:ascii="Arial" w:hAnsi="Arial" w:cs="Arial"/>
          <w:b/>
          <w:bCs/>
          <w:sz w:val="28"/>
          <w:szCs w:val="28"/>
        </w:rPr>
        <w:t>:</w:t>
      </w:r>
    </w:p>
    <w:p w14:paraId="11DDF5B7" w14:textId="688AA607" w:rsidR="00F85704" w:rsidRPr="002C0559" w:rsidRDefault="00F85704" w:rsidP="002C0559">
      <w:pPr>
        <w:contextualSpacing/>
        <w:rPr>
          <w:rFonts w:ascii="Arial" w:hAnsi="Arial" w:cs="Arial"/>
          <w:sz w:val="28"/>
          <w:szCs w:val="28"/>
          <w:lang w:eastAsia="en-GB"/>
        </w:rPr>
      </w:pPr>
      <w:r w:rsidRPr="002C0559">
        <w:rPr>
          <w:rFonts w:ascii="Arial" w:hAnsi="Arial" w:cs="Arial"/>
          <w:sz w:val="28"/>
          <w:szCs w:val="28"/>
          <w:lang w:eastAsia="en-GB"/>
        </w:rPr>
        <w:t>Which procurement process a relevant authority can use is determined by the circumstances you’re awarding under. </w:t>
      </w:r>
    </w:p>
    <w:p w14:paraId="0B28387D"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p>
    <w:p w14:paraId="210BC012"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bdr w:val="none" w:sz="0" w:space="0" w:color="auto" w:frame="1"/>
          <w:lang w:eastAsia="en-GB"/>
          <w14:ligatures w14:val="none"/>
        </w:rPr>
      </w:pPr>
      <w:r w:rsidRPr="002C0559">
        <w:rPr>
          <w:rFonts w:ascii="Arial" w:eastAsia="Times New Roman" w:hAnsi="Arial" w:cs="Arial"/>
          <w:kern w:val="0"/>
          <w:sz w:val="28"/>
          <w:szCs w:val="28"/>
          <w:lang w:eastAsia="en-GB"/>
          <w14:ligatures w14:val="none"/>
        </w:rPr>
        <w:t xml:space="preserve">Relevant authorities must select the most appropriate procurement process. </w:t>
      </w:r>
      <w:r w:rsidRPr="002C0559">
        <w:rPr>
          <w:rFonts w:ascii="Arial" w:eastAsia="Times New Roman" w:hAnsi="Arial" w:cs="Arial"/>
          <w:kern w:val="0"/>
          <w:sz w:val="28"/>
          <w:szCs w:val="28"/>
          <w:bdr w:val="none" w:sz="0" w:space="0" w:color="auto" w:frame="1"/>
          <w:lang w:eastAsia="en-GB"/>
          <w14:ligatures w14:val="none"/>
        </w:rPr>
        <w:t>This is the first step and requires the relevant authority to identify whether the contract is for:</w:t>
      </w:r>
    </w:p>
    <w:p w14:paraId="07B8FD57"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p>
    <w:p w14:paraId="5AD42FE7" w14:textId="77777777" w:rsidR="00F85704" w:rsidRPr="002C0559" w:rsidRDefault="00F85704" w:rsidP="002C0559">
      <w:pPr>
        <w:numPr>
          <w:ilvl w:val="0"/>
          <w:numId w:val="1"/>
        </w:num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existing services (i.e., where there is an existing provider in place). </w:t>
      </w:r>
    </w:p>
    <w:p w14:paraId="193EA80F" w14:textId="77777777" w:rsidR="00F85704" w:rsidRPr="002C0559" w:rsidRDefault="00F85704" w:rsidP="002C0559">
      <w:pPr>
        <w:shd w:val="clear" w:color="auto" w:fill="FFFFFF"/>
        <w:spacing w:line="276" w:lineRule="auto"/>
        <w:ind w:left="720"/>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or</w:t>
      </w:r>
    </w:p>
    <w:p w14:paraId="12AA7472" w14:textId="559052CA" w:rsidR="00F85704" w:rsidRPr="002C0559" w:rsidRDefault="00192672" w:rsidP="002C0559">
      <w:pPr>
        <w:numPr>
          <w:ilvl w:val="0"/>
          <w:numId w:val="1"/>
        </w:num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newly established</w:t>
      </w:r>
      <w:r w:rsidR="00F85704" w:rsidRPr="002C0559">
        <w:rPr>
          <w:rFonts w:ascii="Arial" w:eastAsia="Times New Roman" w:hAnsi="Arial" w:cs="Arial"/>
          <w:kern w:val="0"/>
          <w:sz w:val="28"/>
          <w:szCs w:val="28"/>
          <w:lang w:eastAsia="en-GB"/>
          <w14:ligatures w14:val="none"/>
        </w:rPr>
        <w:t xml:space="preserve"> services (i.e., there is not an existing provider in place);</w:t>
      </w:r>
      <w:r w:rsidR="00F85704" w:rsidRPr="002C0559">
        <w:rPr>
          <w:rFonts w:ascii="Arial" w:eastAsia="Times New Roman" w:hAnsi="Arial" w:cs="Arial"/>
          <w:kern w:val="0"/>
          <w:sz w:val="28"/>
          <w:szCs w:val="28"/>
          <w:lang w:eastAsia="en-GB"/>
          <w14:ligatures w14:val="none"/>
        </w:rPr>
        <w:br/>
      </w:r>
    </w:p>
    <w:p w14:paraId="304200AC" w14:textId="06B4362A" w:rsidR="00F85704" w:rsidRPr="002C0559" w:rsidRDefault="00725739" w:rsidP="002C0559">
      <w:pPr>
        <w:shd w:val="clear" w:color="auto" w:fill="FFFFFF"/>
        <w:spacing w:line="276" w:lineRule="auto"/>
        <w:contextualSpacing/>
        <w:textAlignment w:val="baseline"/>
        <w:rPr>
          <w:rFonts w:ascii="Arial" w:eastAsia="Times New Roman" w:hAnsi="Arial" w:cs="Arial"/>
          <w:b/>
          <w:bCs/>
          <w:kern w:val="0"/>
          <w:sz w:val="28"/>
          <w:szCs w:val="28"/>
          <w:lang w:eastAsia="en-GB"/>
          <w14:ligatures w14:val="none"/>
        </w:rPr>
      </w:pPr>
      <w:r w:rsidRPr="002C0559">
        <w:rPr>
          <w:rFonts w:ascii="Arial" w:eastAsia="Times New Roman" w:hAnsi="Arial" w:cs="Arial"/>
          <w:b/>
          <w:bCs/>
          <w:kern w:val="0"/>
          <w:sz w:val="28"/>
          <w:szCs w:val="28"/>
          <w:lang w:eastAsia="en-GB"/>
          <w14:ligatures w14:val="none"/>
        </w:rPr>
        <w:t>Existing Services</w:t>
      </w:r>
    </w:p>
    <w:p w14:paraId="6F20965B"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p>
    <w:p w14:paraId="50351306"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If there is an existing provider in place, the next question is </w:t>
      </w:r>
      <w:r w:rsidRPr="002C0559">
        <w:rPr>
          <w:rFonts w:ascii="Arial" w:eastAsia="Times New Roman" w:hAnsi="Arial" w:cs="Arial"/>
          <w:b/>
          <w:bCs/>
          <w:kern w:val="0"/>
          <w:sz w:val="28"/>
          <w:szCs w:val="28"/>
          <w:bdr w:val="none" w:sz="0" w:space="0" w:color="auto" w:frame="1"/>
          <w:lang w:eastAsia="en-GB"/>
          <w14:ligatures w14:val="none"/>
        </w:rPr>
        <w:t xml:space="preserve">whether there is only one provider </w:t>
      </w:r>
      <w:r w:rsidRPr="002C0559">
        <w:rPr>
          <w:rFonts w:ascii="Arial" w:eastAsia="Times New Roman" w:hAnsi="Arial" w:cs="Arial"/>
          <w:b/>
          <w:bCs/>
          <w:kern w:val="0"/>
          <w:sz w:val="28"/>
          <w:szCs w:val="28"/>
          <w:lang w:eastAsia="en-GB"/>
          <w14:ligatures w14:val="none"/>
        </w:rPr>
        <w:t xml:space="preserve">capable of providing </w:t>
      </w:r>
      <w:r w:rsidRPr="002C0559">
        <w:rPr>
          <w:rFonts w:ascii="Arial" w:eastAsia="Times New Roman" w:hAnsi="Arial" w:cs="Arial"/>
          <w:b/>
          <w:bCs/>
          <w:kern w:val="0"/>
          <w:sz w:val="28"/>
          <w:szCs w:val="28"/>
          <w:bdr w:val="none" w:sz="0" w:space="0" w:color="auto" w:frame="1"/>
          <w:lang w:eastAsia="en-GB"/>
          <w14:ligatures w14:val="none"/>
        </w:rPr>
        <w:t>the services being procured (i.e., that the existing provider is the only provider that can deliver the services)?</w:t>
      </w:r>
    </w:p>
    <w:p w14:paraId="1F27B1A9"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 </w:t>
      </w:r>
    </w:p>
    <w:p w14:paraId="50D76A20"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If the answer is </w:t>
      </w:r>
      <w:r w:rsidRPr="002C0559">
        <w:rPr>
          <w:rFonts w:ascii="Arial" w:eastAsia="Times New Roman" w:hAnsi="Arial" w:cs="Arial"/>
          <w:b/>
          <w:bCs/>
          <w:kern w:val="0"/>
          <w:sz w:val="28"/>
          <w:szCs w:val="28"/>
          <w:bdr w:val="none" w:sz="0" w:space="0" w:color="auto" w:frame="1"/>
          <w:lang w:eastAsia="en-GB"/>
          <w14:ligatures w14:val="none"/>
        </w:rPr>
        <w:t>yes</w:t>
      </w:r>
      <w:r w:rsidRPr="002C0559">
        <w:rPr>
          <w:rFonts w:ascii="Arial" w:eastAsia="Times New Roman" w:hAnsi="Arial" w:cs="Arial"/>
          <w:kern w:val="0"/>
          <w:sz w:val="28"/>
          <w:szCs w:val="28"/>
          <w:lang w:eastAsia="en-GB"/>
          <w14:ligatures w14:val="none"/>
        </w:rPr>
        <w:t>, then Direct Award Process 1 must be followed for the award of the contract.</w:t>
      </w:r>
    </w:p>
    <w:p w14:paraId="730F1D45"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 </w:t>
      </w:r>
    </w:p>
    <w:p w14:paraId="25E2E37E"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If the answer is </w:t>
      </w:r>
      <w:r w:rsidRPr="002C0559">
        <w:rPr>
          <w:rFonts w:ascii="Arial" w:eastAsia="Times New Roman" w:hAnsi="Arial" w:cs="Arial"/>
          <w:b/>
          <w:bCs/>
          <w:kern w:val="0"/>
          <w:sz w:val="28"/>
          <w:szCs w:val="28"/>
          <w:bdr w:val="none" w:sz="0" w:space="0" w:color="auto" w:frame="1"/>
          <w:lang w:eastAsia="en-GB"/>
          <w14:ligatures w14:val="none"/>
        </w:rPr>
        <w:t>no</w:t>
      </w:r>
      <w:r w:rsidRPr="002C0559">
        <w:rPr>
          <w:rFonts w:ascii="Arial" w:eastAsia="Times New Roman" w:hAnsi="Arial" w:cs="Arial"/>
          <w:kern w:val="0"/>
          <w:sz w:val="28"/>
          <w:szCs w:val="28"/>
          <w:lang w:eastAsia="en-GB"/>
          <w14:ligatures w14:val="none"/>
        </w:rPr>
        <w:t>, the next suggested question is </w:t>
      </w:r>
      <w:r w:rsidRPr="002C0559">
        <w:rPr>
          <w:rFonts w:ascii="Arial" w:eastAsia="Times New Roman" w:hAnsi="Arial" w:cs="Arial"/>
          <w:b/>
          <w:bCs/>
          <w:kern w:val="0"/>
          <w:sz w:val="28"/>
          <w:szCs w:val="28"/>
          <w:bdr w:val="none" w:sz="0" w:space="0" w:color="auto" w:frame="1"/>
          <w:lang w:eastAsia="en-GB"/>
          <w14:ligatures w14:val="none"/>
        </w:rPr>
        <w:t>whether the existing provider is satisfying the existing contract and is likely to satisfy the proposed contract to a sufficient standard?</w:t>
      </w:r>
    </w:p>
    <w:p w14:paraId="0C3E2355"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 </w:t>
      </w:r>
    </w:p>
    <w:p w14:paraId="46DE1D17"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If the answer is </w:t>
      </w:r>
      <w:r w:rsidRPr="002C0559">
        <w:rPr>
          <w:rFonts w:ascii="Arial" w:eastAsia="Times New Roman" w:hAnsi="Arial" w:cs="Arial"/>
          <w:b/>
          <w:bCs/>
          <w:kern w:val="0"/>
          <w:sz w:val="28"/>
          <w:szCs w:val="28"/>
          <w:bdr w:val="none" w:sz="0" w:space="0" w:color="auto" w:frame="1"/>
          <w:lang w:eastAsia="en-GB"/>
          <w14:ligatures w14:val="none"/>
        </w:rPr>
        <w:t>no</w:t>
      </w:r>
      <w:r w:rsidRPr="002C0559">
        <w:rPr>
          <w:rFonts w:ascii="Arial" w:eastAsia="Times New Roman" w:hAnsi="Arial" w:cs="Arial"/>
          <w:kern w:val="0"/>
          <w:sz w:val="28"/>
          <w:szCs w:val="28"/>
          <w:lang w:eastAsia="en-GB"/>
          <w14:ligatures w14:val="none"/>
        </w:rPr>
        <w:t>, then either the Most Suitable Provider Process or the Competitive Process may be followed for the award of the contract (Direct Award Process 2 must not be followed).</w:t>
      </w:r>
    </w:p>
    <w:p w14:paraId="520ED173"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 </w:t>
      </w:r>
    </w:p>
    <w:p w14:paraId="1D85F74E"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If the answer is </w:t>
      </w:r>
      <w:r w:rsidRPr="002C0559">
        <w:rPr>
          <w:rFonts w:ascii="Arial" w:eastAsia="Times New Roman" w:hAnsi="Arial" w:cs="Arial"/>
          <w:b/>
          <w:bCs/>
          <w:kern w:val="0"/>
          <w:sz w:val="28"/>
          <w:szCs w:val="28"/>
          <w:bdr w:val="none" w:sz="0" w:space="0" w:color="auto" w:frame="1"/>
          <w:lang w:eastAsia="en-GB"/>
          <w14:ligatures w14:val="none"/>
        </w:rPr>
        <w:t>yes</w:t>
      </w:r>
      <w:r w:rsidRPr="002C0559">
        <w:rPr>
          <w:rFonts w:ascii="Arial" w:eastAsia="Times New Roman" w:hAnsi="Arial" w:cs="Arial"/>
          <w:kern w:val="0"/>
          <w:sz w:val="28"/>
          <w:szCs w:val="28"/>
          <w:lang w:eastAsia="en-GB"/>
          <w14:ligatures w14:val="none"/>
        </w:rPr>
        <w:t>, the next question is </w:t>
      </w:r>
      <w:r w:rsidRPr="002C0559">
        <w:rPr>
          <w:rFonts w:ascii="Arial" w:eastAsia="Times New Roman" w:hAnsi="Arial" w:cs="Arial"/>
          <w:b/>
          <w:bCs/>
          <w:kern w:val="0"/>
          <w:sz w:val="28"/>
          <w:szCs w:val="28"/>
          <w:bdr w:val="none" w:sz="0" w:space="0" w:color="auto" w:frame="1"/>
          <w:lang w:eastAsia="en-GB"/>
          <w14:ligatures w14:val="none"/>
        </w:rPr>
        <w:t>whether the proposed contract is a ‘considerable change’? (‘considerable change’ is defined in Regulations 7(9) to 7(12), and further described in the Statutory Guidance)</w:t>
      </w:r>
    </w:p>
    <w:p w14:paraId="376D2C99"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 </w:t>
      </w:r>
    </w:p>
    <w:p w14:paraId="7254CB70"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t>If the answer is </w:t>
      </w:r>
      <w:r w:rsidRPr="002C0559">
        <w:rPr>
          <w:rFonts w:ascii="Arial" w:eastAsia="Times New Roman" w:hAnsi="Arial" w:cs="Arial"/>
          <w:b/>
          <w:bCs/>
          <w:kern w:val="0"/>
          <w:sz w:val="28"/>
          <w:szCs w:val="28"/>
          <w:bdr w:val="none" w:sz="0" w:space="0" w:color="auto" w:frame="1"/>
          <w:lang w:eastAsia="en-GB"/>
          <w14:ligatures w14:val="none"/>
        </w:rPr>
        <w:t>yes</w:t>
      </w:r>
      <w:r w:rsidRPr="002C0559">
        <w:rPr>
          <w:rFonts w:ascii="Arial" w:eastAsia="Times New Roman" w:hAnsi="Arial" w:cs="Arial"/>
          <w:kern w:val="0"/>
          <w:sz w:val="28"/>
          <w:szCs w:val="28"/>
          <w:lang w:eastAsia="en-GB"/>
          <w14:ligatures w14:val="none"/>
        </w:rPr>
        <w:t>, then either the Most Suitable Provider Process or the Competitive Process may be followed for the award of the contract. Direct Award Process 2 must not be followed in this case.</w:t>
      </w:r>
    </w:p>
    <w:p w14:paraId="3A0D6A12" w14:textId="219755BD"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p>
    <w:p w14:paraId="2FAAFB0C"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r w:rsidRPr="002C0559">
        <w:rPr>
          <w:rFonts w:ascii="Arial" w:eastAsia="Times New Roman" w:hAnsi="Arial" w:cs="Arial"/>
          <w:kern w:val="0"/>
          <w:sz w:val="28"/>
          <w:szCs w:val="28"/>
          <w:lang w:eastAsia="en-GB"/>
          <w14:ligatures w14:val="none"/>
        </w:rPr>
        <w:lastRenderedPageBreak/>
        <w:t>If the answer is </w:t>
      </w:r>
      <w:r w:rsidRPr="002C0559">
        <w:rPr>
          <w:rFonts w:ascii="Arial" w:eastAsia="Times New Roman" w:hAnsi="Arial" w:cs="Arial"/>
          <w:b/>
          <w:bCs/>
          <w:kern w:val="0"/>
          <w:sz w:val="28"/>
          <w:szCs w:val="28"/>
          <w:bdr w:val="none" w:sz="0" w:space="0" w:color="auto" w:frame="1"/>
          <w:lang w:eastAsia="en-GB"/>
          <w14:ligatures w14:val="none"/>
        </w:rPr>
        <w:t>no</w:t>
      </w:r>
      <w:r w:rsidRPr="002C0559">
        <w:rPr>
          <w:rFonts w:ascii="Arial" w:eastAsia="Times New Roman" w:hAnsi="Arial" w:cs="Arial"/>
          <w:kern w:val="0"/>
          <w:sz w:val="28"/>
          <w:szCs w:val="28"/>
          <w:lang w:eastAsia="en-GB"/>
          <w14:ligatures w14:val="none"/>
        </w:rPr>
        <w:t>, then Direct Award Process 2 may be followed for the award of the contract.</w:t>
      </w:r>
    </w:p>
    <w:p w14:paraId="5B6438E4" w14:textId="77777777" w:rsidR="0019165A" w:rsidRPr="002C0559" w:rsidRDefault="0019165A" w:rsidP="002C0559">
      <w:pPr>
        <w:shd w:val="clear" w:color="auto" w:fill="FFFFFF"/>
        <w:spacing w:line="276" w:lineRule="auto"/>
        <w:contextualSpacing/>
        <w:textAlignment w:val="baseline"/>
        <w:rPr>
          <w:rFonts w:ascii="Arial" w:eastAsia="Times New Roman" w:hAnsi="Arial" w:cs="Arial"/>
          <w:b/>
          <w:bCs/>
          <w:kern w:val="0"/>
          <w:sz w:val="28"/>
          <w:szCs w:val="28"/>
          <w:lang w:eastAsia="en-GB"/>
          <w14:ligatures w14:val="none"/>
        </w:rPr>
      </w:pPr>
    </w:p>
    <w:p w14:paraId="0928BC3F" w14:textId="29C73C62" w:rsidR="00F85704" w:rsidRPr="002C0559" w:rsidRDefault="00725739" w:rsidP="002C0559">
      <w:pPr>
        <w:shd w:val="clear" w:color="auto" w:fill="FFFFFF"/>
        <w:spacing w:line="276" w:lineRule="auto"/>
        <w:contextualSpacing/>
        <w:textAlignment w:val="baseline"/>
        <w:rPr>
          <w:rFonts w:ascii="Arial" w:eastAsia="Times New Roman" w:hAnsi="Arial" w:cs="Arial"/>
          <w:b/>
          <w:bCs/>
          <w:kern w:val="0"/>
          <w:sz w:val="28"/>
          <w:szCs w:val="28"/>
          <w:lang w:eastAsia="en-GB"/>
          <w14:ligatures w14:val="none"/>
        </w:rPr>
      </w:pPr>
      <w:r w:rsidRPr="002C0559">
        <w:rPr>
          <w:rFonts w:ascii="Arial" w:eastAsia="Times New Roman" w:hAnsi="Arial" w:cs="Arial"/>
          <w:b/>
          <w:bCs/>
          <w:kern w:val="0"/>
          <w:sz w:val="28"/>
          <w:szCs w:val="28"/>
          <w:lang w:eastAsia="en-GB"/>
          <w14:ligatures w14:val="none"/>
        </w:rPr>
        <w:t>Newly established services</w:t>
      </w:r>
    </w:p>
    <w:p w14:paraId="7ACA772D"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kern w:val="0"/>
          <w:sz w:val="28"/>
          <w:szCs w:val="28"/>
          <w:lang w:eastAsia="en-GB"/>
          <w14:ligatures w14:val="none"/>
        </w:rPr>
      </w:pPr>
    </w:p>
    <w:p w14:paraId="444B05B0"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color w:val="000000"/>
          <w:kern w:val="0"/>
          <w:sz w:val="28"/>
          <w:szCs w:val="28"/>
          <w:lang w:eastAsia="en-GB"/>
          <w14:ligatures w14:val="none"/>
        </w:rPr>
      </w:pPr>
      <w:bookmarkStart w:id="2" w:name="_Hlk190430367"/>
      <w:r w:rsidRPr="002C0559">
        <w:rPr>
          <w:rFonts w:ascii="Arial" w:eastAsia="Times New Roman" w:hAnsi="Arial" w:cs="Arial"/>
          <w:color w:val="000000"/>
          <w:kern w:val="0"/>
          <w:sz w:val="28"/>
          <w:szCs w:val="28"/>
          <w:lang w:eastAsia="en-GB"/>
          <w14:ligatures w14:val="none"/>
        </w:rPr>
        <w:t>If the contract to be awarded is for new services (in circumstances where there is no existing provider in place), the next question relevant authorities need to consider is </w:t>
      </w:r>
      <w:r w:rsidRPr="002C0559">
        <w:rPr>
          <w:rFonts w:ascii="Arial" w:eastAsiaTheme="majorEastAsia" w:hAnsi="Arial" w:cs="Arial"/>
          <w:b/>
          <w:bCs/>
          <w:color w:val="000000"/>
          <w:kern w:val="0"/>
          <w:sz w:val="28"/>
          <w:szCs w:val="28"/>
          <w:bdr w:val="none" w:sz="0" w:space="0" w:color="auto" w:frame="1"/>
          <w:lang w:eastAsia="en-GB"/>
          <w14:ligatures w14:val="none"/>
        </w:rPr>
        <w:t>whether, after taking into account the likely providers, and all relevant information available to the relevant authority at the time, the relevant authority can identify the most suitable provider?</w:t>
      </w:r>
    </w:p>
    <w:bookmarkEnd w:id="2"/>
    <w:p w14:paraId="0D261306"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color w:val="000000"/>
          <w:kern w:val="0"/>
          <w:sz w:val="28"/>
          <w:szCs w:val="28"/>
          <w:lang w:eastAsia="en-GB"/>
          <w14:ligatures w14:val="none"/>
        </w:rPr>
      </w:pPr>
      <w:r w:rsidRPr="002C0559">
        <w:rPr>
          <w:rFonts w:ascii="Arial" w:eastAsia="Times New Roman" w:hAnsi="Arial" w:cs="Arial"/>
          <w:color w:val="000000"/>
          <w:kern w:val="0"/>
          <w:sz w:val="28"/>
          <w:szCs w:val="28"/>
          <w:lang w:eastAsia="en-GB"/>
          <w14:ligatures w14:val="none"/>
        </w:rPr>
        <w:t> </w:t>
      </w:r>
    </w:p>
    <w:p w14:paraId="08B477BE"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color w:val="000000"/>
          <w:kern w:val="0"/>
          <w:sz w:val="28"/>
          <w:szCs w:val="28"/>
          <w:lang w:eastAsia="en-GB"/>
          <w14:ligatures w14:val="none"/>
        </w:rPr>
      </w:pPr>
      <w:r w:rsidRPr="002C0559">
        <w:rPr>
          <w:rFonts w:ascii="Arial" w:eastAsia="Times New Roman" w:hAnsi="Arial" w:cs="Arial"/>
          <w:color w:val="000000"/>
          <w:kern w:val="0"/>
          <w:sz w:val="28"/>
          <w:szCs w:val="28"/>
          <w:lang w:eastAsia="en-GB"/>
          <w14:ligatures w14:val="none"/>
        </w:rPr>
        <w:t>If the answer is </w:t>
      </w:r>
      <w:r w:rsidRPr="002C0559">
        <w:rPr>
          <w:rFonts w:ascii="Arial" w:eastAsiaTheme="majorEastAsia" w:hAnsi="Arial" w:cs="Arial"/>
          <w:b/>
          <w:bCs/>
          <w:color w:val="000000"/>
          <w:kern w:val="0"/>
          <w:sz w:val="28"/>
          <w:szCs w:val="28"/>
          <w:bdr w:val="none" w:sz="0" w:space="0" w:color="auto" w:frame="1"/>
          <w:lang w:eastAsia="en-GB"/>
          <w14:ligatures w14:val="none"/>
        </w:rPr>
        <w:t>yes</w:t>
      </w:r>
      <w:r w:rsidRPr="002C0559">
        <w:rPr>
          <w:rFonts w:ascii="Arial" w:eastAsia="Times New Roman" w:hAnsi="Arial" w:cs="Arial"/>
          <w:color w:val="000000"/>
          <w:kern w:val="0"/>
          <w:sz w:val="28"/>
          <w:szCs w:val="28"/>
          <w:lang w:eastAsia="en-GB"/>
          <w14:ligatures w14:val="none"/>
        </w:rPr>
        <w:t>, then the Most Suitable Provider Process may be followed.</w:t>
      </w:r>
    </w:p>
    <w:p w14:paraId="0E626E19"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color w:val="000000"/>
          <w:kern w:val="0"/>
          <w:sz w:val="28"/>
          <w:szCs w:val="28"/>
          <w:lang w:eastAsia="en-GB"/>
          <w14:ligatures w14:val="none"/>
        </w:rPr>
      </w:pPr>
      <w:r w:rsidRPr="002C0559">
        <w:rPr>
          <w:rFonts w:ascii="Arial" w:eastAsia="Times New Roman" w:hAnsi="Arial" w:cs="Arial"/>
          <w:color w:val="000000"/>
          <w:kern w:val="0"/>
          <w:sz w:val="28"/>
          <w:szCs w:val="28"/>
          <w:lang w:eastAsia="en-GB"/>
          <w14:ligatures w14:val="none"/>
        </w:rPr>
        <w:t> </w:t>
      </w:r>
    </w:p>
    <w:p w14:paraId="71265FCA" w14:textId="77777777" w:rsidR="00F85704" w:rsidRPr="002C0559" w:rsidRDefault="00F85704" w:rsidP="002C0559">
      <w:pPr>
        <w:shd w:val="clear" w:color="auto" w:fill="FFFFFF"/>
        <w:spacing w:line="276" w:lineRule="auto"/>
        <w:contextualSpacing/>
        <w:textAlignment w:val="baseline"/>
        <w:rPr>
          <w:rFonts w:ascii="Arial" w:eastAsia="Times New Roman" w:hAnsi="Arial" w:cs="Arial"/>
          <w:color w:val="000000"/>
          <w:kern w:val="0"/>
          <w:sz w:val="28"/>
          <w:szCs w:val="28"/>
          <w:lang w:eastAsia="en-GB"/>
          <w14:ligatures w14:val="none"/>
        </w:rPr>
      </w:pPr>
      <w:r w:rsidRPr="002C0559">
        <w:rPr>
          <w:rFonts w:ascii="Arial" w:eastAsia="Times New Roman" w:hAnsi="Arial" w:cs="Arial"/>
          <w:color w:val="000000"/>
          <w:kern w:val="0"/>
          <w:sz w:val="28"/>
          <w:szCs w:val="28"/>
          <w:lang w:eastAsia="en-GB"/>
          <w14:ligatures w14:val="none"/>
        </w:rPr>
        <w:t>If the answer is </w:t>
      </w:r>
      <w:r w:rsidRPr="002C0559">
        <w:rPr>
          <w:rFonts w:ascii="Arial" w:eastAsiaTheme="majorEastAsia" w:hAnsi="Arial" w:cs="Arial"/>
          <w:b/>
          <w:bCs/>
          <w:color w:val="000000"/>
          <w:kern w:val="0"/>
          <w:sz w:val="28"/>
          <w:szCs w:val="28"/>
          <w:bdr w:val="none" w:sz="0" w:space="0" w:color="auto" w:frame="1"/>
          <w:lang w:eastAsia="en-GB"/>
          <w14:ligatures w14:val="none"/>
        </w:rPr>
        <w:t>no</w:t>
      </w:r>
      <w:r w:rsidRPr="002C0559">
        <w:rPr>
          <w:rFonts w:ascii="Arial" w:eastAsia="Times New Roman" w:hAnsi="Arial" w:cs="Arial"/>
          <w:color w:val="000000"/>
          <w:kern w:val="0"/>
          <w:sz w:val="28"/>
          <w:szCs w:val="28"/>
          <w:lang w:eastAsia="en-GB"/>
          <w14:ligatures w14:val="none"/>
        </w:rPr>
        <w:t>, then the Competitive Process must be followed.</w:t>
      </w:r>
    </w:p>
    <w:p w14:paraId="7CFE2E2C" w14:textId="77777777" w:rsidR="0032617F" w:rsidRDefault="0032617F" w:rsidP="002C0559">
      <w:pPr>
        <w:shd w:val="clear" w:color="auto" w:fill="FFFFFF"/>
        <w:spacing w:line="276" w:lineRule="auto"/>
        <w:contextualSpacing/>
        <w:textAlignment w:val="baseline"/>
        <w:rPr>
          <w:rFonts w:ascii="Arial" w:eastAsia="Times New Roman" w:hAnsi="Arial" w:cs="Arial"/>
          <w:color w:val="000000"/>
          <w:kern w:val="0"/>
          <w:sz w:val="28"/>
          <w:szCs w:val="28"/>
          <w:lang w:eastAsia="en-GB"/>
          <w14:ligatures w14:val="none"/>
        </w:rPr>
      </w:pPr>
    </w:p>
    <w:p w14:paraId="4AEBCD97" w14:textId="35301F4A" w:rsidR="00192672" w:rsidRPr="002C0559" w:rsidRDefault="0032617F" w:rsidP="002C0559">
      <w:pPr>
        <w:shd w:val="clear" w:color="auto" w:fill="FFFFFF"/>
        <w:spacing w:line="276" w:lineRule="auto"/>
        <w:contextualSpacing/>
        <w:textAlignment w:val="baseline"/>
        <w:rPr>
          <w:rFonts w:ascii="Arial" w:eastAsia="Times New Roman" w:hAnsi="Arial" w:cs="Arial"/>
          <w:color w:val="000000"/>
          <w:kern w:val="0"/>
          <w:sz w:val="28"/>
          <w:szCs w:val="28"/>
          <w:lang w:eastAsia="en-GB"/>
          <w14:ligatures w14:val="none"/>
        </w:rPr>
      </w:pPr>
      <w:r w:rsidRPr="002C0559">
        <w:rPr>
          <w:rFonts w:ascii="Arial" w:eastAsia="Times New Roman" w:hAnsi="Arial" w:cs="Arial"/>
          <w:noProof/>
          <w:color w:val="000000"/>
          <w:kern w:val="0"/>
          <w:sz w:val="28"/>
          <w:szCs w:val="28"/>
          <w:lang w:eastAsia="en-GB"/>
          <w14:ligatures w14:val="none"/>
        </w:rPr>
        <mc:AlternateContent>
          <mc:Choice Requires="wps">
            <w:drawing>
              <wp:anchor distT="45720" distB="45720" distL="114300" distR="114300" simplePos="0" relativeHeight="251665408" behindDoc="0" locked="0" layoutInCell="1" allowOverlap="1" wp14:anchorId="6AA19031" wp14:editId="52148D64">
                <wp:simplePos x="0" y="0"/>
                <wp:positionH relativeFrom="margin">
                  <wp:align>center</wp:align>
                </wp:positionH>
                <wp:positionV relativeFrom="paragraph">
                  <wp:posOffset>12972</wp:posOffset>
                </wp:positionV>
                <wp:extent cx="6198235" cy="786765"/>
                <wp:effectExtent l="0" t="0" r="12065" b="13335"/>
                <wp:wrapSquare wrapText="bothSides"/>
                <wp:docPr id="15777760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8235" cy="786765"/>
                        </a:xfrm>
                        <a:prstGeom prst="rect">
                          <a:avLst/>
                        </a:prstGeom>
                        <a:solidFill>
                          <a:srgbClr val="FFFFFF"/>
                        </a:solidFill>
                        <a:ln w="9525">
                          <a:solidFill>
                            <a:srgbClr val="000000"/>
                          </a:solidFill>
                          <a:miter lim="800000"/>
                          <a:headEnd/>
                          <a:tailEnd/>
                        </a:ln>
                      </wps:spPr>
                      <wps:txbx>
                        <w:txbxContent>
                          <w:p w14:paraId="3E3E4B3A" w14:textId="77777777" w:rsidR="0032617F" w:rsidRPr="00725739" w:rsidRDefault="0032617F" w:rsidP="0032617F">
                            <w:pPr>
                              <w:shd w:val="clear" w:color="auto" w:fill="FFFFFF"/>
                              <w:spacing w:after="0" w:line="240" w:lineRule="auto"/>
                              <w:jc w:val="center"/>
                              <w:textAlignment w:val="baseline"/>
                              <w:rPr>
                                <w:rFonts w:ascii="Arial" w:eastAsia="Times New Roman" w:hAnsi="Arial" w:cs="Arial"/>
                                <w:b/>
                                <w:bCs/>
                                <w:color w:val="000000"/>
                                <w:kern w:val="0"/>
                                <w:sz w:val="28"/>
                                <w:szCs w:val="28"/>
                                <w:lang w:eastAsia="en-GB"/>
                                <w14:ligatures w14:val="none"/>
                              </w:rPr>
                            </w:pPr>
                            <w:r>
                              <w:rPr>
                                <w:rFonts w:ascii="Arial" w:eastAsia="Times New Roman" w:hAnsi="Arial" w:cs="Arial"/>
                                <w:b/>
                                <w:bCs/>
                                <w:color w:val="000000"/>
                                <w:kern w:val="0"/>
                                <w:sz w:val="28"/>
                                <w:szCs w:val="28"/>
                                <w:lang w:eastAsia="en-GB"/>
                                <w14:ligatures w14:val="none"/>
                              </w:rPr>
                              <w:t>Note: Stakeholders</w:t>
                            </w:r>
                            <w:r w:rsidRPr="00725739">
                              <w:rPr>
                                <w:rFonts w:ascii="Arial" w:eastAsia="Times New Roman" w:hAnsi="Arial" w:cs="Arial"/>
                                <w:b/>
                                <w:bCs/>
                                <w:color w:val="000000"/>
                                <w:kern w:val="0"/>
                                <w:sz w:val="28"/>
                                <w:szCs w:val="28"/>
                                <w:lang w:eastAsia="en-GB"/>
                                <w14:ligatures w14:val="none"/>
                              </w:rPr>
                              <w:t xml:space="preserve"> must refer to the </w:t>
                            </w:r>
                            <w:hyperlink r:id="rId14" w:history="1">
                              <w:r w:rsidRPr="00CF0991">
                                <w:rPr>
                                  <w:rStyle w:val="Hyperlink"/>
                                  <w:rFonts w:ascii="Arial" w:eastAsia="Times New Roman" w:hAnsi="Arial" w:cs="Arial"/>
                                  <w:b/>
                                  <w:bCs/>
                                  <w:kern w:val="0"/>
                                  <w:sz w:val="28"/>
                                  <w:szCs w:val="28"/>
                                  <w:lang w:eastAsia="en-GB"/>
                                  <w14:ligatures w14:val="none"/>
                                </w:rPr>
                                <w:t>Health Services (Provider Selection Regime) (Wales</w:t>
                              </w:r>
                              <w:r>
                                <w:rPr>
                                  <w:rStyle w:val="Hyperlink"/>
                                  <w:rFonts w:ascii="Arial" w:eastAsia="Times New Roman" w:hAnsi="Arial" w:cs="Arial"/>
                                  <w:b/>
                                  <w:bCs/>
                                  <w:kern w:val="0"/>
                                  <w:sz w:val="28"/>
                                  <w:szCs w:val="28"/>
                                  <w:lang w:eastAsia="en-GB"/>
                                  <w14:ligatures w14:val="none"/>
                                </w:rPr>
                                <w:t>)</w:t>
                              </w:r>
                              <w:r w:rsidRPr="00CF0991">
                                <w:rPr>
                                  <w:rStyle w:val="Hyperlink"/>
                                  <w:rFonts w:ascii="Arial" w:eastAsia="Times New Roman" w:hAnsi="Arial" w:cs="Arial"/>
                                  <w:b/>
                                  <w:bCs/>
                                  <w:kern w:val="0"/>
                                  <w:sz w:val="28"/>
                                  <w:szCs w:val="28"/>
                                  <w:lang w:eastAsia="en-GB"/>
                                  <w14:ligatures w14:val="none"/>
                                </w:rPr>
                                <w:t xml:space="preserve"> Regulations 2025</w:t>
                              </w:r>
                            </w:hyperlink>
                            <w:r w:rsidRPr="00725739">
                              <w:rPr>
                                <w:rFonts w:ascii="Arial" w:eastAsia="Times New Roman" w:hAnsi="Arial" w:cs="Arial"/>
                                <w:b/>
                                <w:bCs/>
                                <w:color w:val="000000"/>
                                <w:kern w:val="0"/>
                                <w:sz w:val="28"/>
                                <w:szCs w:val="28"/>
                                <w:lang w:eastAsia="en-GB"/>
                                <w14:ligatures w14:val="none"/>
                              </w:rPr>
                              <w:t xml:space="preserve">, when </w:t>
                            </w:r>
                            <w:r>
                              <w:rPr>
                                <w:rFonts w:ascii="Arial" w:eastAsia="Times New Roman" w:hAnsi="Arial" w:cs="Arial"/>
                                <w:b/>
                                <w:bCs/>
                                <w:color w:val="000000"/>
                                <w:kern w:val="0"/>
                                <w:sz w:val="28"/>
                                <w:szCs w:val="28"/>
                                <w:lang w:eastAsia="en-GB"/>
                                <w14:ligatures w14:val="none"/>
                              </w:rPr>
                              <w:t xml:space="preserve">implementing the </w:t>
                            </w:r>
                            <w:r w:rsidRPr="00725739">
                              <w:rPr>
                                <w:rFonts w:ascii="Arial" w:eastAsia="Times New Roman" w:hAnsi="Arial" w:cs="Arial"/>
                                <w:b/>
                                <w:bCs/>
                                <w:color w:val="000000"/>
                                <w:kern w:val="0"/>
                                <w:sz w:val="28"/>
                                <w:szCs w:val="28"/>
                                <w:lang w:eastAsia="en-GB"/>
                                <w14:ligatures w14:val="none"/>
                              </w:rPr>
                              <w:t>Provider Selection Regime Wales.</w:t>
                            </w:r>
                          </w:p>
                          <w:p w14:paraId="76D8CE41" w14:textId="77777777" w:rsidR="0032617F" w:rsidRPr="00725739" w:rsidRDefault="0032617F" w:rsidP="0032617F">
                            <w:pPr>
                              <w:rPr>
                                <w:rFonts w:ascii="Arial" w:hAnsi="Arial" w:cs="Arial"/>
                                <w:sz w:val="28"/>
                                <w:szCs w:val="28"/>
                              </w:rPr>
                            </w:pPr>
                          </w:p>
                          <w:p w14:paraId="766D79D0" w14:textId="77777777" w:rsidR="0032617F" w:rsidRDefault="0032617F" w:rsidP="0032617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A19031" id="_x0000_t202" coordsize="21600,21600" o:spt="202" path="m,l,21600r21600,l21600,xe">
                <v:stroke joinstyle="miter"/>
                <v:path gradientshapeok="t" o:connecttype="rect"/>
              </v:shapetype>
              <v:shape id="Text Box 2" o:spid="_x0000_s1026" type="#_x0000_t202" style="position:absolute;margin-left:0;margin-top:1pt;width:488.05pt;height:61.95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">
                <v:textbox>
                  <w:txbxContent>
                    <w:p w14:paraId="3E3E4B3A" w14:textId="77777777" w:rsidR="0032617F" w:rsidRPr="00725739" w:rsidRDefault="0032617F" w:rsidP="0032617F">
                      <w:pPr>
                        <w:shd w:val="clear" w:color="auto" w:fill="FFFFFF"/>
                        <w:spacing w:after="0" w:line="240" w:lineRule="auto"/>
                        <w:jc w:val="center"/>
                        <w:textAlignment w:val="baseline"/>
                        <w:rPr>
                          <w:rFonts w:ascii="Arial" w:eastAsia="Times New Roman" w:hAnsi="Arial" w:cs="Arial"/>
                          <w:b/>
                          <w:bCs/>
                          <w:color w:val="000000"/>
                          <w:kern w:val="0"/>
                          <w:sz w:val="28"/>
                          <w:szCs w:val="28"/>
                          <w:lang w:eastAsia="en-GB"/>
                          <w14:ligatures w14:val="none"/>
                        </w:rPr>
                      </w:pPr>
                      <w:r>
                        <w:rPr>
                          <w:rFonts w:ascii="Arial" w:eastAsia="Times New Roman" w:hAnsi="Arial" w:cs="Arial"/>
                          <w:b/>
                          <w:bCs/>
                          <w:color w:val="000000"/>
                          <w:kern w:val="0"/>
                          <w:sz w:val="28"/>
                          <w:szCs w:val="28"/>
                          <w:lang w:eastAsia="en-GB"/>
                          <w14:ligatures w14:val="none"/>
                        </w:rPr>
                        <w:t>Note: Stakeholders</w:t>
                      </w:r>
                      <w:r w:rsidRPr="00725739">
                        <w:rPr>
                          <w:rFonts w:ascii="Arial" w:eastAsia="Times New Roman" w:hAnsi="Arial" w:cs="Arial"/>
                          <w:b/>
                          <w:bCs/>
                          <w:color w:val="000000"/>
                          <w:kern w:val="0"/>
                          <w:sz w:val="28"/>
                          <w:szCs w:val="28"/>
                          <w:lang w:eastAsia="en-GB"/>
                          <w14:ligatures w14:val="none"/>
                        </w:rPr>
                        <w:t xml:space="preserve"> must refer to the </w:t>
                      </w:r>
                      <w:hyperlink r:id="rId16" w:history="1">
                        <w:r w:rsidRPr="00CF0991">
                          <w:rPr>
                            <w:rStyle w:val="Hyperlink"/>
                            <w:rFonts w:ascii="Arial" w:eastAsia="Times New Roman" w:hAnsi="Arial" w:cs="Arial"/>
                            <w:b/>
                            <w:bCs/>
                            <w:kern w:val="0"/>
                            <w:sz w:val="28"/>
                            <w:szCs w:val="28"/>
                            <w:lang w:eastAsia="en-GB"/>
                            <w14:ligatures w14:val="none"/>
                          </w:rPr>
                          <w:t>Health Services (Provider Selection Regime) (Wales</w:t>
                        </w:r>
                        <w:r>
                          <w:rPr>
                            <w:rStyle w:val="Hyperlink"/>
                            <w:rFonts w:ascii="Arial" w:eastAsia="Times New Roman" w:hAnsi="Arial" w:cs="Arial"/>
                            <w:b/>
                            <w:bCs/>
                            <w:kern w:val="0"/>
                            <w:sz w:val="28"/>
                            <w:szCs w:val="28"/>
                            <w:lang w:eastAsia="en-GB"/>
                            <w14:ligatures w14:val="none"/>
                          </w:rPr>
                          <w:t>)</w:t>
                        </w:r>
                        <w:r w:rsidRPr="00CF0991">
                          <w:rPr>
                            <w:rStyle w:val="Hyperlink"/>
                            <w:rFonts w:ascii="Arial" w:eastAsia="Times New Roman" w:hAnsi="Arial" w:cs="Arial"/>
                            <w:b/>
                            <w:bCs/>
                            <w:kern w:val="0"/>
                            <w:sz w:val="28"/>
                            <w:szCs w:val="28"/>
                            <w:lang w:eastAsia="en-GB"/>
                            <w14:ligatures w14:val="none"/>
                          </w:rPr>
                          <w:t xml:space="preserve"> Regulations 2025</w:t>
                        </w:r>
                      </w:hyperlink>
                      <w:r w:rsidRPr="00725739">
                        <w:rPr>
                          <w:rFonts w:ascii="Arial" w:eastAsia="Times New Roman" w:hAnsi="Arial" w:cs="Arial"/>
                          <w:b/>
                          <w:bCs/>
                          <w:color w:val="000000"/>
                          <w:kern w:val="0"/>
                          <w:sz w:val="28"/>
                          <w:szCs w:val="28"/>
                          <w:lang w:eastAsia="en-GB"/>
                          <w14:ligatures w14:val="none"/>
                        </w:rPr>
                        <w:t xml:space="preserve">, when </w:t>
                      </w:r>
                      <w:r>
                        <w:rPr>
                          <w:rFonts w:ascii="Arial" w:eastAsia="Times New Roman" w:hAnsi="Arial" w:cs="Arial"/>
                          <w:b/>
                          <w:bCs/>
                          <w:color w:val="000000"/>
                          <w:kern w:val="0"/>
                          <w:sz w:val="28"/>
                          <w:szCs w:val="28"/>
                          <w:lang w:eastAsia="en-GB"/>
                          <w14:ligatures w14:val="none"/>
                        </w:rPr>
                        <w:t xml:space="preserve">implementing the </w:t>
                      </w:r>
                      <w:r w:rsidRPr="00725739">
                        <w:rPr>
                          <w:rFonts w:ascii="Arial" w:eastAsia="Times New Roman" w:hAnsi="Arial" w:cs="Arial"/>
                          <w:b/>
                          <w:bCs/>
                          <w:color w:val="000000"/>
                          <w:kern w:val="0"/>
                          <w:sz w:val="28"/>
                          <w:szCs w:val="28"/>
                          <w:lang w:eastAsia="en-GB"/>
                          <w14:ligatures w14:val="none"/>
                        </w:rPr>
                        <w:t>Provider Selection Regime Wales.</w:t>
                      </w:r>
                    </w:p>
                    <w:p w14:paraId="76D8CE41" w14:textId="77777777" w:rsidR="0032617F" w:rsidRPr="00725739" w:rsidRDefault="0032617F" w:rsidP="0032617F">
                      <w:pPr>
                        <w:rPr>
                          <w:rFonts w:ascii="Arial" w:hAnsi="Arial" w:cs="Arial"/>
                          <w:sz w:val="28"/>
                          <w:szCs w:val="28"/>
                        </w:rPr>
                      </w:pPr>
                    </w:p>
                    <w:p w14:paraId="766D79D0" w14:textId="77777777" w:rsidR="0032617F" w:rsidRDefault="0032617F" w:rsidP="0032617F"/>
                  </w:txbxContent>
                </v:textbox>
                <w10:wrap type="square" anchorx="margin"/>
              </v:shape>
            </w:pict>
          </mc:Fallback>
        </mc:AlternateContent>
      </w:r>
    </w:p>
    <w:p w14:paraId="1AD140BD" w14:textId="71B13B40" w:rsidR="00192672" w:rsidRPr="002C0559" w:rsidRDefault="00192672" w:rsidP="002C0559">
      <w:pPr>
        <w:shd w:val="clear" w:color="auto" w:fill="FFFFFF"/>
        <w:spacing w:line="276" w:lineRule="auto"/>
        <w:contextualSpacing/>
        <w:textAlignment w:val="baseline"/>
        <w:rPr>
          <w:rFonts w:ascii="Arial" w:eastAsia="Times New Roman" w:hAnsi="Arial" w:cs="Arial"/>
          <w:color w:val="000000"/>
          <w:kern w:val="0"/>
          <w:sz w:val="28"/>
          <w:szCs w:val="28"/>
          <w:lang w:eastAsia="en-GB"/>
          <w14:ligatures w14:val="none"/>
        </w:rPr>
      </w:pPr>
    </w:p>
    <w:p w14:paraId="2FEDB824" w14:textId="77777777" w:rsidR="00725739" w:rsidRDefault="00725739" w:rsidP="00F85704">
      <w:pPr>
        <w:shd w:val="clear" w:color="auto" w:fill="FFFFFF"/>
        <w:spacing w:after="0" w:line="240" w:lineRule="auto"/>
        <w:textAlignment w:val="baseline"/>
        <w:rPr>
          <w:rFonts w:ascii="Arial" w:eastAsia="Times New Roman" w:hAnsi="Arial" w:cs="Arial"/>
          <w:color w:val="000000"/>
          <w:kern w:val="0"/>
          <w:sz w:val="28"/>
          <w:szCs w:val="28"/>
          <w:lang w:eastAsia="en-GB"/>
          <w14:ligatures w14:val="none"/>
        </w:rPr>
      </w:pPr>
    </w:p>
    <w:sectPr w:rsidR="00725739" w:rsidSect="00913071">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1BF7F8" w14:textId="77777777" w:rsidR="00EC41AA" w:rsidRDefault="00EC41AA" w:rsidP="001037BF">
      <w:pPr>
        <w:spacing w:after="0" w:line="240" w:lineRule="auto"/>
      </w:pPr>
      <w:r>
        <w:separator/>
      </w:r>
    </w:p>
  </w:endnote>
  <w:endnote w:type="continuationSeparator" w:id="0">
    <w:p w14:paraId="29CC5292" w14:textId="77777777" w:rsidR="00EC41AA" w:rsidRDefault="00EC41AA" w:rsidP="001037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953A1" w14:textId="77777777" w:rsidR="00913071" w:rsidRDefault="00913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7156742"/>
      <w:docPartObj>
        <w:docPartGallery w:val="Page Numbers (Bottom of Page)"/>
        <w:docPartUnique/>
      </w:docPartObj>
    </w:sdtPr>
    <w:sdtContent>
      <w:p w14:paraId="723529C7" w14:textId="549335E9" w:rsidR="00725739" w:rsidRDefault="00725739">
        <w:pPr>
          <w:pStyle w:val="Footer"/>
          <w:jc w:val="center"/>
        </w:pPr>
        <w:r>
          <w:fldChar w:fldCharType="begin"/>
        </w:r>
        <w:r>
          <w:instrText>PAGE   \* MERGEFORMAT</w:instrText>
        </w:r>
        <w:r>
          <w:fldChar w:fldCharType="separate"/>
        </w:r>
        <w:r>
          <w:t>2</w:t>
        </w:r>
        <w:r>
          <w:fldChar w:fldCharType="end"/>
        </w:r>
      </w:p>
    </w:sdtContent>
  </w:sdt>
  <w:p w14:paraId="458B1D52" w14:textId="77777777" w:rsidR="00725739" w:rsidRDefault="007257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826C5" w14:textId="77777777" w:rsidR="00913071" w:rsidRDefault="00913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47353" w14:textId="77777777" w:rsidR="00EC41AA" w:rsidRDefault="00EC41AA" w:rsidP="001037BF">
      <w:pPr>
        <w:spacing w:after="0" w:line="240" w:lineRule="auto"/>
      </w:pPr>
      <w:r>
        <w:separator/>
      </w:r>
    </w:p>
  </w:footnote>
  <w:footnote w:type="continuationSeparator" w:id="0">
    <w:p w14:paraId="6E31E197" w14:textId="77777777" w:rsidR="00EC41AA" w:rsidRDefault="00EC41AA" w:rsidP="001037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B4287" w14:textId="77777777" w:rsidR="00913071" w:rsidRDefault="00913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6524A" w14:textId="2A081C8B" w:rsidR="00913071" w:rsidRPr="00913071" w:rsidRDefault="00913071" w:rsidP="00913071">
    <w:pPr>
      <w:pStyle w:val="Header"/>
    </w:pPr>
    <w:r w:rsidRPr="00913071">
      <w:t>Welsh Government and NWSSP February 2025. Version 1</w:t>
    </w:r>
  </w:p>
  <w:p w14:paraId="68B41713" w14:textId="4C9C7A2E" w:rsidR="00913071" w:rsidRDefault="00913071">
    <w:pPr>
      <w:pStyle w:val="Header"/>
    </w:pPr>
  </w:p>
  <w:p w14:paraId="0AC7C900" w14:textId="77777777" w:rsidR="003F3BA4" w:rsidRDefault="003F3BA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8D432" w14:textId="77777777" w:rsidR="00913071" w:rsidRDefault="00913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DD1904"/>
    <w:multiLevelType w:val="multilevel"/>
    <w:tmpl w:val="DC0067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9058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7BF"/>
    <w:rsid w:val="00000394"/>
    <w:rsid w:val="00075710"/>
    <w:rsid w:val="000F7E19"/>
    <w:rsid w:val="001037BF"/>
    <w:rsid w:val="001366BA"/>
    <w:rsid w:val="00153375"/>
    <w:rsid w:val="0019165A"/>
    <w:rsid w:val="00192672"/>
    <w:rsid w:val="001B41B8"/>
    <w:rsid w:val="001E7F46"/>
    <w:rsid w:val="0024314D"/>
    <w:rsid w:val="00284459"/>
    <w:rsid w:val="002B0C19"/>
    <w:rsid w:val="002C0559"/>
    <w:rsid w:val="00322F0F"/>
    <w:rsid w:val="00325F01"/>
    <w:rsid w:val="0032617F"/>
    <w:rsid w:val="003660A8"/>
    <w:rsid w:val="003D7DAC"/>
    <w:rsid w:val="003F3BA4"/>
    <w:rsid w:val="004E5204"/>
    <w:rsid w:val="004F7E58"/>
    <w:rsid w:val="00502102"/>
    <w:rsid w:val="00606191"/>
    <w:rsid w:val="00725739"/>
    <w:rsid w:val="00755D19"/>
    <w:rsid w:val="008E64EB"/>
    <w:rsid w:val="008E66D3"/>
    <w:rsid w:val="00913071"/>
    <w:rsid w:val="00946040"/>
    <w:rsid w:val="00A329AC"/>
    <w:rsid w:val="00A419E8"/>
    <w:rsid w:val="00AA7C61"/>
    <w:rsid w:val="00B00D55"/>
    <w:rsid w:val="00B818A0"/>
    <w:rsid w:val="00CA51F6"/>
    <w:rsid w:val="00CE0C00"/>
    <w:rsid w:val="00D04D26"/>
    <w:rsid w:val="00DD4629"/>
    <w:rsid w:val="00DF7050"/>
    <w:rsid w:val="00E574F0"/>
    <w:rsid w:val="00EC41AA"/>
    <w:rsid w:val="00F07E28"/>
    <w:rsid w:val="00F85704"/>
    <w:rsid w:val="00FF21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EFF819"/>
  <w15:chartTrackingRefBased/>
  <w15:docId w15:val="{39010C5D-82F4-41E8-818C-207128A5F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37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37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37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37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37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37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37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37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37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37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37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37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37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37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37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37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37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37BF"/>
    <w:rPr>
      <w:rFonts w:eastAsiaTheme="majorEastAsia" w:cstheme="majorBidi"/>
      <w:color w:val="272727" w:themeColor="text1" w:themeTint="D8"/>
    </w:rPr>
  </w:style>
  <w:style w:type="paragraph" w:styleId="Title">
    <w:name w:val="Title"/>
    <w:basedOn w:val="Normal"/>
    <w:next w:val="Normal"/>
    <w:link w:val="TitleChar"/>
    <w:uiPriority w:val="10"/>
    <w:qFormat/>
    <w:rsid w:val="001037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37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37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37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37BF"/>
    <w:pPr>
      <w:spacing w:before="160"/>
      <w:jc w:val="center"/>
    </w:pPr>
    <w:rPr>
      <w:i/>
      <w:iCs/>
      <w:color w:val="404040" w:themeColor="text1" w:themeTint="BF"/>
    </w:rPr>
  </w:style>
  <w:style w:type="character" w:customStyle="1" w:styleId="QuoteChar">
    <w:name w:val="Quote Char"/>
    <w:basedOn w:val="DefaultParagraphFont"/>
    <w:link w:val="Quote"/>
    <w:uiPriority w:val="29"/>
    <w:rsid w:val="001037BF"/>
    <w:rPr>
      <w:i/>
      <w:iCs/>
      <w:color w:val="404040" w:themeColor="text1" w:themeTint="BF"/>
    </w:rPr>
  </w:style>
  <w:style w:type="paragraph" w:styleId="ListParagraph">
    <w:name w:val="List Paragraph"/>
    <w:basedOn w:val="Normal"/>
    <w:uiPriority w:val="34"/>
    <w:qFormat/>
    <w:rsid w:val="001037BF"/>
    <w:pPr>
      <w:ind w:left="720"/>
      <w:contextualSpacing/>
    </w:pPr>
  </w:style>
  <w:style w:type="character" w:styleId="IntenseEmphasis">
    <w:name w:val="Intense Emphasis"/>
    <w:basedOn w:val="DefaultParagraphFont"/>
    <w:uiPriority w:val="21"/>
    <w:qFormat/>
    <w:rsid w:val="001037BF"/>
    <w:rPr>
      <w:i/>
      <w:iCs/>
      <w:color w:val="0F4761" w:themeColor="accent1" w:themeShade="BF"/>
    </w:rPr>
  </w:style>
  <w:style w:type="paragraph" w:styleId="IntenseQuote">
    <w:name w:val="Intense Quote"/>
    <w:basedOn w:val="Normal"/>
    <w:next w:val="Normal"/>
    <w:link w:val="IntenseQuoteChar"/>
    <w:uiPriority w:val="30"/>
    <w:qFormat/>
    <w:rsid w:val="001037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37BF"/>
    <w:rPr>
      <w:i/>
      <w:iCs/>
      <w:color w:val="0F4761" w:themeColor="accent1" w:themeShade="BF"/>
    </w:rPr>
  </w:style>
  <w:style w:type="character" w:styleId="IntenseReference">
    <w:name w:val="Intense Reference"/>
    <w:basedOn w:val="DefaultParagraphFont"/>
    <w:uiPriority w:val="32"/>
    <w:qFormat/>
    <w:rsid w:val="001037BF"/>
    <w:rPr>
      <w:b/>
      <w:bCs/>
      <w:smallCaps/>
      <w:color w:val="0F4761" w:themeColor="accent1" w:themeShade="BF"/>
      <w:spacing w:val="5"/>
    </w:rPr>
  </w:style>
  <w:style w:type="paragraph" w:styleId="Header">
    <w:name w:val="header"/>
    <w:basedOn w:val="Normal"/>
    <w:link w:val="HeaderChar"/>
    <w:uiPriority w:val="99"/>
    <w:unhideWhenUsed/>
    <w:rsid w:val="001037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37BF"/>
  </w:style>
  <w:style w:type="paragraph" w:styleId="Footer">
    <w:name w:val="footer"/>
    <w:basedOn w:val="Normal"/>
    <w:link w:val="FooterChar"/>
    <w:uiPriority w:val="99"/>
    <w:unhideWhenUsed/>
    <w:rsid w:val="001037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37BF"/>
  </w:style>
  <w:style w:type="paragraph" w:styleId="Revision">
    <w:name w:val="Revision"/>
    <w:hidden/>
    <w:uiPriority w:val="99"/>
    <w:semiHidden/>
    <w:rsid w:val="00B818A0"/>
    <w:pPr>
      <w:spacing w:after="0" w:line="240" w:lineRule="auto"/>
    </w:pPr>
  </w:style>
  <w:style w:type="character" w:styleId="CommentReference">
    <w:name w:val="annotation reference"/>
    <w:basedOn w:val="DefaultParagraphFont"/>
    <w:uiPriority w:val="99"/>
    <w:semiHidden/>
    <w:unhideWhenUsed/>
    <w:rsid w:val="00F85704"/>
    <w:rPr>
      <w:sz w:val="16"/>
      <w:szCs w:val="16"/>
    </w:rPr>
  </w:style>
  <w:style w:type="paragraph" w:styleId="CommentText">
    <w:name w:val="annotation text"/>
    <w:basedOn w:val="Normal"/>
    <w:link w:val="CommentTextChar"/>
    <w:uiPriority w:val="99"/>
    <w:unhideWhenUsed/>
    <w:rsid w:val="00F85704"/>
    <w:pPr>
      <w:spacing w:line="240" w:lineRule="auto"/>
    </w:pPr>
    <w:rPr>
      <w:sz w:val="20"/>
      <w:szCs w:val="20"/>
    </w:rPr>
  </w:style>
  <w:style w:type="character" w:customStyle="1" w:styleId="CommentTextChar">
    <w:name w:val="Comment Text Char"/>
    <w:basedOn w:val="DefaultParagraphFont"/>
    <w:link w:val="CommentText"/>
    <w:uiPriority w:val="99"/>
    <w:rsid w:val="00F85704"/>
    <w:rPr>
      <w:sz w:val="20"/>
      <w:szCs w:val="20"/>
    </w:rPr>
  </w:style>
  <w:style w:type="table" w:styleId="TableGrid">
    <w:name w:val="Table Grid"/>
    <w:basedOn w:val="TableNormal"/>
    <w:uiPriority w:val="39"/>
    <w:rsid w:val="003F3B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2617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footer" Target="footer3.xml" Id="rId13" /><Relationship Type="http://schemas.openxmlformats.org/officeDocument/2006/relationships/theme" Target="theme/theme1.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3.xml" Id="rId12" /><Relationship Type="http://schemas.openxmlformats.org/officeDocument/2006/relationships/fontTable" Target="fontTable.xml" Id="rId17" /><Relationship Type="http://schemas.openxmlformats.org/officeDocument/2006/relationships/numbering" Target="numbering.xml" Id="rId2" /><Relationship Type="http://schemas.openxmlformats.org/officeDocument/2006/relationships/hyperlink" Target="https://www.legislation.gov.uk/wsi/2025/99/note/made" TargetMode="External" Id="rId16"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eader" Target="header2.xml" Id="rId9" /><Relationship Type="http://schemas.openxmlformats.org/officeDocument/2006/relationships/hyperlink" Target="https://www.legislation.gov.uk/wsi/2025/99/note/made" TargetMode="External" Id="rId14" /><Relationship Type="http://schemas.openxmlformats.org/officeDocument/2006/relationships/customXml" Target="/customXml/item2.xml" Id="R27661cdd0639468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A57721538</value>
    </field>
    <field name="Objective-Title">
      <value order="0">cyfundrefn-dewis-darparwyr-cymru-siart-llif-gwneud-y-penderfyniad-cywir</value>
    </field>
    <field name="Objective-Description">
      <value order="0"/>
    </field>
    <field name="Objective-CreationStamp">
      <value order="0">2025-04-11T14:33:14Z</value>
    </field>
    <field name="Objective-IsApproved">
      <value order="0">false</value>
    </field>
    <field name="Objective-IsPublished">
      <value order="0">true</value>
    </field>
    <field name="Objective-DatePublished">
      <value order="0">2025-04-11T14:36:35Z</value>
    </field>
    <field name="Objective-ModificationStamp">
      <value order="0">2025-04-11T14:36:35Z</value>
    </field>
    <field name="Objective-Owner">
      <value order="0">Vennard, Calum (FMG - Strategic Communications Division)</value>
    </field>
    <field name="Objective-Path">
      <value order="0">Objective Global Folder:#Business File Plan:WG Organisational Groups:Post April 2024 - Corporate Services &amp; Inspectorates:Corporate Services &amp; Inspectorates (CSI) - Communications:1 - Save:Communications - Digital:Corporate Digital Team 2019-2025:Corporate Digital Team - Web Content - Public Sector - 2019-2023:Public sector procurement</value>
    </field>
    <field name="Objective-Parent">
      <value order="0">Public sector procurement</value>
    </field>
    <field name="Objective-State">
      <value order="0">Published</value>
    </field>
    <field name="Objective-VersionId">
      <value order="0">vA104666370</value>
    </field>
    <field name="Objective-Version">
      <value order="0">2.0</value>
    </field>
    <field name="Objective-VersionNumber">
      <value order="0">2</value>
    </field>
    <field name="Objective-VersionComment">
      <value order="0"/>
    </field>
    <field name="Objective-FileNumber">
      <value order="0">qA1396714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3</Pages>
  <Words>356</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Roberts, Leanne (HSCEY - Digital Transformation/Chief Digital Off - Intern'l Part'ship &amp; EU Transition Div.)</dc:creator>
  <cp:keywords/>
  <dc:description/>
  <cp:lastModifiedBy>Roberts, Leanne (HSCEY - Digital Transformation/Chief Digital Off - Intern'l Part'ship &amp; EU Transition Div.)</cp:lastModifiedBy>
  <cp:revision>16</cp:revision>
  <dcterms:created xsi:type="dcterms:W3CDTF">2025-02-13T10:38:00Z</dcterms:created>
  <dcterms:modified xsi:type="dcterms:W3CDTF">2025-02-18T11:48:00Z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A57721538</vt:lpwstr>
  </op:property>
  <op:property fmtid="{D5CDD505-2E9C-101B-9397-08002B2CF9AE}" pid="6" name="Objective-Title">
    <vt:lpwstr>cyfundrefn-dewis-darparwyr-cymru-siart-llif-gwneud-y-penderfyniad-cywir</vt:lpwstr>
  </op:property>
  <op:property fmtid="{D5CDD505-2E9C-101B-9397-08002B2CF9AE}" pid="7" name="Objective-Description">
    <vt:lpwstr/>
  </op:property>
  <op:property fmtid="{D5CDD505-2E9C-101B-9397-08002B2CF9AE}" pid="8" name="Objective-CreationStamp">
    <vt:filetime>2025-04-11T14:33:14Z</vt:filetime>
  </op:property>
  <op:property fmtid="{D5CDD505-2E9C-101B-9397-08002B2CF9AE}" pid="9" name="Objective-IsApproved">
    <vt:bool>false</vt:bool>
  </op:property>
  <op:property fmtid="{D5CDD505-2E9C-101B-9397-08002B2CF9AE}" pid="10" name="Objective-IsPublished">
    <vt:bool>true</vt:bool>
  </op:property>
  <op:property fmtid="{D5CDD505-2E9C-101B-9397-08002B2CF9AE}" pid="11" name="Objective-DatePublished">
    <vt:filetime>2025-04-11T14:36:35Z</vt:filetime>
  </op:property>
  <op:property fmtid="{D5CDD505-2E9C-101B-9397-08002B2CF9AE}" pid="12" name="Objective-ModificationStamp">
    <vt:filetime>2025-04-11T14:36:35Z</vt:filetime>
  </op:property>
  <op:property fmtid="{D5CDD505-2E9C-101B-9397-08002B2CF9AE}" pid="13" name="Objective-Owner">
    <vt:lpwstr>Vennard, Calum (FMG - Strategic Communications Division)</vt:lpwstr>
  </op:property>
  <op:property fmtid="{D5CDD505-2E9C-101B-9397-08002B2CF9AE}" pid="14" name="Objective-Path">
    <vt:lpwstr>Objective Global Folder:#Business File Plan:WG Organisational Groups:Post April 2024 - Corporate Services &amp; Inspectorates:Corporate Services &amp; Inspectorates (CSI) - Communications:1 - Save:Communications - Digital:Corporate Digital Team 2019-2025:Corporate Digital Team - Web Content - Public Sector - 2019-2023:Public sector procurement:</vt:lpwstr>
  </op:property>
  <op:property fmtid="{D5CDD505-2E9C-101B-9397-08002B2CF9AE}" pid="15" name="Objective-Parent">
    <vt:lpwstr>Public sector procurement</vt:lpwstr>
  </op:property>
  <op:property fmtid="{D5CDD505-2E9C-101B-9397-08002B2CF9AE}" pid="16" name="Objective-State">
    <vt:lpwstr>Published</vt:lpwstr>
  </op:property>
  <op:property fmtid="{D5CDD505-2E9C-101B-9397-08002B2CF9AE}" pid="17" name="Objective-VersionId">
    <vt:lpwstr>vA104666370</vt:lpwstr>
  </op:property>
  <op:property fmtid="{D5CDD505-2E9C-101B-9397-08002B2CF9AE}" pid="18" name="Objective-Version">
    <vt:lpwstr>2.0</vt:lpwstr>
  </op:property>
  <op:property fmtid="{D5CDD505-2E9C-101B-9397-08002B2CF9AE}" pid="19" name="Objective-VersionNumber">
    <vt:r8>2</vt:r8>
  </op:property>
  <op:property fmtid="{D5CDD505-2E9C-101B-9397-08002B2CF9AE}" pid="20" name="Objective-VersionComment">
    <vt:lpwstr/>
  </op:property>
  <op:property fmtid="{D5CDD505-2E9C-101B-9397-08002B2CF9AE}" pid="21" name="Objective-FileNumber">
    <vt:lpwstr/>
  </op:property>
  <op:property fmtid="{D5CDD505-2E9C-101B-9397-08002B2CF9AE}" pid="22" name="Objective-Classification">
    <vt:lpwstr>[Inherited - Official]</vt:lpwstr>
  </op:property>
  <op:property fmtid="{D5CDD505-2E9C-101B-9397-08002B2CF9AE}" pid="23" name="Objective-Caveats">
    <vt:lpwstr/>
  </op:property>
  <op:property fmtid="{D5CDD505-2E9C-101B-9397-08002B2CF9AE}" pid="24" name="Objective-Date Acquired">
    <vt:lpwstr/>
  </op:property>
  <op:property fmtid="{D5CDD505-2E9C-101B-9397-08002B2CF9AE}" pid="25" name="Objective-Official Translation">
    <vt:lpwstr/>
  </op:property>
  <op:property fmtid="{D5CDD505-2E9C-101B-9397-08002B2CF9AE}" pid="26" name="Objective-Connect Creator">
    <vt:lpwstr/>
  </op:property>
</op:Properties>
</file>