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F87" w:rsidRPr="003A3A5B" w:rsidRDefault="00AF3159" w:rsidP="00426F87">
      <w:pPr>
        <w:pStyle w:val="Part"/>
        <w:pageBreakBefore/>
        <w:rPr>
          <w:rStyle w:val="Ref"/>
        </w:rPr>
      </w:pPr>
      <w:r w:rsidRPr="00410FC9">
        <w:rPr>
          <w:lang w:val="cy-GB"/>
        </w:rPr>
        <w:t>FFURFLEN  RHW6</w:t>
      </w:r>
      <w:r w:rsidR="00426F87" w:rsidRPr="003A3A5B">
        <w:tab/>
      </w:r>
    </w:p>
    <w:p w:rsidR="00426F87" w:rsidRDefault="00426F87" w:rsidP="00426F87">
      <w:pPr>
        <w:pStyle w:val="linespace"/>
      </w:pPr>
    </w:p>
    <w:p w:rsidR="00AF3159" w:rsidRDefault="00AF3159" w:rsidP="00426F87">
      <w:pPr>
        <w:pStyle w:val="linespace"/>
      </w:pPr>
    </w:p>
    <w:tbl>
      <w:tblPr>
        <w:tblW w:w="5019" w:type="pct"/>
        <w:tblLayout w:type="fixed"/>
        <w:tblLook w:val="0000" w:firstRow="0" w:lastRow="0" w:firstColumn="0" w:lastColumn="0" w:noHBand="0" w:noVBand="0"/>
      </w:tblPr>
      <w:tblGrid>
        <w:gridCol w:w="4387"/>
        <w:gridCol w:w="143"/>
        <w:gridCol w:w="145"/>
        <w:gridCol w:w="4385"/>
      </w:tblGrid>
      <w:tr w:rsidR="00AF3159" w:rsidRPr="00410FC9" w:rsidTr="004D3BB0">
        <w:trPr>
          <w:trHeight w:val="576"/>
        </w:trPr>
        <w:tc>
          <w:tcPr>
            <w:tcW w:w="5000" w:type="pct"/>
            <w:gridSpan w:val="4"/>
          </w:tcPr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bookmarkStart w:id="0" w:name="_GoBack"/>
            <w:bookmarkEnd w:id="0"/>
          </w:p>
          <w:p w:rsidR="00AF3159" w:rsidRPr="00410FC9" w:rsidRDefault="00AF3159" w:rsidP="004D3BB0">
            <w:pPr>
              <w:jc w:val="center"/>
              <w:rPr>
                <w:b/>
                <w:bCs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HYSBYSIAD O BENDERFYNIAD Y PRIF LANDLORD I DRIN CONTRACT ISFEDDIANNAETH FEL CONTRACT SAFONOL CYFNODOL</w:t>
            </w:r>
          </w:p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AF3159" w:rsidRPr="00410FC9" w:rsidTr="004D3BB0">
        <w:trPr>
          <w:trHeight w:val="362"/>
        </w:trPr>
        <w:tc>
          <w:tcPr>
            <w:tcW w:w="5000" w:type="pct"/>
            <w:gridSpan w:val="4"/>
          </w:tcPr>
          <w:p w:rsidR="00AF3159" w:rsidRPr="00410FC9" w:rsidRDefault="00AF3159" w:rsidP="004D3BB0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Mae’r ffurflen hon i’w defnyddio gan y prif landlord i roi hysbysiad i ddeiliad y contract a’r </w:t>
            </w:r>
            <w:proofErr w:type="spellStart"/>
            <w:r w:rsidRPr="00410FC9">
              <w:rPr>
                <w:i/>
                <w:sz w:val="21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 o dan adran 61(7) o Ddeddf Rhentu Cartrefi (Cymru) 2016 o’r penderfyniad i drin y contract </w:t>
            </w:r>
            <w:proofErr w:type="spellStart"/>
            <w:r w:rsidRPr="00410FC9">
              <w:rPr>
                <w:i/>
                <w:sz w:val="21"/>
                <w:szCs w:val="20"/>
                <w:lang w:val="cy-GB" w:eastAsia="en-US"/>
              </w:rPr>
              <w:t>isfeddiannaeth</w:t>
            </w:r>
            <w:proofErr w:type="spellEnd"/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 fel contract safonol cyfnodol. </w:t>
            </w:r>
          </w:p>
        </w:tc>
      </w:tr>
      <w:tr w:rsidR="00AF3159" w:rsidRPr="00410FC9" w:rsidTr="004D3BB0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AF3159" w:rsidRPr="00410FC9" w:rsidTr="004D3BB0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159" w:rsidRPr="00410FC9" w:rsidRDefault="00AF3159" w:rsidP="004D3BB0">
            <w:pPr>
              <w:spacing w:after="40" w:line="259" w:lineRule="auto"/>
              <w:ind w:left="720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Prif Landlord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159" w:rsidRPr="00410FC9" w:rsidRDefault="00AF3159" w:rsidP="004D3BB0">
            <w:pPr>
              <w:spacing w:after="40" w:line="259" w:lineRule="auto"/>
              <w:ind w:left="720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B: Deiliad neu Ddeiliaid y Contract</w:t>
            </w:r>
          </w:p>
          <w:p w:rsidR="00AF3159" w:rsidRPr="00410FC9" w:rsidRDefault="00AF3159" w:rsidP="004D3BB0">
            <w:pPr>
              <w:spacing w:after="40" w:line="259" w:lineRule="auto"/>
              <w:ind w:left="720"/>
              <w:rPr>
                <w:i/>
                <w:sz w:val="21"/>
                <w:szCs w:val="21"/>
                <w:lang w:val="cy-GB" w:eastAsia="en-US"/>
              </w:rPr>
            </w:pPr>
            <w:r w:rsidRPr="00410FC9">
              <w:rPr>
                <w:i/>
                <w:sz w:val="21"/>
                <w:szCs w:val="21"/>
                <w:lang w:val="cy-GB" w:eastAsia="en-US"/>
              </w:rPr>
              <w:t xml:space="preserve">Landlord neu landlordiaid i’r </w:t>
            </w:r>
            <w:proofErr w:type="spellStart"/>
            <w:r w:rsidRPr="00410FC9">
              <w:rPr>
                <w:i/>
                <w:sz w:val="21"/>
                <w:szCs w:val="21"/>
                <w:lang w:val="cy-GB" w:eastAsia="en-US"/>
              </w:rPr>
              <w:t>isddeiliad</w:t>
            </w:r>
            <w:proofErr w:type="spellEnd"/>
            <w:r w:rsidRPr="00410FC9">
              <w:rPr>
                <w:i/>
                <w:sz w:val="21"/>
                <w:szCs w:val="21"/>
                <w:lang w:val="cy-GB" w:eastAsia="en-US"/>
              </w:rPr>
              <w:t xml:space="preserve"> neu’r </w:t>
            </w:r>
            <w:proofErr w:type="spellStart"/>
            <w:r w:rsidRPr="00410FC9">
              <w:rPr>
                <w:i/>
                <w:sz w:val="21"/>
                <w:szCs w:val="21"/>
                <w:lang w:val="cy-GB" w:eastAsia="en-US"/>
              </w:rPr>
              <w:t>isddeiliaid</w:t>
            </w:r>
            <w:proofErr w:type="spellEnd"/>
          </w:p>
        </w:tc>
      </w:tr>
      <w:tr w:rsidR="00AF3159" w:rsidRPr="00410FC9" w:rsidTr="004D3BB0">
        <w:trPr>
          <w:trHeight w:val="362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>
              <w:rPr>
                <w:sz w:val="21"/>
                <w:szCs w:val="20"/>
                <w:lang w:val="cy-GB" w:eastAsia="en-US"/>
              </w:rPr>
              <w:t>Enw</w:t>
            </w:r>
            <w:r w:rsidRPr="00410FC9">
              <w:rPr>
                <w:sz w:val="21"/>
                <w:szCs w:val="20"/>
                <w:lang w:val="cy-GB" w:eastAsia="en-US"/>
              </w:rPr>
              <w:t>:</w:t>
            </w:r>
          </w:p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AF3159" w:rsidRPr="00410FC9" w:rsidTr="004D3BB0">
        <w:trPr>
          <w:trHeight w:val="70"/>
        </w:trPr>
        <w:tc>
          <w:tcPr>
            <w:tcW w:w="5000" w:type="pct"/>
            <w:gridSpan w:val="4"/>
          </w:tcPr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AF3159" w:rsidRPr="00410FC9" w:rsidTr="004D3BB0">
        <w:trPr>
          <w:trHeight w:val="70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159" w:rsidRPr="00410FC9" w:rsidRDefault="00AF3159" w:rsidP="004D3BB0">
            <w:pPr>
              <w:spacing w:after="40" w:line="259" w:lineRule="auto"/>
              <w:ind w:left="720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Rhan C: </w:t>
            </w:r>
            <w:proofErr w:type="spellStart"/>
            <w:r w:rsidRPr="00410FC9">
              <w:rPr>
                <w:b/>
                <w:bCs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b/>
                <w:bCs/>
                <w:szCs w:val="20"/>
                <w:lang w:val="cy-GB" w:eastAsia="en-US"/>
              </w:rPr>
              <w:t xml:space="preserve"> neu </w:t>
            </w:r>
            <w:proofErr w:type="spellStart"/>
            <w:r w:rsidRPr="00410FC9">
              <w:rPr>
                <w:b/>
                <w:bCs/>
                <w:szCs w:val="20"/>
                <w:lang w:val="cy-GB" w:eastAsia="en-US"/>
              </w:rPr>
              <w:t>Isddeiliaid</w:t>
            </w:r>
            <w:proofErr w:type="spellEnd"/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159" w:rsidRPr="00410FC9" w:rsidRDefault="00AF3159" w:rsidP="004D3BB0">
            <w:pPr>
              <w:spacing w:after="40" w:line="259" w:lineRule="auto"/>
              <w:ind w:left="720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</w:t>
            </w:r>
            <w:r w:rsidRPr="00410FC9">
              <w:rPr>
                <w:bCs/>
                <w:szCs w:val="20"/>
                <w:lang w:val="cy-GB" w:eastAsia="en-US"/>
              </w:rPr>
              <w:t xml:space="preserve"> </w:t>
            </w:r>
            <w:r w:rsidRPr="00410FC9">
              <w:rPr>
                <w:b/>
                <w:bCs/>
                <w:szCs w:val="20"/>
                <w:lang w:val="cy-GB" w:eastAsia="en-US"/>
              </w:rPr>
              <w:t xml:space="preserve">Annedd </w:t>
            </w:r>
          </w:p>
        </w:tc>
      </w:tr>
      <w:tr w:rsidR="00AF3159" w:rsidRPr="00410FC9" w:rsidTr="004D3BB0">
        <w:trPr>
          <w:trHeight w:val="362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AF3159" w:rsidRPr="00410FC9" w:rsidTr="004D3BB0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AF3159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159" w:rsidRPr="00410FC9" w:rsidRDefault="00AF3159" w:rsidP="004D3BB0">
            <w:pPr>
              <w:spacing w:after="40" w:line="259" w:lineRule="auto"/>
              <w:ind w:left="720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Rhan E: Hysbysiad o Benderfyniad y Prif Landlord i Drin Contract </w:t>
            </w:r>
            <w:proofErr w:type="spellStart"/>
            <w:r w:rsidRPr="00410FC9">
              <w:rPr>
                <w:b/>
                <w:bCs/>
                <w:szCs w:val="20"/>
                <w:lang w:val="cy-GB" w:eastAsia="en-US"/>
              </w:rPr>
              <w:t>Isfeddiannaeth</w:t>
            </w:r>
            <w:proofErr w:type="spellEnd"/>
            <w:r w:rsidRPr="00410FC9">
              <w:rPr>
                <w:b/>
                <w:bCs/>
                <w:szCs w:val="20"/>
                <w:lang w:val="cy-GB" w:eastAsia="en-US"/>
              </w:rPr>
              <w:t xml:space="preserve"> fel Contract Safonol Cyfnodol </w:t>
            </w:r>
          </w:p>
        </w:tc>
      </w:tr>
      <w:tr w:rsidR="00AF3159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159" w:rsidRPr="00410FC9" w:rsidRDefault="00AF3159" w:rsidP="004D3BB0">
            <w:pPr>
              <w:spacing w:before="40" w:line="220" w:lineRule="atLeast"/>
              <w:jc w:val="both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Mae’r prif landlord wedi penderfynu, yn unol ag adran 61(6) o Ddeddf Rhentu Cartrefi (Cymru) 2016, trin contract 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isfeddiannaeth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 xml:space="preserve"> yr annedd uchod fel contract safonol cyfnodol sydd â’r nodweddion a ganlyn:</w:t>
            </w:r>
          </w:p>
          <w:p w:rsidR="00AF3159" w:rsidRPr="00410FC9" w:rsidRDefault="00AF3159" w:rsidP="004D3BB0">
            <w:pPr>
              <w:spacing w:line="220" w:lineRule="atLeast"/>
              <w:jc w:val="both"/>
              <w:rPr>
                <w:sz w:val="21"/>
                <w:szCs w:val="20"/>
                <w:lang w:val="cy-GB" w:eastAsia="en-US"/>
              </w:rPr>
            </w:pPr>
          </w:p>
          <w:p w:rsidR="00AF3159" w:rsidRPr="00410FC9" w:rsidRDefault="00AF3159" w:rsidP="004D3BB0">
            <w:pPr>
              <w:spacing w:line="220" w:lineRule="atLeast"/>
              <w:jc w:val="both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(a) mae’r holl ddarpariaethau sylfaenol ac atodol sy’n gymwys i gontract safonol cyfnodol wedi eu hymgorffori heb eu haddasu,</w:t>
            </w:r>
          </w:p>
          <w:p w:rsidR="00AF3159" w:rsidRPr="00410FC9" w:rsidRDefault="00AF3159" w:rsidP="004D3BB0">
            <w:pPr>
              <w:spacing w:line="220" w:lineRule="atLeast"/>
              <w:jc w:val="both"/>
              <w:rPr>
                <w:sz w:val="21"/>
                <w:szCs w:val="20"/>
                <w:lang w:val="cy-GB" w:eastAsia="en-US"/>
              </w:rPr>
            </w:pPr>
          </w:p>
          <w:p w:rsidR="00AF3159" w:rsidRPr="00410FC9" w:rsidRDefault="00AF3159" w:rsidP="004D3BB0">
            <w:pPr>
              <w:spacing w:line="220" w:lineRule="atLeast"/>
              <w:jc w:val="both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(b)  nid yw unrhyw un neu ragor o delerau’r contract sy’n anghydnaws â’r darpariaethau sylfaenol neu atodol y cyfeirir atynt yn (a) yn cael effaith, ac</w:t>
            </w:r>
          </w:p>
          <w:p w:rsidR="00AF3159" w:rsidRPr="00410FC9" w:rsidRDefault="00AF3159" w:rsidP="004D3BB0">
            <w:pPr>
              <w:spacing w:line="220" w:lineRule="atLeast"/>
              <w:jc w:val="both"/>
              <w:rPr>
                <w:sz w:val="21"/>
                <w:szCs w:val="20"/>
                <w:lang w:val="cy-GB" w:eastAsia="en-US"/>
              </w:rPr>
            </w:pPr>
          </w:p>
          <w:p w:rsidR="00AF3159" w:rsidRPr="00410FC9" w:rsidRDefault="00AF3159" w:rsidP="004D3BB0">
            <w:pPr>
              <w:spacing w:line="220" w:lineRule="atLeast"/>
              <w:jc w:val="both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(c)  fel arall, mae telerau’r contract yr un fath.</w:t>
            </w:r>
          </w:p>
        </w:tc>
      </w:tr>
      <w:tr w:rsidR="00AF3159" w:rsidRPr="00410FC9" w:rsidTr="004D3BB0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AF3159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159" w:rsidRPr="00410FC9" w:rsidRDefault="00AF3159" w:rsidP="004D3BB0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</w:t>
            </w:r>
          </w:p>
        </w:tc>
      </w:tr>
      <w:tr w:rsidR="00AF3159" w:rsidRPr="00410FC9" w:rsidTr="004D3BB0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Llofnodwyd gan y prif landlord, neu ar ei ran:</w:t>
            </w:r>
          </w:p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159" w:rsidRPr="00410FC9" w:rsidRDefault="00AF315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Dyddiad:</w:t>
            </w:r>
          </w:p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AF3159" w:rsidRPr="00410FC9" w:rsidRDefault="00AF315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AF3159" w:rsidRDefault="00AF3159" w:rsidP="00426F87">
      <w:pPr>
        <w:pStyle w:val="linespace"/>
      </w:pPr>
    </w:p>
    <w:sectPr w:rsidR="00AF31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F87"/>
    <w:rsid w:val="00404DAC"/>
    <w:rsid w:val="00426F87"/>
    <w:rsid w:val="009C56C7"/>
    <w:rsid w:val="00AF3159"/>
    <w:rsid w:val="00B711CF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F6326"/>
  <w15:chartTrackingRefBased/>
  <w15:docId w15:val="{7B397AA0-0C76-4C73-8F9E-B08FDA001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6F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426F87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426F8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426F87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426F87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426F87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426F87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454b39ebe5e5476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A39203607</value>
    </field>
    <field name="Objective-Title">
      <value order="0">RHW06 - Notice of head landlord's decision to treat sub-occupation contract as a periodic standard contract - welsh</value>
    </field>
    <field name="Objective-Description">
      <value order="0"/>
    </field>
    <field name="Objective-CreationStamp">
      <value order="0">2022-03-07T16:13:18Z</value>
    </field>
    <field name="Objective-IsApproved">
      <value order="0">false</value>
    </field>
    <field name="Objective-IsPublished">
      <value order="0">true</value>
    </field>
    <field name="Objective-DatePublished">
      <value order="0">2022-03-07T16:13:50Z</value>
    </field>
    <field name="Objective-ModificationStamp">
      <value order="0">2022-03-07T16:13:50Z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vA75900160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2022-03-07T16:13:00Z</dcterms:created>
  <dcterms:modified xsi:type="dcterms:W3CDTF">2022-03-07T16:13:00Z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A39203607</vt:lpwstr>
  </property>
  <property fmtid="{D5CDD505-2E9C-101B-9397-08002B2CF9AE}" pid="4" name="Objective-Title">
    <vt:lpwstr>RHW06 - Notice of head landlord's decision to treat sub-occupation contract as a periodic standard contract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2022-03-07T16:13:25Z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2022-03-07T16:13:50Z</vt:filetime>
  </property>
  <property fmtid="{D5CDD505-2E9C-101B-9397-08002B2CF9AE}" pid="10" name="Objective-ModificationStamp">
    <vt:filetime>2022-03-07T16:13:50Z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vA75900160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2022-03-07T00:00:00Z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