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D8E3AB2" w14:textId="77777777" w:rsidR="002825DB" w:rsidRPr="008F18D7" w:rsidRDefault="002825DB" w:rsidP="002825DB">
      <w:pPr>
        <w:rPr>
          <w:rFonts w:ascii="Arial" w:hAnsi="Arial" w:cs="Arial"/>
          <w:b/>
          <w:sz w:val="24"/>
          <w:szCs w:val="24"/>
        </w:rPr>
      </w:pPr>
      <w:bookmarkStart w:id="0" w:name="_GoBack"/>
      <w:r w:rsidRPr="008F18D7">
        <w:rPr>
          <w:rFonts w:ascii="Arial" w:hAnsi="Arial" w:cs="Arial"/>
          <w:b/>
          <w:bCs/>
          <w:sz w:val="24"/>
          <w:szCs w:val="24"/>
          <w:lang w:val="cy-GB"/>
        </w:rPr>
        <w:t xml:space="preserve">Llwybr Cymunedol Cymru Gyfan ar gyfer COVID Hir </w:t>
      </w:r>
    </w:p>
    <w:bookmarkEnd w:id="0"/>
    <w:p w14:paraId="046EA219" w14:textId="77777777" w:rsidR="002825DB" w:rsidRPr="003D113C" w:rsidRDefault="002825DB" w:rsidP="002825DB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3D113C">
        <w:rPr>
          <w:rFonts w:ascii="Arial" w:hAnsi="Arial" w:cs="Arial"/>
          <w:b/>
          <w:bCs/>
          <w:sz w:val="24"/>
          <w:szCs w:val="24"/>
          <w:lang w:val="cy-GB"/>
        </w:rPr>
        <w:t>COVID hir</w:t>
      </w:r>
    </w:p>
    <w:p w14:paraId="234D4E0F" w14:textId="77777777" w:rsidR="002825DB" w:rsidRPr="0024120F" w:rsidRDefault="002825DB" w:rsidP="002825DB">
      <w:pPr>
        <w:autoSpaceDE w:val="0"/>
        <w:autoSpaceDN w:val="0"/>
        <w:adjustRightInd w:val="0"/>
        <w:spacing w:after="60" w:line="240" w:lineRule="auto"/>
        <w:rPr>
          <w:rFonts w:ascii="Arial" w:hAnsi="Arial" w:cs="Arial"/>
          <w:color w:val="000000"/>
          <w:sz w:val="24"/>
          <w:szCs w:val="24"/>
        </w:rPr>
      </w:pPr>
      <w:r w:rsidRPr="003D113C">
        <w:rPr>
          <w:rFonts w:ascii="Arial" w:hAnsi="Arial" w:cs="Arial"/>
          <w:color w:val="000000"/>
          <w:sz w:val="24"/>
          <w:szCs w:val="24"/>
          <w:lang w:val="cy-GB"/>
        </w:rPr>
        <w:t xml:space="preserve">Mae haint COVID-19 bellach yn bwnc ymchwil byd-eang, ac wrth i'r </w:t>
      </w:r>
      <w:proofErr w:type="spellStart"/>
      <w:r w:rsidRPr="003D113C">
        <w:rPr>
          <w:rFonts w:ascii="Arial" w:hAnsi="Arial" w:cs="Arial"/>
          <w:color w:val="000000"/>
          <w:sz w:val="24"/>
          <w:szCs w:val="24"/>
          <w:lang w:val="cy-GB"/>
        </w:rPr>
        <w:t>pandemig</w:t>
      </w:r>
      <w:proofErr w:type="spellEnd"/>
      <w:r w:rsidRPr="003D113C">
        <w:rPr>
          <w:rFonts w:ascii="Arial" w:hAnsi="Arial" w:cs="Arial"/>
          <w:color w:val="000000"/>
          <w:sz w:val="24"/>
          <w:szCs w:val="24"/>
          <w:lang w:val="cy-GB"/>
        </w:rPr>
        <w:t xml:space="preserve"> barhau, rydym yn </w:t>
      </w:r>
      <w:r>
        <w:rPr>
          <w:rFonts w:ascii="Arial" w:hAnsi="Arial" w:cs="Arial"/>
          <w:color w:val="000000"/>
          <w:sz w:val="24"/>
          <w:szCs w:val="24"/>
          <w:lang w:val="cy-GB"/>
        </w:rPr>
        <w:t>dod i ddeall mwy am</w:t>
      </w:r>
      <w:r w:rsidRPr="003D113C">
        <w:rPr>
          <w:rFonts w:ascii="Arial" w:hAnsi="Arial" w:cs="Arial"/>
          <w:color w:val="000000"/>
          <w:sz w:val="24"/>
          <w:szCs w:val="24"/>
          <w:lang w:val="cy-GB"/>
        </w:rPr>
        <w:t xml:space="preserve"> broses y clefyd a'r effaith hirdymor ar iechyd cleifion. Er mai’r gred yn wreiddiol oedd y gallai symptomau bara ychydig wythnosau ac, ar ôl iddynt basio, y gallai'r unigolyn ddychwelyd i'w ffordd flaenorol o fyw, mae bellach yn amlwg bod rhai pobl yn cael effeithiau llawer mwy hirdymor. </w:t>
      </w:r>
      <w:bookmarkStart w:id="1" w:name="_Hlk58576767"/>
    </w:p>
    <w:bookmarkEnd w:id="1"/>
    <w:p w14:paraId="67B85908" w14:textId="77777777" w:rsidR="002825DB" w:rsidRPr="0024120F" w:rsidRDefault="002825DB" w:rsidP="002825DB">
      <w:pPr>
        <w:autoSpaceDE w:val="0"/>
        <w:autoSpaceDN w:val="0"/>
        <w:adjustRightInd w:val="0"/>
        <w:spacing w:after="60" w:line="240" w:lineRule="auto"/>
        <w:rPr>
          <w:rFonts w:ascii="Arial" w:hAnsi="Arial" w:cs="Arial"/>
          <w:color w:val="000000"/>
          <w:sz w:val="24"/>
          <w:szCs w:val="24"/>
          <w:lang w:val="en-US"/>
        </w:rPr>
      </w:pPr>
      <w:r w:rsidRPr="003D113C">
        <w:rPr>
          <w:rFonts w:ascii="Arial" w:hAnsi="Arial" w:cs="Arial"/>
          <w:color w:val="000000"/>
          <w:sz w:val="24"/>
          <w:szCs w:val="24"/>
          <w:lang w:val="cy-GB"/>
        </w:rPr>
        <w:t>Mae tystiolaeth gynyddol o brofiadau pobl yn dangos bod nifer fach, ond sylweddol o bobl sy'n dal COVID-19, yn profi effeithiau wythnosau a hyd yn oed misoedd ar ôl mynd yn sâl i ddechrau. Mae rhai amcangyfrifon yn awgrymu y gallai tua 1 o bob 5 o bobl y mae COVID-19 yn effeithio arnynt barhau i brofi gwahanol grwpiau o symptomau fwy na thair wythnos ar ôl yr haint; a gallai 1 o bob 10 o bobl gael eu heffeithio o hyd am dri mis, neu fwy, ar ôl yr haint cychwynnol.</w:t>
      </w:r>
    </w:p>
    <w:p w14:paraId="263C81F7" w14:textId="77777777" w:rsidR="002825DB" w:rsidRPr="0024120F" w:rsidRDefault="002825DB" w:rsidP="002825DB">
      <w:pPr>
        <w:autoSpaceDE w:val="0"/>
        <w:autoSpaceDN w:val="0"/>
        <w:adjustRightInd w:val="0"/>
        <w:spacing w:after="60" w:line="240" w:lineRule="auto"/>
        <w:rPr>
          <w:rFonts w:ascii="Arial" w:hAnsi="Arial" w:cs="Arial"/>
          <w:color w:val="000000"/>
          <w:sz w:val="24"/>
          <w:szCs w:val="24"/>
          <w:lang w:val="en-US"/>
        </w:rPr>
      </w:pPr>
      <w:r w:rsidRPr="0024120F">
        <w:rPr>
          <w:rFonts w:ascii="Arial" w:hAnsi="Arial" w:cs="Arial"/>
          <w:color w:val="000000"/>
          <w:sz w:val="24"/>
          <w:szCs w:val="24"/>
          <w:lang w:val="cy-GB"/>
        </w:rPr>
        <w:t xml:space="preserve"> </w:t>
      </w:r>
    </w:p>
    <w:p w14:paraId="7A52B672" w14:textId="77777777" w:rsidR="002825DB" w:rsidRDefault="002825DB" w:rsidP="002825DB">
      <w:pPr>
        <w:autoSpaceDE w:val="0"/>
        <w:autoSpaceDN w:val="0"/>
        <w:spacing w:after="240" w:line="240" w:lineRule="auto"/>
        <w:contextualSpacing/>
        <w:rPr>
          <w:rFonts w:ascii="Arial" w:hAnsi="Arial" w:cs="Arial"/>
          <w:sz w:val="24"/>
          <w:szCs w:val="24"/>
          <w:lang w:val="cy-GB"/>
        </w:rPr>
      </w:pPr>
      <w:r w:rsidRPr="002D4EF5">
        <w:rPr>
          <w:rFonts w:ascii="Arial" w:hAnsi="Arial" w:cs="Arial"/>
          <w:sz w:val="24"/>
          <w:szCs w:val="24"/>
          <w:lang w:val="cy-GB"/>
        </w:rPr>
        <w:t>Mae’r Sefydliad Cenedlaethol dros Ragoriaeth mewn Iechyd a Gofal (NICE) wedi datblygu canllawiau clinigol, a gyhoeddwyd ar 18 Rhagfyr 2020</w:t>
      </w:r>
      <w:hyperlink r:id="rId9" w:history="1"/>
      <w:r w:rsidRPr="0024120F">
        <w:rPr>
          <w:rFonts w:ascii="Arial" w:hAnsi="Arial" w:cs="Arial"/>
          <w:sz w:val="24"/>
          <w:szCs w:val="24"/>
          <w:lang w:val="cy-GB"/>
        </w:rPr>
        <w:t xml:space="preserve"> </w:t>
      </w:r>
    </w:p>
    <w:p w14:paraId="522E2BD3" w14:textId="77777777" w:rsidR="002825DB" w:rsidRPr="0024120F" w:rsidRDefault="003B7BDF" w:rsidP="002825DB">
      <w:pPr>
        <w:autoSpaceDE w:val="0"/>
        <w:autoSpaceDN w:val="0"/>
        <w:spacing w:after="240" w:line="240" w:lineRule="auto"/>
        <w:contextualSpacing/>
        <w:rPr>
          <w:rFonts w:ascii="Arial" w:hAnsi="Arial" w:cs="Arial"/>
          <w:sz w:val="24"/>
          <w:szCs w:val="24"/>
        </w:rPr>
      </w:pPr>
      <w:hyperlink r:id="rId10" w:history="1">
        <w:r w:rsidR="002825DB" w:rsidRPr="0024120F">
          <w:rPr>
            <w:rFonts w:ascii="Arial" w:hAnsi="Arial" w:cs="Arial"/>
            <w:color w:val="0000FF"/>
            <w:sz w:val="24"/>
            <w:szCs w:val="24"/>
            <w:u w:val="single"/>
          </w:rPr>
          <w:t>https://www.nice.org.uk/guidance/NG188</w:t>
        </w:r>
      </w:hyperlink>
    </w:p>
    <w:p w14:paraId="50541398" w14:textId="77777777" w:rsidR="002825DB" w:rsidRPr="0024120F" w:rsidRDefault="002825DB" w:rsidP="002825DB">
      <w:pPr>
        <w:autoSpaceDE w:val="0"/>
        <w:autoSpaceDN w:val="0"/>
        <w:spacing w:after="240" w:line="240" w:lineRule="auto"/>
        <w:contextualSpacing/>
        <w:rPr>
          <w:rFonts w:ascii="Arial" w:hAnsi="Arial" w:cs="Arial"/>
          <w:sz w:val="24"/>
          <w:szCs w:val="24"/>
        </w:rPr>
      </w:pPr>
    </w:p>
    <w:p w14:paraId="4480952C" w14:textId="77777777" w:rsidR="002825DB" w:rsidRPr="0024120F" w:rsidRDefault="002825DB" w:rsidP="002825DB">
      <w:pPr>
        <w:shd w:val="clear" w:color="auto" w:fill="FAFAFB"/>
        <w:spacing w:after="0" w:line="240" w:lineRule="auto"/>
        <w:rPr>
          <w:rFonts w:ascii="Arial" w:hAnsi="Arial" w:cs="Arial"/>
          <w:color w:val="0E0E0E"/>
          <w:sz w:val="24"/>
          <w:szCs w:val="24"/>
          <w:lang w:eastAsia="en-GB"/>
        </w:rPr>
      </w:pPr>
      <w:r w:rsidRPr="002D4EF5">
        <w:rPr>
          <w:rFonts w:ascii="Arial" w:hAnsi="Arial" w:cs="Arial"/>
          <w:color w:val="0E0E0E"/>
          <w:sz w:val="24"/>
          <w:szCs w:val="24"/>
          <w:lang w:val="cy-GB" w:eastAsia="en-GB"/>
        </w:rPr>
        <w:t xml:space="preserve">Mae’r canllawiau’n ymdrin â chanfod, asesu a rheoli effeithiau hirdymor COVID-19 ac </w:t>
      </w:r>
      <w:r>
        <w:rPr>
          <w:rFonts w:ascii="Arial" w:hAnsi="Arial" w:cs="Arial"/>
          <w:color w:val="0E0E0E"/>
          <w:sz w:val="24"/>
          <w:szCs w:val="24"/>
          <w:lang w:val="cy-GB" w:eastAsia="en-GB"/>
        </w:rPr>
        <w:t>yn</w:t>
      </w:r>
      <w:r w:rsidRPr="002D4EF5">
        <w:rPr>
          <w:rFonts w:ascii="Arial" w:hAnsi="Arial" w:cs="Arial"/>
          <w:color w:val="0E0E0E"/>
          <w:sz w:val="24"/>
          <w:szCs w:val="24"/>
          <w:lang w:val="cy-GB" w:eastAsia="en-GB"/>
        </w:rPr>
        <w:t xml:space="preserve"> defnyddio’r diffiniadau clinigol canlynol:</w:t>
      </w:r>
    </w:p>
    <w:p w14:paraId="13E7827E" w14:textId="77777777" w:rsidR="002825DB" w:rsidRPr="0024120F" w:rsidRDefault="002825DB" w:rsidP="002825DB">
      <w:pPr>
        <w:shd w:val="clear" w:color="auto" w:fill="FAFAFB"/>
        <w:spacing w:after="0" w:line="240" w:lineRule="auto"/>
        <w:rPr>
          <w:rFonts w:ascii="Arial" w:hAnsi="Arial" w:cs="Arial"/>
          <w:color w:val="0E0E0E"/>
          <w:sz w:val="24"/>
          <w:szCs w:val="24"/>
          <w:lang w:eastAsia="en-GB"/>
        </w:rPr>
      </w:pPr>
    </w:p>
    <w:p w14:paraId="3385D685" w14:textId="77777777" w:rsidR="002825DB" w:rsidRPr="002D4EF5" w:rsidRDefault="002825DB" w:rsidP="002825DB">
      <w:pPr>
        <w:numPr>
          <w:ilvl w:val="0"/>
          <w:numId w:val="1"/>
        </w:numPr>
        <w:shd w:val="clear" w:color="auto" w:fill="FAFAFB"/>
        <w:spacing w:after="0" w:line="240" w:lineRule="auto"/>
        <w:rPr>
          <w:rFonts w:ascii="Arial" w:hAnsi="Arial" w:cs="Arial"/>
          <w:color w:val="0E0E0E"/>
          <w:sz w:val="24"/>
          <w:szCs w:val="24"/>
          <w:lang w:eastAsia="en-GB"/>
        </w:rPr>
      </w:pPr>
      <w:r w:rsidRPr="002D4EF5">
        <w:rPr>
          <w:rFonts w:ascii="Arial" w:hAnsi="Arial" w:cs="Arial"/>
          <w:b/>
          <w:bCs/>
          <w:color w:val="0E0E0E"/>
          <w:sz w:val="24"/>
          <w:szCs w:val="24"/>
          <w:lang w:val="cy-GB" w:eastAsia="en-GB"/>
        </w:rPr>
        <w:t>COVID-19 acíwt</w:t>
      </w:r>
      <w:r w:rsidRPr="002D4EF5">
        <w:rPr>
          <w:rFonts w:ascii="Arial" w:hAnsi="Arial" w:cs="Arial"/>
          <w:color w:val="0E0E0E"/>
          <w:sz w:val="24"/>
          <w:szCs w:val="24"/>
          <w:lang w:val="cy-GB" w:eastAsia="en-GB"/>
        </w:rPr>
        <w:t>: arwyddion a symptomau COVID-19 am hyd at bedair wythnos.</w:t>
      </w:r>
    </w:p>
    <w:p w14:paraId="30836F61" w14:textId="77777777" w:rsidR="002825DB" w:rsidRPr="002D4EF5" w:rsidRDefault="002825DB" w:rsidP="002825DB">
      <w:pPr>
        <w:numPr>
          <w:ilvl w:val="0"/>
          <w:numId w:val="1"/>
        </w:numPr>
        <w:shd w:val="clear" w:color="auto" w:fill="FAFAFB"/>
        <w:spacing w:after="0" w:line="240" w:lineRule="auto"/>
        <w:rPr>
          <w:rFonts w:ascii="Arial" w:hAnsi="Arial" w:cs="Arial"/>
          <w:color w:val="0E0E0E"/>
          <w:sz w:val="24"/>
          <w:szCs w:val="24"/>
          <w:lang w:eastAsia="en-GB"/>
        </w:rPr>
      </w:pPr>
      <w:r w:rsidRPr="002D4EF5">
        <w:rPr>
          <w:rFonts w:ascii="Arial" w:hAnsi="Arial" w:cs="Arial"/>
          <w:b/>
          <w:color w:val="0E0E0E"/>
          <w:sz w:val="24"/>
          <w:szCs w:val="24"/>
          <w:lang w:val="cy-GB" w:eastAsia="en-GB"/>
        </w:rPr>
        <w:t xml:space="preserve">COVID-19 parhaus </w:t>
      </w:r>
      <w:proofErr w:type="spellStart"/>
      <w:r w:rsidRPr="002D4EF5">
        <w:rPr>
          <w:rFonts w:ascii="Arial" w:hAnsi="Arial" w:cs="Arial"/>
          <w:b/>
          <w:color w:val="0E0E0E"/>
          <w:sz w:val="24"/>
          <w:szCs w:val="24"/>
          <w:lang w:val="cy-GB" w:eastAsia="en-GB"/>
        </w:rPr>
        <w:t>symptomatig</w:t>
      </w:r>
      <w:proofErr w:type="spellEnd"/>
      <w:r w:rsidRPr="002D4EF5">
        <w:rPr>
          <w:rFonts w:ascii="Arial" w:hAnsi="Arial" w:cs="Arial"/>
          <w:color w:val="0E0E0E"/>
          <w:sz w:val="24"/>
          <w:szCs w:val="24"/>
          <w:lang w:val="cy-GB" w:eastAsia="en-GB"/>
        </w:rPr>
        <w:t>: arwyddion a symptomau COVID-19 am bedair i 12 wythnos.</w:t>
      </w:r>
    </w:p>
    <w:p w14:paraId="3D54A585" w14:textId="77777777" w:rsidR="002825DB" w:rsidRPr="002D4EF5" w:rsidRDefault="002825DB" w:rsidP="002825DB">
      <w:pPr>
        <w:numPr>
          <w:ilvl w:val="0"/>
          <w:numId w:val="1"/>
        </w:numPr>
        <w:shd w:val="clear" w:color="auto" w:fill="FAFAFB"/>
        <w:spacing w:after="0" w:line="240" w:lineRule="auto"/>
        <w:rPr>
          <w:rFonts w:ascii="Arial" w:hAnsi="Arial" w:cs="Arial"/>
          <w:color w:val="0E0E0E"/>
          <w:sz w:val="24"/>
          <w:szCs w:val="24"/>
          <w:lang w:eastAsia="en-GB"/>
        </w:rPr>
      </w:pPr>
      <w:r w:rsidRPr="002D4EF5">
        <w:rPr>
          <w:rFonts w:ascii="Arial" w:hAnsi="Arial" w:cs="Arial"/>
          <w:b/>
          <w:bCs/>
          <w:color w:val="0E0E0E"/>
          <w:sz w:val="24"/>
          <w:szCs w:val="24"/>
          <w:lang w:val="cy-GB" w:eastAsia="en-GB"/>
        </w:rPr>
        <w:lastRenderedPageBreak/>
        <w:t>Syndrom ôl-COVID-19</w:t>
      </w:r>
      <w:r w:rsidRPr="002D4EF5">
        <w:rPr>
          <w:rFonts w:ascii="Arial" w:hAnsi="Arial" w:cs="Arial"/>
          <w:color w:val="0E0E0E"/>
          <w:sz w:val="24"/>
          <w:szCs w:val="24"/>
          <w:lang w:val="cy-GB" w:eastAsia="en-GB"/>
        </w:rPr>
        <w:t>: arwyddion a symptomau sy’n datblygu yn ystod neu ar ôl haint sy’n gyson â COVID-19, ac yn para am fwy na 12 wythnos ac nad ydy diagnosis arall yn gallu eu hegluro.</w:t>
      </w:r>
    </w:p>
    <w:p w14:paraId="735EAB84" w14:textId="77777777" w:rsidR="002825DB" w:rsidRPr="0024120F" w:rsidRDefault="002825DB" w:rsidP="002825DB">
      <w:pPr>
        <w:shd w:val="clear" w:color="auto" w:fill="FAFAFB"/>
        <w:spacing w:after="0" w:line="240" w:lineRule="auto"/>
        <w:ind w:left="720"/>
        <w:rPr>
          <w:rFonts w:ascii="Arial" w:hAnsi="Arial" w:cs="Arial"/>
          <w:color w:val="0E0E0E"/>
          <w:sz w:val="24"/>
          <w:szCs w:val="24"/>
          <w:lang w:eastAsia="en-GB"/>
        </w:rPr>
      </w:pPr>
    </w:p>
    <w:p w14:paraId="11E6DCBE" w14:textId="77777777" w:rsidR="002825DB" w:rsidRPr="0024120F" w:rsidRDefault="002825DB" w:rsidP="002825DB">
      <w:pPr>
        <w:shd w:val="clear" w:color="auto" w:fill="FAFAFB"/>
        <w:spacing w:after="0" w:line="240" w:lineRule="auto"/>
        <w:rPr>
          <w:rFonts w:ascii="Arial" w:hAnsi="Arial" w:cs="Arial"/>
          <w:color w:val="0E0E0E"/>
          <w:sz w:val="24"/>
          <w:szCs w:val="24"/>
          <w:lang w:eastAsia="en-GB"/>
        </w:rPr>
      </w:pPr>
      <w:r w:rsidRPr="003D113C">
        <w:rPr>
          <w:rFonts w:ascii="Arial" w:hAnsi="Arial" w:cs="Arial"/>
          <w:b/>
          <w:bCs/>
          <w:color w:val="0E0E0E"/>
          <w:sz w:val="24"/>
          <w:szCs w:val="24"/>
          <w:lang w:val="cy-GB" w:eastAsia="en-GB"/>
        </w:rPr>
        <w:t>COVID Hir</w:t>
      </w:r>
      <w:r w:rsidRPr="003D113C">
        <w:rPr>
          <w:rFonts w:ascii="Arial" w:hAnsi="Arial" w:cs="Arial"/>
          <w:color w:val="0E0E0E"/>
          <w:sz w:val="24"/>
          <w:szCs w:val="24"/>
          <w:lang w:val="cy-GB" w:eastAsia="en-GB"/>
        </w:rPr>
        <w:t xml:space="preserve">: Yn ogystal â’r diffiniadau o achosion clinigol, mae NICE yn cydnabod bod </w:t>
      </w:r>
      <w:r w:rsidRPr="003D113C">
        <w:rPr>
          <w:rFonts w:ascii="Arial" w:hAnsi="Arial" w:cs="Arial"/>
          <w:i/>
          <w:iCs/>
          <w:color w:val="0E0E0E"/>
          <w:sz w:val="24"/>
          <w:szCs w:val="24"/>
          <w:lang w:val="cy-GB" w:eastAsia="en-GB"/>
        </w:rPr>
        <w:t>‘COVID hir’</w:t>
      </w:r>
      <w:r w:rsidRPr="003D113C">
        <w:rPr>
          <w:rFonts w:ascii="Arial" w:hAnsi="Arial" w:cs="Arial"/>
          <w:color w:val="0E0E0E"/>
          <w:sz w:val="24"/>
          <w:szCs w:val="24"/>
          <w:lang w:val="cy-GB" w:eastAsia="en-GB"/>
        </w:rPr>
        <w:t xml:space="preserve"> yn cael ei ddefnyddio’n aml i ddisgrifio arwyddion a symptomau sy’n parhau neu’n datblygu ar ôl</w:t>
      </w:r>
      <w:r>
        <w:rPr>
          <w:rFonts w:ascii="Arial" w:hAnsi="Arial" w:cs="Arial"/>
          <w:color w:val="0E0E0E"/>
          <w:sz w:val="24"/>
          <w:szCs w:val="24"/>
          <w:lang w:val="cy-GB" w:eastAsia="en-GB"/>
        </w:rPr>
        <w:t xml:space="preserve"> </w:t>
      </w:r>
      <w:r w:rsidRPr="003D113C">
        <w:rPr>
          <w:rFonts w:ascii="Arial" w:hAnsi="Arial" w:cs="Arial"/>
          <w:color w:val="0E0E0E"/>
          <w:sz w:val="24"/>
          <w:szCs w:val="24"/>
          <w:lang w:val="cy-GB" w:eastAsia="en-GB"/>
        </w:rPr>
        <w:t>COVID</w:t>
      </w:r>
      <w:r>
        <w:rPr>
          <w:rFonts w:ascii="Arial" w:hAnsi="Arial" w:cs="Arial"/>
          <w:color w:val="0E0E0E"/>
          <w:sz w:val="24"/>
          <w:szCs w:val="24"/>
          <w:lang w:val="cy-GB" w:eastAsia="en-GB"/>
        </w:rPr>
        <w:t>-</w:t>
      </w:r>
      <w:r w:rsidRPr="003D113C">
        <w:rPr>
          <w:rFonts w:ascii="Arial" w:hAnsi="Arial" w:cs="Arial"/>
          <w:color w:val="0E0E0E"/>
          <w:sz w:val="24"/>
          <w:szCs w:val="24"/>
          <w:lang w:val="cy-GB" w:eastAsia="en-GB"/>
        </w:rPr>
        <w:t xml:space="preserve">19 </w:t>
      </w:r>
      <w:proofErr w:type="spellStart"/>
      <w:r w:rsidRPr="003D113C">
        <w:rPr>
          <w:rFonts w:ascii="Arial" w:hAnsi="Arial" w:cs="Arial"/>
          <w:color w:val="0E0E0E"/>
          <w:sz w:val="24"/>
          <w:szCs w:val="24"/>
          <w:lang w:val="cy-GB" w:eastAsia="en-GB"/>
        </w:rPr>
        <w:t>aciwt</w:t>
      </w:r>
      <w:proofErr w:type="spellEnd"/>
      <w:r w:rsidRPr="003D113C">
        <w:rPr>
          <w:rFonts w:ascii="Arial" w:hAnsi="Arial" w:cs="Arial"/>
          <w:color w:val="0E0E0E"/>
          <w:sz w:val="24"/>
          <w:szCs w:val="24"/>
          <w:lang w:val="cy-GB" w:eastAsia="en-GB"/>
        </w:rPr>
        <w:t>, h.y. mae’n cynnwys COVID</w:t>
      </w:r>
      <w:r>
        <w:rPr>
          <w:rFonts w:ascii="Arial" w:hAnsi="Arial" w:cs="Arial"/>
          <w:color w:val="0E0E0E"/>
          <w:sz w:val="24"/>
          <w:szCs w:val="24"/>
          <w:lang w:val="cy-GB" w:eastAsia="en-GB"/>
        </w:rPr>
        <w:t>-</w:t>
      </w:r>
      <w:r w:rsidRPr="003D113C">
        <w:rPr>
          <w:rFonts w:ascii="Arial" w:hAnsi="Arial" w:cs="Arial"/>
          <w:color w:val="0E0E0E"/>
          <w:sz w:val="24"/>
          <w:szCs w:val="24"/>
          <w:lang w:val="cy-GB" w:eastAsia="en-GB"/>
        </w:rPr>
        <w:t xml:space="preserve">19 parhaus </w:t>
      </w:r>
      <w:proofErr w:type="spellStart"/>
      <w:r w:rsidRPr="003D113C">
        <w:rPr>
          <w:rFonts w:ascii="Arial" w:hAnsi="Arial" w:cs="Arial"/>
          <w:color w:val="0E0E0E"/>
          <w:sz w:val="24"/>
          <w:szCs w:val="24"/>
          <w:lang w:val="cy-GB" w:eastAsia="en-GB"/>
        </w:rPr>
        <w:t>symptomatig</w:t>
      </w:r>
      <w:proofErr w:type="spellEnd"/>
      <w:r w:rsidRPr="003D113C">
        <w:rPr>
          <w:rFonts w:ascii="Arial" w:hAnsi="Arial" w:cs="Arial"/>
          <w:color w:val="0E0E0E"/>
          <w:sz w:val="24"/>
          <w:szCs w:val="24"/>
          <w:lang w:val="cy-GB" w:eastAsia="en-GB"/>
        </w:rPr>
        <w:t xml:space="preserve"> a syndrom ôl-COVID</w:t>
      </w:r>
      <w:r>
        <w:rPr>
          <w:rFonts w:ascii="Arial" w:hAnsi="Arial" w:cs="Arial"/>
          <w:color w:val="0E0E0E"/>
          <w:sz w:val="24"/>
          <w:szCs w:val="24"/>
          <w:lang w:val="cy-GB" w:eastAsia="en-GB"/>
        </w:rPr>
        <w:t>-</w:t>
      </w:r>
      <w:r w:rsidRPr="003D113C">
        <w:rPr>
          <w:rFonts w:ascii="Arial" w:hAnsi="Arial" w:cs="Arial"/>
          <w:color w:val="0E0E0E"/>
          <w:sz w:val="24"/>
          <w:szCs w:val="24"/>
          <w:lang w:val="cy-GB" w:eastAsia="en-GB"/>
        </w:rPr>
        <w:t>19.</w:t>
      </w:r>
    </w:p>
    <w:p w14:paraId="60AF2D2D" w14:textId="77777777" w:rsidR="002825DB" w:rsidRPr="0024120F" w:rsidRDefault="002825DB" w:rsidP="002825DB">
      <w:pPr>
        <w:shd w:val="clear" w:color="auto" w:fill="FAFAFB"/>
        <w:spacing w:after="0" w:line="240" w:lineRule="auto"/>
        <w:rPr>
          <w:rFonts w:ascii="Arial" w:hAnsi="Arial" w:cs="Arial"/>
          <w:color w:val="0E0E0E"/>
          <w:sz w:val="24"/>
          <w:szCs w:val="24"/>
          <w:lang w:eastAsia="en-GB"/>
        </w:rPr>
      </w:pPr>
    </w:p>
    <w:p w14:paraId="3B65147A" w14:textId="77777777" w:rsidR="002825DB" w:rsidRPr="0024120F" w:rsidRDefault="002825DB" w:rsidP="002825DB">
      <w:pPr>
        <w:shd w:val="clear" w:color="auto" w:fill="FAFAFB"/>
        <w:spacing w:after="0" w:line="240" w:lineRule="auto"/>
        <w:rPr>
          <w:rFonts w:ascii="Arial" w:hAnsi="Arial" w:cs="Arial"/>
          <w:color w:val="0E0E0E"/>
          <w:sz w:val="24"/>
          <w:szCs w:val="24"/>
          <w:lang w:eastAsia="en-GB"/>
        </w:rPr>
      </w:pPr>
      <w:r w:rsidRPr="003D113C">
        <w:rPr>
          <w:rFonts w:ascii="Arial" w:hAnsi="Arial" w:cs="Arial"/>
          <w:sz w:val="24"/>
          <w:szCs w:val="24"/>
          <w:lang w:val="cy-GB"/>
        </w:rPr>
        <w:t>Bydd ter</w:t>
      </w:r>
      <w:r>
        <w:rPr>
          <w:rFonts w:ascii="Arial" w:hAnsi="Arial" w:cs="Arial"/>
          <w:sz w:val="24"/>
          <w:szCs w:val="24"/>
          <w:lang w:val="cy-GB"/>
        </w:rPr>
        <w:t>m</w:t>
      </w:r>
      <w:r w:rsidRPr="003D113C">
        <w:rPr>
          <w:rFonts w:ascii="Arial" w:hAnsi="Arial" w:cs="Arial"/>
          <w:sz w:val="24"/>
          <w:szCs w:val="24"/>
          <w:lang w:val="cy-GB"/>
        </w:rPr>
        <w:t xml:space="preserve">au/codau SNOMED (a ryddhawyd ac sydd ar gael rhwng mis Chwefror a mis Mawrth 2021) i gofnodi gweithgarwch a statws cleifion ar systemau meddygon teulu mewn perthynas â COVID </w:t>
      </w:r>
      <w:r>
        <w:rPr>
          <w:rFonts w:ascii="Arial" w:hAnsi="Arial" w:cs="Arial"/>
          <w:sz w:val="24"/>
          <w:szCs w:val="24"/>
          <w:lang w:val="cy-GB"/>
        </w:rPr>
        <w:t>hi</w:t>
      </w:r>
      <w:r w:rsidRPr="003D113C">
        <w:rPr>
          <w:rFonts w:ascii="Arial" w:hAnsi="Arial" w:cs="Arial"/>
          <w:sz w:val="24"/>
          <w:szCs w:val="24"/>
          <w:lang w:val="cy-GB"/>
        </w:rPr>
        <w:t>r, yn galluogi datblygu darlun clir o nifer y bobl sy'n cyflwyno i wasanaethau gydag effeithiau hirdymor C</w:t>
      </w:r>
      <w:r>
        <w:rPr>
          <w:rFonts w:ascii="Arial" w:hAnsi="Arial" w:cs="Arial"/>
          <w:sz w:val="24"/>
          <w:szCs w:val="24"/>
          <w:lang w:val="cy-GB"/>
        </w:rPr>
        <w:t>OVID</w:t>
      </w:r>
      <w:r w:rsidRPr="003D113C">
        <w:rPr>
          <w:rFonts w:ascii="Arial" w:hAnsi="Arial" w:cs="Arial"/>
          <w:sz w:val="24"/>
          <w:szCs w:val="24"/>
          <w:lang w:val="cy-GB"/>
        </w:rPr>
        <w:t>-19.</w:t>
      </w:r>
    </w:p>
    <w:p w14:paraId="2FCF7333" w14:textId="77777777" w:rsidR="002825DB" w:rsidRPr="0024120F" w:rsidRDefault="002825DB" w:rsidP="002825D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14:paraId="44832E10" w14:textId="77777777" w:rsidR="002825DB" w:rsidRPr="003D113C" w:rsidRDefault="002825DB" w:rsidP="002825DB">
      <w:pPr>
        <w:pStyle w:val="Default"/>
        <w:contextualSpacing/>
        <w:rPr>
          <w:b/>
        </w:rPr>
      </w:pPr>
      <w:r w:rsidRPr="003D113C">
        <w:rPr>
          <w:b/>
          <w:bCs/>
          <w:lang w:val="cy-GB"/>
        </w:rPr>
        <w:t>Llwybr Cymunedol Cymru Gyfan ar gyfer COVID Hir</w:t>
      </w:r>
    </w:p>
    <w:p w14:paraId="778B010A" w14:textId="77777777" w:rsidR="002825DB" w:rsidRDefault="002825DB" w:rsidP="002825DB">
      <w:pPr>
        <w:pStyle w:val="Default"/>
        <w:contextualSpacing/>
      </w:pPr>
      <w:r w:rsidRPr="003D113C">
        <w:rPr>
          <w:lang w:val="cy-GB"/>
        </w:rPr>
        <w:t xml:space="preserve">Mae Llywodraeth Cymru wedi cydweithio </w:t>
      </w:r>
      <w:r>
        <w:rPr>
          <w:lang w:val="cy-GB"/>
        </w:rPr>
        <w:t>gyda</w:t>
      </w:r>
      <w:r w:rsidRPr="003D113C">
        <w:rPr>
          <w:lang w:val="cy-GB"/>
        </w:rPr>
        <w:t xml:space="preserve"> Chyfarwyddwyr Therapïau a Gwyddor Iechyd byrddau iechyd, Cyfarwyddwyr Meddygol Cynorthwyol a </w:t>
      </w:r>
      <w:proofErr w:type="spellStart"/>
      <w:r w:rsidRPr="003D113C">
        <w:rPr>
          <w:lang w:val="cy-GB"/>
        </w:rPr>
        <w:t>rhanddeiliaid</w:t>
      </w:r>
      <w:proofErr w:type="spellEnd"/>
      <w:r w:rsidRPr="003D113C">
        <w:rPr>
          <w:lang w:val="cy-GB"/>
        </w:rPr>
        <w:t xml:space="preserve"> eraill i lunio Llwybr Cymunedol Cymru Gyfan ar gyfer COVID Hir. </w:t>
      </w:r>
    </w:p>
    <w:p w14:paraId="2AB3C5AF" w14:textId="77777777" w:rsidR="002825DB" w:rsidRDefault="002825DB" w:rsidP="002825DB">
      <w:pPr>
        <w:pStyle w:val="Default"/>
        <w:contextualSpacing/>
      </w:pPr>
    </w:p>
    <w:p w14:paraId="4DB39786" w14:textId="77777777" w:rsidR="002825DB" w:rsidRDefault="002825DB" w:rsidP="002825DB">
      <w:pPr>
        <w:pStyle w:val="Default"/>
        <w:contextualSpacing/>
      </w:pPr>
      <w:r w:rsidRPr="003D113C">
        <w:rPr>
          <w:lang w:val="cy-GB"/>
        </w:rPr>
        <w:t xml:space="preserve">Nodir y Llwybr isod ac fe'i cynlluniwyd i ategu canllaw clinigol NICE. Dylid defnyddio'r ddau i lywio ac ategu llwybrau lleol i helpu i sicrhau dull cyson ar draws byrddau iechyd yn unol â </w:t>
      </w:r>
      <w:r w:rsidRPr="003D113C">
        <w:rPr>
          <w:i/>
          <w:lang w:val="cy-GB"/>
        </w:rPr>
        <w:t>Cymru Iachach</w:t>
      </w:r>
      <w:r w:rsidRPr="003D113C">
        <w:rPr>
          <w:lang w:val="cy-GB"/>
        </w:rPr>
        <w:t xml:space="preserve">, gan gydnabod y gellir trefnu a chyfathrebu gwasanaethau a mynediad </w:t>
      </w:r>
      <w:r>
        <w:rPr>
          <w:lang w:val="cy-GB"/>
        </w:rPr>
        <w:t>at y</w:t>
      </w:r>
      <w:r w:rsidRPr="003D113C">
        <w:rPr>
          <w:lang w:val="cy-GB"/>
        </w:rPr>
        <w:t xml:space="preserve"> rhain yn unol ag anghenion ac amgylchiadau lleol</w:t>
      </w:r>
      <w:r>
        <w:rPr>
          <w:lang w:val="cy-GB"/>
        </w:rPr>
        <w:t>.</w:t>
      </w:r>
    </w:p>
    <w:p w14:paraId="7DC8DE6C" w14:textId="77777777" w:rsidR="002825DB" w:rsidRPr="0024120F" w:rsidRDefault="002825DB" w:rsidP="002825DB">
      <w:pPr>
        <w:spacing w:after="0" w:line="240" w:lineRule="auto"/>
        <w:rPr>
          <w:rFonts w:ascii="Arial" w:hAnsi="Arial" w:cs="Arial"/>
          <w:sz w:val="24"/>
          <w:szCs w:val="24"/>
          <w:lang w:eastAsia="en-GB"/>
        </w:rPr>
      </w:pPr>
    </w:p>
    <w:p w14:paraId="1E09C0E9" w14:textId="77777777" w:rsidR="002825DB" w:rsidRPr="009B0CC4" w:rsidRDefault="002825DB" w:rsidP="002825DB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3D113C">
        <w:rPr>
          <w:rFonts w:ascii="Arial" w:hAnsi="Arial" w:cs="Arial"/>
          <w:sz w:val="24"/>
          <w:szCs w:val="24"/>
          <w:lang w:val="cy-GB"/>
        </w:rPr>
        <w:t xml:space="preserve">Mae'r Llwybr hwn yn dilyn Llwybr Cymunedol Cymru Gyfan ar gyfer COVID-19 ar gyfer yr haint acíwt cychwynnol. Yn unol â </w:t>
      </w:r>
      <w:r w:rsidRPr="003D113C">
        <w:rPr>
          <w:rFonts w:ascii="Arial" w:hAnsi="Arial" w:cs="Arial"/>
          <w:i/>
          <w:iCs/>
          <w:sz w:val="24"/>
          <w:szCs w:val="24"/>
          <w:lang w:val="cy-GB"/>
        </w:rPr>
        <w:t>Cymru Iachach</w:t>
      </w:r>
      <w:r w:rsidRPr="003D113C">
        <w:rPr>
          <w:rFonts w:ascii="Arial" w:hAnsi="Arial" w:cs="Arial"/>
          <w:iCs/>
          <w:sz w:val="24"/>
          <w:szCs w:val="24"/>
          <w:lang w:val="cy-GB"/>
        </w:rPr>
        <w:t xml:space="preserve">, mae'r Llwybr yn seiliedig ar osgoi niwed, hyrwyddo a chefnogi </w:t>
      </w:r>
      <w:r>
        <w:rPr>
          <w:rFonts w:ascii="Arial" w:hAnsi="Arial" w:cs="Arial"/>
          <w:iCs/>
          <w:sz w:val="24"/>
          <w:szCs w:val="24"/>
          <w:lang w:val="cy-GB"/>
        </w:rPr>
        <w:t xml:space="preserve">dulliau </w:t>
      </w:r>
      <w:proofErr w:type="spellStart"/>
      <w:r w:rsidRPr="003D113C">
        <w:rPr>
          <w:rFonts w:ascii="Arial" w:hAnsi="Arial" w:cs="Arial"/>
          <w:iCs/>
          <w:sz w:val="24"/>
          <w:szCs w:val="24"/>
          <w:lang w:val="cy-GB"/>
        </w:rPr>
        <w:t>hunanreoli</w:t>
      </w:r>
      <w:proofErr w:type="spellEnd"/>
      <w:r w:rsidRPr="003D113C">
        <w:rPr>
          <w:rFonts w:ascii="Arial" w:hAnsi="Arial" w:cs="Arial"/>
          <w:iCs/>
          <w:sz w:val="24"/>
          <w:szCs w:val="24"/>
          <w:lang w:val="cy-GB"/>
        </w:rPr>
        <w:t xml:space="preserve"> a</w:t>
      </w:r>
      <w:r>
        <w:rPr>
          <w:rFonts w:ascii="Arial" w:hAnsi="Arial" w:cs="Arial"/>
          <w:iCs/>
          <w:sz w:val="24"/>
          <w:szCs w:val="24"/>
          <w:lang w:val="cy-GB"/>
        </w:rPr>
        <w:t xml:space="preserve"> gofal </w:t>
      </w:r>
      <w:r>
        <w:rPr>
          <w:rFonts w:ascii="Arial" w:hAnsi="Arial" w:cs="Arial"/>
          <w:iCs/>
          <w:sz w:val="24"/>
          <w:szCs w:val="24"/>
          <w:lang w:val="cy-GB"/>
        </w:rPr>
        <w:lastRenderedPageBreak/>
        <w:t xml:space="preserve">seiliedig ar werth </w:t>
      </w:r>
      <w:r w:rsidRPr="003D113C">
        <w:rPr>
          <w:rFonts w:ascii="Arial" w:hAnsi="Arial" w:cs="Arial"/>
          <w:iCs/>
          <w:sz w:val="24"/>
          <w:szCs w:val="24"/>
          <w:lang w:val="cy-GB"/>
        </w:rPr>
        <w:t>yn y gymuned a chytuno</w:t>
      </w:r>
      <w:r w:rsidRPr="003D113C">
        <w:rPr>
          <w:rFonts w:ascii="Arial" w:hAnsi="Arial" w:cs="Arial"/>
          <w:i/>
          <w:iCs/>
          <w:sz w:val="24"/>
          <w:szCs w:val="24"/>
          <w:lang w:val="cy-GB"/>
        </w:rPr>
        <w:t xml:space="preserve"> </w:t>
      </w:r>
      <w:r w:rsidRPr="009B0CC4">
        <w:rPr>
          <w:rFonts w:ascii="Arial" w:hAnsi="Arial" w:cs="Arial"/>
          <w:sz w:val="24"/>
          <w:szCs w:val="24"/>
          <w:lang w:val="cy-GB"/>
        </w:rPr>
        <w:t xml:space="preserve">ar ofal gyda'r unigolyn sydd wedi'i deilwra i'w anghenion penodol.  </w:t>
      </w:r>
    </w:p>
    <w:p w14:paraId="773A5EDE" w14:textId="77777777" w:rsidR="002825DB" w:rsidRPr="009B0CC4" w:rsidRDefault="002825DB" w:rsidP="002825DB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</w:p>
    <w:p w14:paraId="15565BA5" w14:textId="77777777" w:rsidR="002825DB" w:rsidRDefault="002825DB" w:rsidP="002825DB">
      <w:pPr>
        <w:pStyle w:val="Default"/>
        <w:contextualSpacing/>
      </w:pPr>
      <w:r w:rsidRPr="009B0CC4">
        <w:rPr>
          <w:lang w:val="cy-GB"/>
        </w:rPr>
        <w:t xml:space="preserve">I rai pobl, cyngor, gwybodaeth a sicrwydd am y camau y dylent eu cymryd eu hunain i wella fydd y cyfan sydd ei angen arnynt. Gall pobl hefyd gael eu cyfeirio at hunangymorth, cymorth ar-lein neu gymorth gymunedol. Fodd bynnag, efallai y bydd angen cyfeirio eraill at weithwyr proffesiynol neu arbenigeddau priodol sy'n benodol berthnasol i'w symptomau. </w:t>
      </w:r>
    </w:p>
    <w:p w14:paraId="2D06791F" w14:textId="77777777" w:rsidR="002825DB" w:rsidRDefault="002825DB" w:rsidP="002825DB">
      <w:pPr>
        <w:spacing w:after="0" w:line="240" w:lineRule="auto"/>
        <w:contextualSpacing/>
        <w:rPr>
          <w:rFonts w:ascii="Arial" w:hAnsi="Arial" w:cs="Arial"/>
          <w:sz w:val="24"/>
          <w:szCs w:val="24"/>
          <w:lang w:eastAsia="en-GB"/>
        </w:rPr>
      </w:pPr>
    </w:p>
    <w:p w14:paraId="6C616C3B" w14:textId="77777777" w:rsidR="002825DB" w:rsidRDefault="002825DB" w:rsidP="002825DB">
      <w:pPr>
        <w:spacing w:after="0" w:line="240" w:lineRule="auto"/>
        <w:contextualSpacing/>
        <w:rPr>
          <w:rFonts w:ascii="Arial" w:hAnsi="Arial" w:cs="Arial"/>
          <w:sz w:val="24"/>
          <w:szCs w:val="24"/>
          <w:lang w:eastAsia="en-GB"/>
        </w:rPr>
      </w:pPr>
      <w:r w:rsidRPr="003D113C">
        <w:rPr>
          <w:rFonts w:ascii="Arial" w:hAnsi="Arial" w:cs="Arial"/>
          <w:sz w:val="24"/>
          <w:szCs w:val="24"/>
          <w:lang w:val="cy-GB" w:eastAsia="en-GB"/>
        </w:rPr>
        <w:t xml:space="preserve">Mae angen i bob gweithiwr iechyd a gofal proffesiynol wybod beth yw eu llwybr lleol a sut i gyfeirio pobl at y gwasanaeth cywir. </w:t>
      </w:r>
    </w:p>
    <w:p w14:paraId="708208B2" w14:textId="77777777" w:rsidR="002825DB" w:rsidRDefault="002825DB" w:rsidP="002825DB">
      <w:pPr>
        <w:spacing w:after="0" w:line="240" w:lineRule="auto"/>
        <w:contextualSpacing/>
        <w:rPr>
          <w:rFonts w:ascii="Arial" w:hAnsi="Arial" w:cs="Arial"/>
          <w:sz w:val="24"/>
          <w:szCs w:val="24"/>
          <w:lang w:eastAsia="en-GB"/>
        </w:rPr>
      </w:pPr>
    </w:p>
    <w:p w14:paraId="479478D8" w14:textId="77777777" w:rsidR="002825DB" w:rsidRDefault="002825DB" w:rsidP="002825DB">
      <w:pPr>
        <w:spacing w:after="0" w:line="240" w:lineRule="auto"/>
        <w:contextualSpacing/>
        <w:jc w:val="both"/>
        <w:rPr>
          <w:rFonts w:ascii="Arial" w:eastAsia="Calibri" w:hAnsi="Arial" w:cs="Arial"/>
          <w:color w:val="000000"/>
          <w:sz w:val="24"/>
          <w:szCs w:val="24"/>
        </w:rPr>
      </w:pPr>
      <w:r w:rsidRPr="003D113C">
        <w:rPr>
          <w:rFonts w:ascii="Arial" w:hAnsi="Arial" w:cs="Arial"/>
          <w:sz w:val="24"/>
          <w:szCs w:val="24"/>
          <w:lang w:val="cy-GB"/>
        </w:rPr>
        <w:t xml:space="preserve">Bydd y Llwybr yn cael ei ddiweddaru </w:t>
      </w:r>
      <w:r>
        <w:rPr>
          <w:rFonts w:ascii="Arial" w:hAnsi="Arial" w:cs="Arial"/>
          <w:sz w:val="24"/>
          <w:szCs w:val="24"/>
          <w:lang w:val="cy-GB"/>
        </w:rPr>
        <w:t>yn seiliedig ar</w:t>
      </w:r>
      <w:r w:rsidRPr="003D113C">
        <w:rPr>
          <w:rFonts w:ascii="Arial" w:hAnsi="Arial" w:cs="Arial"/>
          <w:sz w:val="24"/>
          <w:szCs w:val="24"/>
          <w:lang w:val="cy-GB"/>
        </w:rPr>
        <w:t xml:space="preserve"> ymchwil barhaus a thystiolaeth </w:t>
      </w:r>
      <w:r>
        <w:rPr>
          <w:rFonts w:ascii="Arial" w:hAnsi="Arial" w:cs="Arial"/>
          <w:sz w:val="24"/>
          <w:szCs w:val="24"/>
          <w:lang w:val="cy-GB"/>
        </w:rPr>
        <w:t>er mwyn</w:t>
      </w:r>
      <w:r w:rsidRPr="003D113C">
        <w:rPr>
          <w:rFonts w:ascii="Arial" w:hAnsi="Arial" w:cs="Arial"/>
          <w:sz w:val="24"/>
          <w:szCs w:val="24"/>
          <w:lang w:val="cy-GB"/>
        </w:rPr>
        <w:t xml:space="preserve"> sicrhau'r adferiad gorau posibl i bobl. </w:t>
      </w:r>
    </w:p>
    <w:p w14:paraId="53033DAE" w14:textId="0D5BE6E4" w:rsidR="002825DB" w:rsidRPr="002825DB" w:rsidRDefault="002825DB">
      <w:pPr>
        <w:rPr>
          <w:rFonts w:ascii="Arial" w:eastAsia="Calibri" w:hAnsi="Arial" w:cs="Arial"/>
          <w:color w:val="000000"/>
          <w:sz w:val="24"/>
          <w:szCs w:val="24"/>
        </w:rPr>
      </w:pPr>
      <w:r>
        <w:rPr>
          <w:rFonts w:ascii="Arial" w:eastAsia="Calibri" w:hAnsi="Arial" w:cs="Arial"/>
          <w:color w:val="000000"/>
          <w:sz w:val="24"/>
          <w:szCs w:val="24"/>
          <w:lang w:val="cy-GB"/>
        </w:rPr>
        <w:br w:type="page"/>
      </w:r>
    </w:p>
    <w:p w14:paraId="49CA54C4" w14:textId="07DD61F2" w:rsidR="00AB10B4" w:rsidRPr="00404DAC" w:rsidRDefault="007232B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63777" behindDoc="0" locked="0" layoutInCell="1" allowOverlap="1" wp14:anchorId="458F4714" wp14:editId="44445A60">
                <wp:simplePos x="0" y="0"/>
                <wp:positionH relativeFrom="column">
                  <wp:posOffset>7826375</wp:posOffset>
                </wp:positionH>
                <wp:positionV relativeFrom="paragraph">
                  <wp:posOffset>1247833</wp:posOffset>
                </wp:positionV>
                <wp:extent cx="0" cy="755650"/>
                <wp:effectExtent l="57150" t="0" r="76200" b="44450"/>
                <wp:wrapNone/>
                <wp:docPr id="19" name="Straight Arrow Connector 19" descr="Cysylltydd saeth cyfeiriad sengl o 'Pwynt cyswllt sengl' i 'Ymchwiliadau ac atgyfeirio'.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5565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chemeClr val="accent1">
                              <a:lumMod val="75000"/>
                            </a:schemeClr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F58F008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9" o:spid="_x0000_s1026" type="#_x0000_t32" alt="Cysylltydd saeth cyfeiriad sengl o 'Pwynt cyswllt sengl' i 'Ymchwiliadau ac atgyfeirio'." style="position:absolute;margin-left:616.25pt;margin-top:98.25pt;width:0;height:59.5pt;z-index:251663777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" strokecolor="#2e74b5 [2404]" strokeweight="3pt">
                <v:stroke endarrow="block" joinstyle="miter"/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2649" behindDoc="0" locked="0" layoutInCell="1" allowOverlap="1" wp14:anchorId="389BDD51" wp14:editId="6E25DE3D">
                <wp:simplePos x="0" y="0"/>
                <wp:positionH relativeFrom="column">
                  <wp:posOffset>2855595</wp:posOffset>
                </wp:positionH>
                <wp:positionV relativeFrom="paragraph">
                  <wp:posOffset>11054657</wp:posOffset>
                </wp:positionV>
                <wp:extent cx="0" cy="648000"/>
                <wp:effectExtent l="95250" t="38100" r="57150" b="38100"/>
                <wp:wrapNone/>
                <wp:docPr id="20" name="Straight Arrow Connector 20" descr="Saeth â phwynt dwbl rhwng 'Adsefydlu' a 'Hunanreoli a hunanreoli â chymorth'.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64800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chemeClr val="accent1">
                              <a:lumMod val="75000"/>
                            </a:schemeClr>
                          </a:solidFill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62C085" id="Straight Arrow Connector 20" o:spid="_x0000_s1026" type="#_x0000_t32" alt="Saeth â phwynt dwbl rhwng 'Adsefydlu' a 'Hunanreoli a hunanreoli â chymorth'." style="position:absolute;margin-left:224.85pt;margin-top:870.45pt;width:0;height:51pt;flip:y;z-index:251662649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" strokecolor="#2e74b5 [2404]" strokeweight="3pt">
                <v:stroke startarrow="block" endarrow="block" joinstyle="miter"/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58495" behindDoc="0" locked="0" layoutInCell="1" allowOverlap="1" wp14:anchorId="0D8DD099" wp14:editId="6BF03717">
                <wp:simplePos x="0" y="0"/>
                <wp:positionH relativeFrom="column">
                  <wp:posOffset>2854325</wp:posOffset>
                </wp:positionH>
                <wp:positionV relativeFrom="paragraph">
                  <wp:posOffset>3126682</wp:posOffset>
                </wp:positionV>
                <wp:extent cx="0" cy="432000"/>
                <wp:effectExtent l="57150" t="38100" r="57150" b="6350"/>
                <wp:wrapNone/>
                <wp:docPr id="17" name="Straight Arrow Connector 17" descr="Saeth cyfeiriad sengl o 'Ddim yn debygol' i 'Ymgynghori â gofal sylfaenol'.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43200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chemeClr val="accent1">
                              <a:lumMod val="75000"/>
                            </a:schemeClr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B3965E" id="Straight Arrow Connector 17" o:spid="_x0000_s1026" type="#_x0000_t32" alt="Saeth cyfeiriad sengl o 'Ddim yn debygol' i 'Ymgynghori â gofal sylfaenol'." style="position:absolute;margin-left:224.75pt;margin-top:246.2pt;width:0;height:34pt;flip:y;z-index:251658495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" strokecolor="#2e74b5 [2404]" strokeweight="3pt">
                <v:stroke endarrow="block" joinstyle="miter"/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 wp14:anchorId="461711E8" wp14:editId="797E55F4">
                <wp:simplePos x="0" y="0"/>
                <wp:positionH relativeFrom="column">
                  <wp:posOffset>617855</wp:posOffset>
                </wp:positionH>
                <wp:positionV relativeFrom="paragraph">
                  <wp:posOffset>3132513</wp:posOffset>
                </wp:positionV>
                <wp:extent cx="0" cy="432000"/>
                <wp:effectExtent l="95250" t="0" r="76200" b="44450"/>
                <wp:wrapNone/>
                <wp:docPr id="15" name="Straight Arrow Connector 15" descr="Saeth cyfeiriad sengl o 'Amheuaeth Long-COVID' i 'Ddim yn debygol'.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3200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chemeClr val="accent1">
                              <a:lumMod val="75000"/>
                            </a:schemeClr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FA8641" id="Straight Arrow Connector 15" o:spid="_x0000_s1026" type="#_x0000_t32" alt="Saeth cyfeiriad sengl o 'Amheuaeth Long-COVID' i 'Ddim yn debygol'." style="position:absolute;margin-left:48.65pt;margin-top:246.65pt;width:0;height:34pt;z-index: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" strokecolor="#2e74b5 [2404]" strokeweight="3pt">
                <v:stroke endarrow="block" joinstyle="miter"/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0A0E549" wp14:editId="259EEC8C">
                <wp:simplePos x="0" y="0"/>
                <wp:positionH relativeFrom="column">
                  <wp:posOffset>4205028</wp:posOffset>
                </wp:positionH>
                <wp:positionV relativeFrom="paragraph">
                  <wp:posOffset>4863118</wp:posOffset>
                </wp:positionV>
                <wp:extent cx="0" cy="684356"/>
                <wp:effectExtent l="57150" t="38100" r="57150" b="1905"/>
                <wp:wrapNone/>
                <wp:docPr id="30" name="Straight Arrow Connector 30" descr="Saeth cyfeiriad sengl o 'Glaf symptomatig' i 'Hunan atgyfeirio'.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684356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chemeClr val="accent1">
                              <a:lumMod val="75000"/>
                            </a:schemeClr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9B4E53" id="Straight Arrow Connector 30" o:spid="_x0000_s1026" type="#_x0000_t32" alt="Saeth cyfeiriad sengl o 'Glaf symptomatig' i 'Hunan atgyfeirio'." style="position:absolute;margin-left:331.1pt;margin-top:382.9pt;width:0;height:53.9pt;flip:y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" strokecolor="#2e74b5 [2404]" strokeweight="3pt">
                <v:stroke endarrow="block" joinstyle="miter"/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40831" behindDoc="0" locked="0" layoutInCell="1" allowOverlap="1" wp14:anchorId="520BC12C" wp14:editId="00E328C0">
                <wp:simplePos x="0" y="0"/>
                <wp:positionH relativeFrom="column">
                  <wp:posOffset>1553210</wp:posOffset>
                </wp:positionH>
                <wp:positionV relativeFrom="paragraph">
                  <wp:posOffset>5906135</wp:posOffset>
                </wp:positionV>
                <wp:extent cx="1871980" cy="14605"/>
                <wp:effectExtent l="0" t="95250" r="0" b="99695"/>
                <wp:wrapNone/>
                <wp:docPr id="16" name="Straight Arrow Connector 16" descr="Saeth â phwynt dwbl rhwng 'Ymgynghori â gofal sylfaenol' a 'chlaf symptomatig'.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871980" cy="1460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chemeClr val="accent6"/>
                          </a:solidFill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9A1739" id="Straight Arrow Connector 16" o:spid="_x0000_s1026" type="#_x0000_t32" alt="Saeth â phwynt dwbl rhwng 'Ymgynghori â gofal sylfaenol' a 'chlaf symptomatig'." style="position:absolute;margin-left:122.3pt;margin-top:465.05pt;width:147.4pt;height:1.15pt;flip:x y;z-index:25164083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" strokecolor="#70ad47 [3209]" strokeweight="3pt">
                <v:stroke startarrow="block" endarrow="block" joinstyle="miter"/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59265" behindDoc="0" locked="0" layoutInCell="1" allowOverlap="1" wp14:anchorId="11AFEE4A" wp14:editId="2E07FFB6">
                <wp:simplePos x="0" y="0"/>
                <wp:positionH relativeFrom="column">
                  <wp:posOffset>3419475</wp:posOffset>
                </wp:positionH>
                <wp:positionV relativeFrom="paragraph">
                  <wp:posOffset>5569758</wp:posOffset>
                </wp:positionV>
                <wp:extent cx="1536700" cy="716280"/>
                <wp:effectExtent l="19050" t="19050" r="25400" b="26670"/>
                <wp:wrapNone/>
                <wp:docPr id="14" name="Rounded Rectangle 14" title="Claf symptomatig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36700" cy="716280"/>
                        </a:xfrm>
                        <a:prstGeom prst="roundRect">
                          <a:avLst>
                            <a:gd name="adj" fmla="val 6282"/>
                          </a:avLst>
                        </a:prstGeom>
                        <a:noFill/>
                        <a:ln w="38100">
                          <a:solidFill>
                            <a:schemeClr val="accent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23EC865" w14:textId="36D31085" w:rsidR="005F0937" w:rsidRDefault="000B0777" w:rsidP="005F0937">
                            <w:pPr>
                              <w:pStyle w:val="NormalWeb"/>
                              <w:spacing w:before="0" w:beforeAutospacing="0" w:after="120" w:afterAutospacing="0"/>
                            </w:pPr>
                            <w:proofErr w:type="spellStart"/>
                            <w:r w:rsidRPr="000B0777">
                              <w:rPr>
                                <w:rFonts w:ascii="Arial" w:hAnsi="Arial" w:cs="Arial"/>
                                <w:b/>
                                <w:bCs/>
                                <w:color w:val="70AD47" w:themeColor="accent6"/>
                                <w:kern w:val="24"/>
                                <w:sz w:val="32"/>
                                <w:szCs w:val="32"/>
                              </w:rPr>
                              <w:t>Claf</w:t>
                            </w:r>
                            <w:proofErr w:type="spellEnd"/>
                            <w:r w:rsidRPr="000B0777">
                              <w:rPr>
                                <w:rFonts w:ascii="Arial" w:hAnsi="Arial" w:cs="Arial"/>
                                <w:b/>
                                <w:bCs/>
                                <w:color w:val="70AD47" w:themeColor="accent6"/>
                                <w:kern w:val="24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Pr="000B0777">
                              <w:rPr>
                                <w:rFonts w:ascii="Arial" w:hAnsi="Arial" w:cs="Arial"/>
                                <w:b/>
                                <w:bCs/>
                                <w:color w:val="70AD47" w:themeColor="accent6"/>
                                <w:kern w:val="24"/>
                                <w:sz w:val="32"/>
                                <w:szCs w:val="32"/>
                              </w:rPr>
                              <w:t>symptomatig</w:t>
                            </w:r>
                            <w:proofErr w:type="spellEnd"/>
                          </w:p>
                        </w:txbxContent>
                      </wps:txbx>
                      <wps:bodyPr wrap="square" tIns="90000" bIns="90000" rtlCol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1AFEE4A" id="Rounded Rectangle 14" o:spid="_x0000_s1026" alt="Title: Claf symptomatig" style="position:absolute;margin-left:269.25pt;margin-top:438.55pt;width:121pt;height:56.4pt;z-index:25165926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411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" filled="f" strokecolor="#70ad47 [3209]" strokeweight="3pt">
                <v:stroke joinstyle="miter"/>
                <v:textbox inset=",2.5mm,,2.5mm">
                  <w:txbxContent>
                    <w:p w14:paraId="323EC865" w14:textId="36D31085" w:rsidR="005F0937" w:rsidRDefault="000B0777" w:rsidP="005F0937">
                      <w:pPr>
                        <w:pStyle w:val="NormalWeb"/>
                        <w:spacing w:before="0" w:beforeAutospacing="0" w:after="120" w:afterAutospacing="0"/>
                      </w:pPr>
                      <w:proofErr w:type="spellStart"/>
                      <w:r w:rsidRPr="000B0777">
                        <w:rPr>
                          <w:rFonts w:ascii="Arial" w:hAnsi="Arial" w:cs="Arial"/>
                          <w:b/>
                          <w:bCs/>
                          <w:color w:val="70AD47" w:themeColor="accent6"/>
                          <w:kern w:val="24"/>
                          <w:sz w:val="32"/>
                          <w:szCs w:val="32"/>
                        </w:rPr>
                        <w:t>Claf</w:t>
                      </w:r>
                      <w:proofErr w:type="spellEnd"/>
                      <w:r w:rsidRPr="000B0777">
                        <w:rPr>
                          <w:rFonts w:ascii="Arial" w:hAnsi="Arial" w:cs="Arial"/>
                          <w:b/>
                          <w:bCs/>
                          <w:color w:val="70AD47" w:themeColor="accent6"/>
                          <w:kern w:val="24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0B0777">
                        <w:rPr>
                          <w:rFonts w:ascii="Arial" w:hAnsi="Arial" w:cs="Arial"/>
                          <w:b/>
                          <w:bCs/>
                          <w:color w:val="70AD47" w:themeColor="accent6"/>
                          <w:kern w:val="24"/>
                          <w:sz w:val="32"/>
                          <w:szCs w:val="32"/>
                        </w:rPr>
                        <w:t>symptomatig</w:t>
                      </w:r>
                      <w:proofErr w:type="spellEnd"/>
                    </w:p>
                  </w:txbxContent>
                </v:textbox>
              </v:roundrect>
            </w:pict>
          </mc:Fallback>
        </mc:AlternateContent>
      </w:r>
      <w:r w:rsidR="000B0777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41856" behindDoc="0" locked="0" layoutInCell="1" allowOverlap="1" wp14:anchorId="4DEAF9DF" wp14:editId="357F5580">
                <wp:simplePos x="0" y="0"/>
                <wp:positionH relativeFrom="column">
                  <wp:posOffset>48260</wp:posOffset>
                </wp:positionH>
                <wp:positionV relativeFrom="paragraph">
                  <wp:posOffset>5367655</wp:posOffset>
                </wp:positionV>
                <wp:extent cx="1503045" cy="962660"/>
                <wp:effectExtent l="19050" t="19050" r="20955" b="27940"/>
                <wp:wrapNone/>
                <wp:docPr id="13" name="Rounded Rectangle 13" title="Ymgynghori â Gofal Sylfaenol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03045" cy="962660"/>
                        </a:xfrm>
                        <a:prstGeom prst="roundRect">
                          <a:avLst>
                            <a:gd name="adj" fmla="val 6282"/>
                          </a:avLst>
                        </a:prstGeom>
                        <a:noFill/>
                        <a:ln w="38100">
                          <a:solidFill>
                            <a:schemeClr val="accent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9B478F9" w14:textId="4862CB8D" w:rsidR="005F0937" w:rsidRDefault="000B0777" w:rsidP="005F0937">
                            <w:pPr>
                              <w:pStyle w:val="NormalWeb"/>
                              <w:spacing w:before="0" w:beforeAutospacing="0" w:after="120" w:afterAutospacing="0"/>
                            </w:pPr>
                            <w:proofErr w:type="spellStart"/>
                            <w:r w:rsidRPr="000B0777">
                              <w:rPr>
                                <w:rFonts w:ascii="Arial" w:hAnsi="Arial" w:cs="Arial"/>
                                <w:b/>
                                <w:bCs/>
                                <w:color w:val="70AD47" w:themeColor="accent6"/>
                                <w:kern w:val="24"/>
                                <w:sz w:val="32"/>
                                <w:szCs w:val="32"/>
                              </w:rPr>
                              <w:t>Ymgynghori</w:t>
                            </w:r>
                            <w:proofErr w:type="spellEnd"/>
                            <w:r w:rsidRPr="000B0777">
                              <w:rPr>
                                <w:rFonts w:ascii="Arial" w:hAnsi="Arial" w:cs="Arial"/>
                                <w:b/>
                                <w:bCs/>
                                <w:color w:val="70AD47" w:themeColor="accent6"/>
                                <w:kern w:val="24"/>
                                <w:sz w:val="32"/>
                                <w:szCs w:val="32"/>
                              </w:rPr>
                              <w:t xml:space="preserve"> â Gofal </w:t>
                            </w:r>
                            <w:proofErr w:type="spellStart"/>
                            <w:r w:rsidRPr="000B0777">
                              <w:rPr>
                                <w:rFonts w:ascii="Arial" w:hAnsi="Arial" w:cs="Arial"/>
                                <w:b/>
                                <w:bCs/>
                                <w:color w:val="70AD47" w:themeColor="accent6"/>
                                <w:kern w:val="24"/>
                                <w:sz w:val="32"/>
                                <w:szCs w:val="32"/>
                              </w:rPr>
                              <w:t>Sylfaenol</w:t>
                            </w:r>
                            <w:proofErr w:type="spellEnd"/>
                          </w:p>
                        </w:txbxContent>
                      </wps:txbx>
                      <wps:bodyPr wrap="square" tIns="90000" bIns="90000" rtlCol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DEAF9DF" id="Rounded Rectangle 13" o:spid="_x0000_s1027" alt="Title: Ymgynghori â Gofal Sylfaenol" style="position:absolute;margin-left:3.8pt;margin-top:422.65pt;width:118.35pt;height:75.8pt;z-index: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411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" filled="f" strokecolor="#70ad47 [3209]" strokeweight="3pt">
                <v:stroke joinstyle="miter"/>
                <v:textbox inset=",2.5mm,,2.5mm">
                  <w:txbxContent>
                    <w:p w14:paraId="79B478F9" w14:textId="4862CB8D" w:rsidR="005F0937" w:rsidRDefault="000B0777" w:rsidP="005F0937">
                      <w:pPr>
                        <w:pStyle w:val="NormalWeb"/>
                        <w:spacing w:before="0" w:beforeAutospacing="0" w:after="120" w:afterAutospacing="0"/>
                      </w:pPr>
                      <w:proofErr w:type="spellStart"/>
                      <w:r w:rsidRPr="000B0777">
                        <w:rPr>
                          <w:rFonts w:ascii="Arial" w:hAnsi="Arial" w:cs="Arial"/>
                          <w:b/>
                          <w:bCs/>
                          <w:color w:val="70AD47" w:themeColor="accent6"/>
                          <w:kern w:val="24"/>
                          <w:sz w:val="32"/>
                          <w:szCs w:val="32"/>
                        </w:rPr>
                        <w:t>Ymgynghori</w:t>
                      </w:r>
                      <w:proofErr w:type="spellEnd"/>
                      <w:r w:rsidRPr="000B0777">
                        <w:rPr>
                          <w:rFonts w:ascii="Arial" w:hAnsi="Arial" w:cs="Arial"/>
                          <w:b/>
                          <w:bCs/>
                          <w:color w:val="70AD47" w:themeColor="accent6"/>
                          <w:kern w:val="24"/>
                          <w:sz w:val="32"/>
                          <w:szCs w:val="32"/>
                        </w:rPr>
                        <w:t xml:space="preserve"> â Gofal </w:t>
                      </w:r>
                      <w:proofErr w:type="spellStart"/>
                      <w:r w:rsidRPr="000B0777">
                        <w:rPr>
                          <w:rFonts w:ascii="Arial" w:hAnsi="Arial" w:cs="Arial"/>
                          <w:b/>
                          <w:bCs/>
                          <w:color w:val="70AD47" w:themeColor="accent6"/>
                          <w:kern w:val="24"/>
                          <w:sz w:val="32"/>
                          <w:szCs w:val="32"/>
                        </w:rPr>
                        <w:t>Sylfaenol</w:t>
                      </w:r>
                      <w:proofErr w:type="spellEnd"/>
                    </w:p>
                  </w:txbxContent>
                </v:textbox>
              </v:roundrect>
            </w:pict>
          </mc:Fallback>
        </mc:AlternateContent>
      </w:r>
      <w:r w:rsidR="000B0777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58751" behindDoc="0" locked="0" layoutInCell="1" allowOverlap="1" wp14:anchorId="4F14FDBA" wp14:editId="4F029FED">
                <wp:simplePos x="0" y="0"/>
                <wp:positionH relativeFrom="column">
                  <wp:posOffset>2029864</wp:posOffset>
                </wp:positionH>
                <wp:positionV relativeFrom="paragraph">
                  <wp:posOffset>3567719</wp:posOffset>
                </wp:positionV>
                <wp:extent cx="3132455" cy="1295400"/>
                <wp:effectExtent l="19050" t="19050" r="10795" b="19050"/>
                <wp:wrapNone/>
                <wp:docPr id="10" name="Rounded Rectangle 10" descr="Neu drwy ymgynghori ag unrhyw weithiwr gofal iechyd proffesiynol gan gynnwys 111, Gweithiwr Proffesiynol Perthynol i Iechyd, Meddyg Teulu, Adran Argyfwng" title="Hunangyfeiri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32455" cy="1295400"/>
                        </a:xfrm>
                        <a:prstGeom prst="roundRect">
                          <a:avLst>
                            <a:gd name="adj" fmla="val 6282"/>
                          </a:avLst>
                        </a:prstGeom>
                        <a:noFill/>
                        <a:ln w="38100"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0C43231" w14:textId="77777777" w:rsidR="000B0777" w:rsidRDefault="000B0777" w:rsidP="005F0937">
                            <w:pPr>
                              <w:pStyle w:val="NormalWeb"/>
                              <w:spacing w:before="0" w:beforeAutospacing="0" w:after="120" w:afterAutospacing="0"/>
                              <w:rPr>
                                <w:rFonts w:ascii="Arial" w:hAnsi="Arial" w:cs="Arial"/>
                                <w:b/>
                                <w:bCs/>
                                <w:color w:val="2E74B5" w:themeColor="accent1" w:themeShade="BF"/>
                                <w:kern w:val="24"/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0B0777">
                              <w:rPr>
                                <w:rFonts w:ascii="Arial" w:hAnsi="Arial" w:cs="Arial"/>
                                <w:b/>
                                <w:bCs/>
                                <w:color w:val="2E74B5" w:themeColor="accent1" w:themeShade="BF"/>
                                <w:kern w:val="24"/>
                                <w:sz w:val="32"/>
                                <w:szCs w:val="32"/>
                              </w:rPr>
                              <w:t>Hunangyfeirio</w:t>
                            </w:r>
                            <w:proofErr w:type="spellEnd"/>
                          </w:p>
                          <w:p w14:paraId="705E3895" w14:textId="448A9A36" w:rsidR="005F0937" w:rsidRDefault="000B0777" w:rsidP="000B0777">
                            <w:pPr>
                              <w:pStyle w:val="NormalWeb"/>
                              <w:spacing w:before="0" w:beforeAutospacing="0" w:after="120" w:afterAutospacing="0"/>
                            </w:pPr>
                            <w:proofErr w:type="spellStart"/>
                            <w:r w:rsidRPr="000B077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Neu</w:t>
                            </w:r>
                            <w:proofErr w:type="spellEnd"/>
                            <w:r w:rsidRPr="000B077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0B077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drwy</w:t>
                            </w:r>
                            <w:proofErr w:type="spellEnd"/>
                            <w:r w:rsidRPr="000B077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0B077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ymgynghori</w:t>
                            </w:r>
                            <w:proofErr w:type="spellEnd"/>
                            <w:r w:rsidRPr="000B077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gramStart"/>
                            <w:r w:rsidRPr="000B077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ag</w:t>
                            </w:r>
                            <w:proofErr w:type="gramEnd"/>
                            <w:r w:rsidRPr="000B077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0B077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unrhyw</w:t>
                            </w:r>
                            <w:proofErr w:type="spellEnd"/>
                            <w:r w:rsidRPr="000B077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0B077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weithiwr</w:t>
                            </w:r>
                            <w:proofErr w:type="spellEnd"/>
                            <w:r w:rsidRPr="000B077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0B077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gofal</w:t>
                            </w:r>
                            <w:proofErr w:type="spellEnd"/>
                            <w:r w:rsidRPr="000B077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0B077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iechyd</w:t>
                            </w:r>
                            <w:proofErr w:type="spellEnd"/>
                            <w:r w:rsidRPr="000B077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0B077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proffesiynol</w:t>
                            </w:r>
                            <w:proofErr w:type="spellEnd"/>
                            <w:r w:rsidRPr="000B077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0B077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gan</w:t>
                            </w:r>
                            <w:proofErr w:type="spellEnd"/>
                            <w:r w:rsidRPr="000B077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0B077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gynnwys</w:t>
                            </w:r>
                            <w:proofErr w:type="spellEnd"/>
                            <w:r w:rsidRPr="000B077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111, </w:t>
                            </w:r>
                            <w:proofErr w:type="spellStart"/>
                            <w:r w:rsidRPr="000B077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Gweithiwr</w:t>
                            </w:r>
                            <w:proofErr w:type="spellEnd"/>
                            <w:r w:rsidRPr="000B077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0B077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Proffesiynol</w:t>
                            </w:r>
                            <w:proofErr w:type="spellEnd"/>
                            <w:r w:rsidRPr="000B077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0B077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Perthynol</w:t>
                            </w:r>
                            <w:proofErr w:type="spellEnd"/>
                            <w:r w:rsidRPr="000B077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0B077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i</w:t>
                            </w:r>
                            <w:proofErr w:type="spellEnd"/>
                            <w:r w:rsidRPr="000B077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Iechyd, </w:t>
                            </w:r>
                            <w:proofErr w:type="spellStart"/>
                            <w:r w:rsidRPr="000B077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Meddyg</w:t>
                            </w:r>
                            <w:proofErr w:type="spellEnd"/>
                            <w:r w:rsidRPr="000B077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0B077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Teulu</w:t>
                            </w:r>
                            <w:proofErr w:type="spellEnd"/>
                            <w:r w:rsidRPr="000B077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, </w:t>
                            </w:r>
                            <w:proofErr w:type="spellStart"/>
                            <w:r w:rsidRPr="000B077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Adran</w:t>
                            </w:r>
                            <w:proofErr w:type="spellEnd"/>
                            <w:r w:rsidRPr="000B077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0B077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Argyfwng</w:t>
                            </w:r>
                            <w:proofErr w:type="spellEnd"/>
                          </w:p>
                        </w:txbxContent>
                      </wps:txbx>
                      <wps:bodyPr tIns="90000" bIns="90000" rtlCol="0" anchor="t" anchorCtr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F14FDBA" id="Rounded Rectangle 10" o:spid="_x0000_s1028" alt="Title: Hunangyfeirio - Description: Neu drwy ymgynghori ag unrhyw weithiwr gofal iechyd proffesiynol gan gynnwys 111, Gweithiwr Proffesiynol Perthynol i Iechyd, Meddyg Teulu, Adran Argyfwng" style="position:absolute;margin-left:159.85pt;margin-top:280.9pt;width:246.65pt;height:102pt;z-index:251658751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arcsize="411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" filled="f" strokecolor="#2e74b5 [2404]" strokeweight="3pt">
                <v:stroke joinstyle="miter"/>
                <v:textbox inset=",2.5mm,,2.5mm">
                  <w:txbxContent>
                    <w:p w14:paraId="10C43231" w14:textId="77777777" w:rsidR="000B0777" w:rsidRDefault="000B0777" w:rsidP="005F0937">
                      <w:pPr>
                        <w:pStyle w:val="NormalWeb"/>
                        <w:spacing w:before="0" w:beforeAutospacing="0" w:after="120" w:afterAutospacing="0"/>
                        <w:rPr>
                          <w:rFonts w:ascii="Arial" w:hAnsi="Arial" w:cs="Arial"/>
                          <w:b/>
                          <w:bCs/>
                          <w:color w:val="2E74B5" w:themeColor="accent1" w:themeShade="BF"/>
                          <w:kern w:val="24"/>
                          <w:sz w:val="32"/>
                          <w:szCs w:val="32"/>
                        </w:rPr>
                      </w:pPr>
                      <w:proofErr w:type="spellStart"/>
                      <w:r w:rsidRPr="000B0777">
                        <w:rPr>
                          <w:rFonts w:ascii="Arial" w:hAnsi="Arial" w:cs="Arial"/>
                          <w:b/>
                          <w:bCs/>
                          <w:color w:val="2E74B5" w:themeColor="accent1" w:themeShade="BF"/>
                          <w:kern w:val="24"/>
                          <w:sz w:val="32"/>
                          <w:szCs w:val="32"/>
                        </w:rPr>
                        <w:t>Hunangyfeirio</w:t>
                      </w:r>
                      <w:proofErr w:type="spellEnd"/>
                    </w:p>
                    <w:p w14:paraId="705E3895" w14:textId="448A9A36" w:rsidR="005F0937" w:rsidRDefault="000B0777" w:rsidP="000B0777">
                      <w:pPr>
                        <w:pStyle w:val="NormalWeb"/>
                        <w:spacing w:before="0" w:beforeAutospacing="0" w:after="120" w:afterAutospacing="0"/>
                      </w:pPr>
                      <w:proofErr w:type="spellStart"/>
                      <w:r w:rsidRPr="000B0777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Neu</w:t>
                      </w:r>
                      <w:proofErr w:type="spellEnd"/>
                      <w:r w:rsidRPr="000B0777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0B0777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drwy</w:t>
                      </w:r>
                      <w:proofErr w:type="spellEnd"/>
                      <w:r w:rsidRPr="000B0777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0B0777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ymgynghori</w:t>
                      </w:r>
                      <w:proofErr w:type="spellEnd"/>
                      <w:r w:rsidRPr="000B0777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gramStart"/>
                      <w:r w:rsidRPr="000B0777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ag</w:t>
                      </w:r>
                      <w:proofErr w:type="gramEnd"/>
                      <w:r w:rsidRPr="000B0777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0B0777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unrhyw</w:t>
                      </w:r>
                      <w:proofErr w:type="spellEnd"/>
                      <w:r w:rsidRPr="000B0777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0B0777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weithiwr</w:t>
                      </w:r>
                      <w:proofErr w:type="spellEnd"/>
                      <w:r w:rsidRPr="000B0777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0B0777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gofal</w:t>
                      </w:r>
                      <w:proofErr w:type="spellEnd"/>
                      <w:r w:rsidRPr="000B0777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0B0777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iechyd</w:t>
                      </w:r>
                      <w:proofErr w:type="spellEnd"/>
                      <w:r w:rsidRPr="000B0777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0B0777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proffesiynol</w:t>
                      </w:r>
                      <w:proofErr w:type="spellEnd"/>
                      <w:r w:rsidRPr="000B0777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gan </w:t>
                      </w:r>
                      <w:proofErr w:type="spellStart"/>
                      <w:r w:rsidRPr="000B0777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gynnwys</w:t>
                      </w:r>
                      <w:proofErr w:type="spellEnd"/>
                      <w:r w:rsidRPr="000B0777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111, </w:t>
                      </w:r>
                      <w:proofErr w:type="spellStart"/>
                      <w:r w:rsidRPr="000B0777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Gweithiwr</w:t>
                      </w:r>
                      <w:proofErr w:type="spellEnd"/>
                      <w:r w:rsidRPr="000B0777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0B0777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Proffesiynol</w:t>
                      </w:r>
                      <w:proofErr w:type="spellEnd"/>
                      <w:r w:rsidRPr="000B0777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0B0777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Perthynol</w:t>
                      </w:r>
                      <w:proofErr w:type="spellEnd"/>
                      <w:r w:rsidRPr="000B0777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i Iechyd, </w:t>
                      </w:r>
                      <w:proofErr w:type="spellStart"/>
                      <w:r w:rsidRPr="000B0777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Meddyg</w:t>
                      </w:r>
                      <w:proofErr w:type="spellEnd"/>
                      <w:r w:rsidRPr="000B0777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0B0777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Teulu</w:t>
                      </w:r>
                      <w:proofErr w:type="spellEnd"/>
                      <w:r w:rsidRPr="000B0777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, </w:t>
                      </w:r>
                      <w:proofErr w:type="spellStart"/>
                      <w:r w:rsidRPr="000B0777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Adran</w:t>
                      </w:r>
                      <w:proofErr w:type="spellEnd"/>
                      <w:r w:rsidRPr="000B0777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0B0777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Argyfwng</w:t>
                      </w:r>
                      <w:proofErr w:type="spellEnd"/>
                    </w:p>
                  </w:txbxContent>
                </v:textbox>
              </v:roundrect>
            </w:pict>
          </mc:Fallback>
        </mc:AlternateContent>
      </w:r>
      <w:r w:rsidR="000B0777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42879" behindDoc="0" locked="0" layoutInCell="1" allowOverlap="1" wp14:anchorId="7EE5F5A8" wp14:editId="25D552B3">
                <wp:simplePos x="0" y="0"/>
                <wp:positionH relativeFrom="column">
                  <wp:posOffset>34810</wp:posOffset>
                </wp:positionH>
                <wp:positionV relativeFrom="paragraph">
                  <wp:posOffset>3574646</wp:posOffset>
                </wp:positionV>
                <wp:extent cx="1420090" cy="480060"/>
                <wp:effectExtent l="19050" t="19050" r="27940" b="15240"/>
                <wp:wrapNone/>
                <wp:docPr id="12" name="Rounded Rectangle 12" title="Annhebygol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0090" cy="480060"/>
                        </a:xfrm>
                        <a:prstGeom prst="roundRect">
                          <a:avLst>
                            <a:gd name="adj" fmla="val 6282"/>
                          </a:avLst>
                        </a:prstGeom>
                        <a:noFill/>
                        <a:ln w="38100"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ED23C29" w14:textId="27065890" w:rsidR="005F0937" w:rsidRDefault="000B0777" w:rsidP="005F0937">
                            <w:pPr>
                              <w:pStyle w:val="NormalWeb"/>
                              <w:spacing w:before="0" w:beforeAutospacing="0" w:after="120" w:afterAutospacing="0"/>
                            </w:pPr>
                            <w:proofErr w:type="spellStart"/>
                            <w:r w:rsidRPr="000B0777">
                              <w:rPr>
                                <w:rFonts w:ascii="Arial" w:hAnsi="Arial" w:cs="Arial"/>
                                <w:b/>
                                <w:bCs/>
                                <w:color w:val="2E74B5" w:themeColor="accent1" w:themeShade="BF"/>
                                <w:kern w:val="24"/>
                                <w:sz w:val="32"/>
                                <w:szCs w:val="32"/>
                              </w:rPr>
                              <w:t>Annhebygol</w:t>
                            </w:r>
                            <w:proofErr w:type="spellEnd"/>
                          </w:p>
                        </w:txbxContent>
                      </wps:txbx>
                      <wps:bodyPr wrap="square" tIns="90000" bIns="90000" rtlCol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EE5F5A8" id="Rounded Rectangle 12" o:spid="_x0000_s1029" alt="Title: Annhebygol" style="position:absolute;margin-left:2.75pt;margin-top:281.45pt;width:111.8pt;height:37.8pt;z-index:25164287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411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" filled="f" strokecolor="#2e74b5 [2404]" strokeweight="3pt">
                <v:stroke joinstyle="miter"/>
                <v:textbox inset=",2.5mm,,2.5mm">
                  <w:txbxContent>
                    <w:p w14:paraId="1ED23C29" w14:textId="27065890" w:rsidR="005F0937" w:rsidRDefault="000B0777" w:rsidP="005F0937">
                      <w:pPr>
                        <w:pStyle w:val="NormalWeb"/>
                        <w:spacing w:before="0" w:beforeAutospacing="0" w:after="120" w:afterAutospacing="0"/>
                      </w:pPr>
                      <w:proofErr w:type="spellStart"/>
                      <w:r w:rsidRPr="000B0777">
                        <w:rPr>
                          <w:rFonts w:ascii="Arial" w:hAnsi="Arial" w:cs="Arial"/>
                          <w:b/>
                          <w:bCs/>
                          <w:color w:val="2E74B5" w:themeColor="accent1" w:themeShade="BF"/>
                          <w:kern w:val="24"/>
                          <w:sz w:val="32"/>
                          <w:szCs w:val="32"/>
                        </w:rPr>
                        <w:t>Annhebygol</w:t>
                      </w:r>
                      <w:proofErr w:type="spellEnd"/>
                    </w:p>
                  </w:txbxContent>
                </v:textbox>
              </v:roundrect>
            </w:pict>
          </mc:Fallback>
        </mc:AlternateContent>
      </w:r>
      <w:r w:rsidR="000B0777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59547" behindDoc="0" locked="0" layoutInCell="1" allowOverlap="1" wp14:anchorId="25ADCB9B" wp14:editId="755D0B39">
                <wp:simplePos x="0" y="0"/>
                <wp:positionH relativeFrom="column">
                  <wp:posOffset>76373</wp:posOffset>
                </wp:positionH>
                <wp:positionV relativeFrom="paragraph">
                  <wp:posOffset>6865100</wp:posOffset>
                </wp:positionV>
                <wp:extent cx="7900035" cy="1046654"/>
                <wp:effectExtent l="19050" t="19050" r="24765" b="20320"/>
                <wp:wrapNone/>
                <wp:docPr id="11" name="Rounded Rectangle 11" descr="https://www.nice.org.uk/guidance/ng188/chapter/6-Follow-up-and-monitoring &#10;" title="Rheoli symptomau gan ddilyn polisïau’r bwrdd iechyd lleol a chefnogi hunan-fonitro neu fonitro proffesiynol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00035" cy="1046654"/>
                        </a:xfrm>
                        <a:prstGeom prst="roundRect">
                          <a:avLst>
                            <a:gd name="adj" fmla="val 6282"/>
                          </a:avLst>
                        </a:prstGeom>
                        <a:noFill/>
                        <a:ln w="38100"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44CFABD" w14:textId="77777777" w:rsidR="000B0777" w:rsidRDefault="000B0777" w:rsidP="005F0937">
                            <w:pPr>
                              <w:pStyle w:val="NormalWeb"/>
                              <w:spacing w:before="0" w:beforeAutospacing="0" w:after="120" w:afterAutospacing="0"/>
                              <w:rPr>
                                <w:rFonts w:ascii="Arial" w:hAnsi="Arial" w:cs="Arial"/>
                                <w:b/>
                                <w:bCs/>
                                <w:color w:val="2E74B5" w:themeColor="accent1" w:themeShade="BF"/>
                                <w:kern w:val="24"/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0B0777">
                              <w:rPr>
                                <w:rFonts w:ascii="Arial" w:hAnsi="Arial" w:cs="Arial"/>
                                <w:b/>
                                <w:bCs/>
                                <w:color w:val="2E74B5" w:themeColor="accent1" w:themeShade="BF"/>
                                <w:kern w:val="24"/>
                                <w:sz w:val="32"/>
                                <w:szCs w:val="32"/>
                              </w:rPr>
                              <w:t>Rheoli</w:t>
                            </w:r>
                            <w:proofErr w:type="spellEnd"/>
                            <w:r w:rsidRPr="000B0777">
                              <w:rPr>
                                <w:rFonts w:ascii="Arial" w:hAnsi="Arial" w:cs="Arial"/>
                                <w:b/>
                                <w:bCs/>
                                <w:color w:val="2E74B5" w:themeColor="accent1" w:themeShade="BF"/>
                                <w:kern w:val="24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Pr="000B0777">
                              <w:rPr>
                                <w:rFonts w:ascii="Arial" w:hAnsi="Arial" w:cs="Arial"/>
                                <w:b/>
                                <w:bCs/>
                                <w:color w:val="2E74B5" w:themeColor="accent1" w:themeShade="BF"/>
                                <w:kern w:val="24"/>
                                <w:sz w:val="32"/>
                                <w:szCs w:val="32"/>
                              </w:rPr>
                              <w:t>symptomau</w:t>
                            </w:r>
                            <w:proofErr w:type="spellEnd"/>
                            <w:r w:rsidRPr="000B0777">
                              <w:rPr>
                                <w:rFonts w:ascii="Arial" w:hAnsi="Arial" w:cs="Arial"/>
                                <w:b/>
                                <w:bCs/>
                                <w:color w:val="2E74B5" w:themeColor="accent1" w:themeShade="BF"/>
                                <w:kern w:val="24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Pr="000B0777">
                              <w:rPr>
                                <w:rFonts w:ascii="Arial" w:hAnsi="Arial" w:cs="Arial"/>
                                <w:b/>
                                <w:bCs/>
                                <w:color w:val="2E74B5" w:themeColor="accent1" w:themeShade="BF"/>
                                <w:kern w:val="24"/>
                                <w:sz w:val="32"/>
                                <w:szCs w:val="32"/>
                              </w:rPr>
                              <w:t>gan</w:t>
                            </w:r>
                            <w:proofErr w:type="spellEnd"/>
                            <w:r w:rsidRPr="000B0777">
                              <w:rPr>
                                <w:rFonts w:ascii="Arial" w:hAnsi="Arial" w:cs="Arial"/>
                                <w:b/>
                                <w:bCs/>
                                <w:color w:val="2E74B5" w:themeColor="accent1" w:themeShade="BF"/>
                                <w:kern w:val="24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Pr="000B0777">
                              <w:rPr>
                                <w:rFonts w:ascii="Arial" w:hAnsi="Arial" w:cs="Arial"/>
                                <w:b/>
                                <w:bCs/>
                                <w:color w:val="2E74B5" w:themeColor="accent1" w:themeShade="BF"/>
                                <w:kern w:val="24"/>
                                <w:sz w:val="32"/>
                                <w:szCs w:val="32"/>
                              </w:rPr>
                              <w:t>ddilyn</w:t>
                            </w:r>
                            <w:proofErr w:type="spellEnd"/>
                            <w:r w:rsidRPr="000B0777">
                              <w:rPr>
                                <w:rFonts w:ascii="Arial" w:hAnsi="Arial" w:cs="Arial"/>
                                <w:b/>
                                <w:bCs/>
                                <w:color w:val="2E74B5" w:themeColor="accent1" w:themeShade="BF"/>
                                <w:kern w:val="24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Pr="000B0777">
                              <w:rPr>
                                <w:rFonts w:ascii="Arial" w:hAnsi="Arial" w:cs="Arial"/>
                                <w:b/>
                                <w:bCs/>
                                <w:color w:val="2E74B5" w:themeColor="accent1" w:themeShade="BF"/>
                                <w:kern w:val="24"/>
                                <w:sz w:val="32"/>
                                <w:szCs w:val="32"/>
                              </w:rPr>
                              <w:t>polisïau’r</w:t>
                            </w:r>
                            <w:proofErr w:type="spellEnd"/>
                            <w:r w:rsidRPr="000B0777">
                              <w:rPr>
                                <w:rFonts w:ascii="Arial" w:hAnsi="Arial" w:cs="Arial"/>
                                <w:b/>
                                <w:bCs/>
                                <w:color w:val="2E74B5" w:themeColor="accent1" w:themeShade="BF"/>
                                <w:kern w:val="24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Pr="000B0777">
                              <w:rPr>
                                <w:rFonts w:ascii="Arial" w:hAnsi="Arial" w:cs="Arial"/>
                                <w:b/>
                                <w:bCs/>
                                <w:color w:val="2E74B5" w:themeColor="accent1" w:themeShade="BF"/>
                                <w:kern w:val="24"/>
                                <w:sz w:val="32"/>
                                <w:szCs w:val="32"/>
                              </w:rPr>
                              <w:t>bwrdd</w:t>
                            </w:r>
                            <w:proofErr w:type="spellEnd"/>
                            <w:r w:rsidRPr="000B0777">
                              <w:rPr>
                                <w:rFonts w:ascii="Arial" w:hAnsi="Arial" w:cs="Arial"/>
                                <w:b/>
                                <w:bCs/>
                                <w:color w:val="2E74B5" w:themeColor="accent1" w:themeShade="BF"/>
                                <w:kern w:val="24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Pr="000B0777">
                              <w:rPr>
                                <w:rFonts w:ascii="Arial" w:hAnsi="Arial" w:cs="Arial"/>
                                <w:b/>
                                <w:bCs/>
                                <w:color w:val="2E74B5" w:themeColor="accent1" w:themeShade="BF"/>
                                <w:kern w:val="24"/>
                                <w:sz w:val="32"/>
                                <w:szCs w:val="32"/>
                              </w:rPr>
                              <w:t>iechyd</w:t>
                            </w:r>
                            <w:proofErr w:type="spellEnd"/>
                            <w:r w:rsidRPr="000B0777">
                              <w:rPr>
                                <w:rFonts w:ascii="Arial" w:hAnsi="Arial" w:cs="Arial"/>
                                <w:b/>
                                <w:bCs/>
                                <w:color w:val="2E74B5" w:themeColor="accent1" w:themeShade="BF"/>
                                <w:kern w:val="24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Pr="000B0777">
                              <w:rPr>
                                <w:rFonts w:ascii="Arial" w:hAnsi="Arial" w:cs="Arial"/>
                                <w:b/>
                                <w:bCs/>
                                <w:color w:val="2E74B5" w:themeColor="accent1" w:themeShade="BF"/>
                                <w:kern w:val="24"/>
                                <w:sz w:val="32"/>
                                <w:szCs w:val="32"/>
                              </w:rPr>
                              <w:t>lleol</w:t>
                            </w:r>
                            <w:proofErr w:type="spellEnd"/>
                            <w:r w:rsidRPr="000B0777">
                              <w:rPr>
                                <w:rFonts w:ascii="Arial" w:hAnsi="Arial" w:cs="Arial"/>
                                <w:b/>
                                <w:bCs/>
                                <w:color w:val="2E74B5" w:themeColor="accent1" w:themeShade="BF"/>
                                <w:kern w:val="24"/>
                                <w:sz w:val="32"/>
                                <w:szCs w:val="32"/>
                              </w:rPr>
                              <w:t xml:space="preserve"> a </w:t>
                            </w:r>
                            <w:proofErr w:type="spellStart"/>
                            <w:r w:rsidRPr="000B0777">
                              <w:rPr>
                                <w:rFonts w:ascii="Arial" w:hAnsi="Arial" w:cs="Arial"/>
                                <w:b/>
                                <w:bCs/>
                                <w:color w:val="2E74B5" w:themeColor="accent1" w:themeShade="BF"/>
                                <w:kern w:val="24"/>
                                <w:sz w:val="32"/>
                                <w:szCs w:val="32"/>
                              </w:rPr>
                              <w:t>chefnogi</w:t>
                            </w:r>
                            <w:proofErr w:type="spellEnd"/>
                            <w:r w:rsidRPr="000B0777">
                              <w:rPr>
                                <w:rFonts w:ascii="Arial" w:hAnsi="Arial" w:cs="Arial"/>
                                <w:b/>
                                <w:bCs/>
                                <w:color w:val="2E74B5" w:themeColor="accent1" w:themeShade="BF"/>
                                <w:kern w:val="24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Pr="000B0777">
                              <w:rPr>
                                <w:rFonts w:ascii="Arial" w:hAnsi="Arial" w:cs="Arial"/>
                                <w:b/>
                                <w:bCs/>
                                <w:color w:val="2E74B5" w:themeColor="accent1" w:themeShade="BF"/>
                                <w:kern w:val="24"/>
                                <w:sz w:val="32"/>
                                <w:szCs w:val="32"/>
                              </w:rPr>
                              <w:t>hunan-f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2E74B5" w:themeColor="accent1" w:themeShade="BF"/>
                                <w:kern w:val="24"/>
                                <w:sz w:val="32"/>
                                <w:szCs w:val="32"/>
                              </w:rPr>
                              <w:t>onitro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2E74B5" w:themeColor="accent1" w:themeShade="BF"/>
                                <w:kern w:val="24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2E74B5" w:themeColor="accent1" w:themeShade="BF"/>
                                <w:kern w:val="24"/>
                                <w:sz w:val="32"/>
                                <w:szCs w:val="32"/>
                              </w:rPr>
                              <w:t>neu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2E74B5" w:themeColor="accent1" w:themeShade="BF"/>
                                <w:kern w:val="24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2E74B5" w:themeColor="accent1" w:themeShade="BF"/>
                                <w:kern w:val="24"/>
                                <w:sz w:val="32"/>
                                <w:szCs w:val="32"/>
                              </w:rPr>
                              <w:t>fonitro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2E74B5" w:themeColor="accent1" w:themeShade="BF"/>
                                <w:kern w:val="24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2E74B5" w:themeColor="accent1" w:themeShade="BF"/>
                                <w:kern w:val="24"/>
                                <w:sz w:val="32"/>
                                <w:szCs w:val="32"/>
                              </w:rPr>
                              <w:t>proffesiynol</w:t>
                            </w:r>
                            <w:proofErr w:type="spellEnd"/>
                          </w:p>
                          <w:p w14:paraId="394CA21F" w14:textId="77777777" w:rsidR="005F0937" w:rsidRDefault="003B7BDF" w:rsidP="005F0937">
                            <w:pPr>
                              <w:pStyle w:val="NormalWeb"/>
                              <w:spacing w:before="0" w:beforeAutospacing="0" w:after="120" w:afterAutospacing="0"/>
                            </w:pPr>
                            <w:hyperlink r:id="rId11" w:history="1">
                              <w:r w:rsidR="005F0937" w:rsidRPr="003504D6">
                                <w:rPr>
                                  <w:rStyle w:val="Hyperlink"/>
                                  <w:rFonts w:ascii="Arial" w:hAnsi="Arial" w:cs="Arial"/>
                                  <w:color w:val="4472C4" w:themeColor="accent5"/>
                                  <w:kern w:val="24"/>
                                </w:rPr>
                                <w:t>https://</w:t>
                              </w:r>
                            </w:hyperlink>
                            <w:hyperlink r:id="rId12" w:history="1">
                              <w:r w:rsidR="005F0937" w:rsidRPr="003504D6">
                                <w:rPr>
                                  <w:rStyle w:val="Hyperlink"/>
                                  <w:rFonts w:ascii="Arial" w:hAnsi="Arial" w:cs="Arial"/>
                                  <w:color w:val="4472C4" w:themeColor="accent5"/>
                                  <w:kern w:val="24"/>
                                </w:rPr>
                                <w:t>www.nice.org.uk/guidance/ng188/chapter/6-Follow-up-and-monitoring</w:t>
                              </w:r>
                            </w:hyperlink>
                            <w:r w:rsidR="005F093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tIns="90000" bIns="90000" rtlCol="0" anchor="t" anchorCtr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5ADCB9B" id="Rounded Rectangle 11" o:spid="_x0000_s1030" alt="Title: Rheoli symptomau gan ddilyn polisïau’r bwrdd iechyd lleol a chefnogi hunan-fonitro neu fonitro proffesiynol - Description: https://www.nice.org.uk/guidance/ng188/chapter/6-Follow-up-and-monitoring &#10;" style="position:absolute;margin-left:6pt;margin-top:540.55pt;width:622.05pt;height:82.4pt;z-index:251659547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arcsize="411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" filled="f" strokecolor="#2e74b5 [2404]" strokeweight="3pt">
                <v:stroke joinstyle="miter"/>
                <v:textbox inset=",2.5mm,,2.5mm">
                  <w:txbxContent>
                    <w:p w14:paraId="044CFABD" w14:textId="77777777" w:rsidR="000B0777" w:rsidRDefault="000B0777" w:rsidP="005F0937">
                      <w:pPr>
                        <w:pStyle w:val="NormalWeb"/>
                        <w:spacing w:before="0" w:beforeAutospacing="0" w:after="120" w:afterAutospacing="0"/>
                        <w:rPr>
                          <w:rFonts w:ascii="Arial" w:hAnsi="Arial" w:cs="Arial"/>
                          <w:b/>
                          <w:bCs/>
                          <w:color w:val="2E74B5" w:themeColor="accent1" w:themeShade="BF"/>
                          <w:kern w:val="24"/>
                          <w:sz w:val="32"/>
                          <w:szCs w:val="32"/>
                        </w:rPr>
                      </w:pPr>
                      <w:r w:rsidRPr="000B0777">
                        <w:rPr>
                          <w:rFonts w:ascii="Arial" w:hAnsi="Arial" w:cs="Arial"/>
                          <w:b/>
                          <w:bCs/>
                          <w:color w:val="2E74B5" w:themeColor="accent1" w:themeShade="BF"/>
                          <w:kern w:val="24"/>
                          <w:sz w:val="32"/>
                          <w:szCs w:val="32"/>
                        </w:rPr>
                        <w:t xml:space="preserve">Rheoli </w:t>
                      </w:r>
                      <w:proofErr w:type="spellStart"/>
                      <w:r w:rsidRPr="000B0777">
                        <w:rPr>
                          <w:rFonts w:ascii="Arial" w:hAnsi="Arial" w:cs="Arial"/>
                          <w:b/>
                          <w:bCs/>
                          <w:color w:val="2E74B5" w:themeColor="accent1" w:themeShade="BF"/>
                          <w:kern w:val="24"/>
                          <w:sz w:val="32"/>
                          <w:szCs w:val="32"/>
                        </w:rPr>
                        <w:t>symptomau</w:t>
                      </w:r>
                      <w:proofErr w:type="spellEnd"/>
                      <w:r w:rsidRPr="000B0777">
                        <w:rPr>
                          <w:rFonts w:ascii="Arial" w:hAnsi="Arial" w:cs="Arial"/>
                          <w:b/>
                          <w:bCs/>
                          <w:color w:val="2E74B5" w:themeColor="accent1" w:themeShade="BF"/>
                          <w:kern w:val="24"/>
                          <w:sz w:val="32"/>
                          <w:szCs w:val="32"/>
                        </w:rPr>
                        <w:t xml:space="preserve"> gan </w:t>
                      </w:r>
                      <w:proofErr w:type="spellStart"/>
                      <w:r w:rsidRPr="000B0777">
                        <w:rPr>
                          <w:rFonts w:ascii="Arial" w:hAnsi="Arial" w:cs="Arial"/>
                          <w:b/>
                          <w:bCs/>
                          <w:color w:val="2E74B5" w:themeColor="accent1" w:themeShade="BF"/>
                          <w:kern w:val="24"/>
                          <w:sz w:val="32"/>
                          <w:szCs w:val="32"/>
                        </w:rPr>
                        <w:t>ddilyn</w:t>
                      </w:r>
                      <w:proofErr w:type="spellEnd"/>
                      <w:r w:rsidRPr="000B0777">
                        <w:rPr>
                          <w:rFonts w:ascii="Arial" w:hAnsi="Arial" w:cs="Arial"/>
                          <w:b/>
                          <w:bCs/>
                          <w:color w:val="2E74B5" w:themeColor="accent1" w:themeShade="BF"/>
                          <w:kern w:val="24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0B0777">
                        <w:rPr>
                          <w:rFonts w:ascii="Arial" w:hAnsi="Arial" w:cs="Arial"/>
                          <w:b/>
                          <w:bCs/>
                          <w:color w:val="2E74B5" w:themeColor="accent1" w:themeShade="BF"/>
                          <w:kern w:val="24"/>
                          <w:sz w:val="32"/>
                          <w:szCs w:val="32"/>
                        </w:rPr>
                        <w:t>polisïau’r</w:t>
                      </w:r>
                      <w:proofErr w:type="spellEnd"/>
                      <w:r w:rsidRPr="000B0777">
                        <w:rPr>
                          <w:rFonts w:ascii="Arial" w:hAnsi="Arial" w:cs="Arial"/>
                          <w:b/>
                          <w:bCs/>
                          <w:color w:val="2E74B5" w:themeColor="accent1" w:themeShade="BF"/>
                          <w:kern w:val="24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0B0777">
                        <w:rPr>
                          <w:rFonts w:ascii="Arial" w:hAnsi="Arial" w:cs="Arial"/>
                          <w:b/>
                          <w:bCs/>
                          <w:color w:val="2E74B5" w:themeColor="accent1" w:themeShade="BF"/>
                          <w:kern w:val="24"/>
                          <w:sz w:val="32"/>
                          <w:szCs w:val="32"/>
                        </w:rPr>
                        <w:t>bwrdd</w:t>
                      </w:r>
                      <w:proofErr w:type="spellEnd"/>
                      <w:r w:rsidRPr="000B0777">
                        <w:rPr>
                          <w:rFonts w:ascii="Arial" w:hAnsi="Arial" w:cs="Arial"/>
                          <w:b/>
                          <w:bCs/>
                          <w:color w:val="2E74B5" w:themeColor="accent1" w:themeShade="BF"/>
                          <w:kern w:val="24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0B0777">
                        <w:rPr>
                          <w:rFonts w:ascii="Arial" w:hAnsi="Arial" w:cs="Arial"/>
                          <w:b/>
                          <w:bCs/>
                          <w:color w:val="2E74B5" w:themeColor="accent1" w:themeShade="BF"/>
                          <w:kern w:val="24"/>
                          <w:sz w:val="32"/>
                          <w:szCs w:val="32"/>
                        </w:rPr>
                        <w:t>iechyd</w:t>
                      </w:r>
                      <w:proofErr w:type="spellEnd"/>
                      <w:r w:rsidRPr="000B0777">
                        <w:rPr>
                          <w:rFonts w:ascii="Arial" w:hAnsi="Arial" w:cs="Arial"/>
                          <w:b/>
                          <w:bCs/>
                          <w:color w:val="2E74B5" w:themeColor="accent1" w:themeShade="BF"/>
                          <w:kern w:val="24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0B0777">
                        <w:rPr>
                          <w:rFonts w:ascii="Arial" w:hAnsi="Arial" w:cs="Arial"/>
                          <w:b/>
                          <w:bCs/>
                          <w:color w:val="2E74B5" w:themeColor="accent1" w:themeShade="BF"/>
                          <w:kern w:val="24"/>
                          <w:sz w:val="32"/>
                          <w:szCs w:val="32"/>
                        </w:rPr>
                        <w:t>lleol</w:t>
                      </w:r>
                      <w:proofErr w:type="spellEnd"/>
                      <w:r w:rsidRPr="000B0777">
                        <w:rPr>
                          <w:rFonts w:ascii="Arial" w:hAnsi="Arial" w:cs="Arial"/>
                          <w:b/>
                          <w:bCs/>
                          <w:color w:val="2E74B5" w:themeColor="accent1" w:themeShade="BF"/>
                          <w:kern w:val="24"/>
                          <w:sz w:val="32"/>
                          <w:szCs w:val="32"/>
                        </w:rPr>
                        <w:t xml:space="preserve"> a </w:t>
                      </w:r>
                      <w:proofErr w:type="spellStart"/>
                      <w:r w:rsidRPr="000B0777">
                        <w:rPr>
                          <w:rFonts w:ascii="Arial" w:hAnsi="Arial" w:cs="Arial"/>
                          <w:b/>
                          <w:bCs/>
                          <w:color w:val="2E74B5" w:themeColor="accent1" w:themeShade="BF"/>
                          <w:kern w:val="24"/>
                          <w:sz w:val="32"/>
                          <w:szCs w:val="32"/>
                        </w:rPr>
                        <w:t>chefnogi</w:t>
                      </w:r>
                      <w:proofErr w:type="spellEnd"/>
                      <w:r w:rsidRPr="000B0777">
                        <w:rPr>
                          <w:rFonts w:ascii="Arial" w:hAnsi="Arial" w:cs="Arial"/>
                          <w:b/>
                          <w:bCs/>
                          <w:color w:val="2E74B5" w:themeColor="accent1" w:themeShade="BF"/>
                          <w:kern w:val="24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0B0777">
                        <w:rPr>
                          <w:rFonts w:ascii="Arial" w:hAnsi="Arial" w:cs="Arial"/>
                          <w:b/>
                          <w:bCs/>
                          <w:color w:val="2E74B5" w:themeColor="accent1" w:themeShade="BF"/>
                          <w:kern w:val="24"/>
                          <w:sz w:val="32"/>
                          <w:szCs w:val="32"/>
                        </w:rPr>
                        <w:t>hunan-f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2E74B5" w:themeColor="accent1" w:themeShade="BF"/>
                          <w:kern w:val="24"/>
                          <w:sz w:val="32"/>
                          <w:szCs w:val="32"/>
                        </w:rPr>
                        <w:t>onitro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bCs/>
                          <w:color w:val="2E74B5" w:themeColor="accent1" w:themeShade="BF"/>
                          <w:kern w:val="24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bCs/>
                          <w:color w:val="2E74B5" w:themeColor="accent1" w:themeShade="BF"/>
                          <w:kern w:val="24"/>
                          <w:sz w:val="32"/>
                          <w:szCs w:val="32"/>
                        </w:rPr>
                        <w:t>neu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bCs/>
                          <w:color w:val="2E74B5" w:themeColor="accent1" w:themeShade="BF"/>
                          <w:kern w:val="24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bCs/>
                          <w:color w:val="2E74B5" w:themeColor="accent1" w:themeShade="BF"/>
                          <w:kern w:val="24"/>
                          <w:sz w:val="32"/>
                          <w:szCs w:val="32"/>
                        </w:rPr>
                        <w:t>fonitro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bCs/>
                          <w:color w:val="2E74B5" w:themeColor="accent1" w:themeShade="BF"/>
                          <w:kern w:val="24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bCs/>
                          <w:color w:val="2E74B5" w:themeColor="accent1" w:themeShade="BF"/>
                          <w:kern w:val="24"/>
                          <w:sz w:val="32"/>
                          <w:szCs w:val="32"/>
                        </w:rPr>
                        <w:t>proffesiynol</w:t>
                      </w:r>
                      <w:proofErr w:type="spellEnd"/>
                    </w:p>
                    <w:p w14:paraId="394CA21F" w14:textId="77777777" w:rsidR="005F0937" w:rsidRDefault="002825DB" w:rsidP="005F0937">
                      <w:pPr>
                        <w:pStyle w:val="NormalWeb"/>
                        <w:spacing w:before="0" w:beforeAutospacing="0" w:after="120" w:afterAutospacing="0"/>
                      </w:pPr>
                      <w:hyperlink r:id="rId13" w:history="1">
                        <w:r w:rsidR="005F0937" w:rsidRPr="003504D6">
                          <w:rPr>
                            <w:rStyle w:val="Hyperlink"/>
                            <w:rFonts w:ascii="Arial" w:hAnsi="Arial" w:cs="Arial"/>
                            <w:color w:val="4472C4" w:themeColor="accent5"/>
                            <w:kern w:val="24"/>
                          </w:rPr>
                          <w:t>https://</w:t>
                        </w:r>
                      </w:hyperlink>
                      <w:hyperlink r:id="rId14" w:history="1">
                        <w:r w:rsidR="005F0937" w:rsidRPr="003504D6">
                          <w:rPr>
                            <w:rStyle w:val="Hyperlink"/>
                            <w:rFonts w:ascii="Arial" w:hAnsi="Arial" w:cs="Arial"/>
                            <w:color w:val="4472C4" w:themeColor="accent5"/>
                            <w:kern w:val="24"/>
                          </w:rPr>
                          <w:t>www.nice.org.uk/guidance/ng188/chapter/6-Follow-up-and-monitoring</w:t>
                        </w:r>
                      </w:hyperlink>
                      <w:r w:rsidR="005F0937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  <w:r w:rsidR="00451520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0675" behindDoc="0" locked="0" layoutInCell="1" allowOverlap="1" wp14:anchorId="4CB56F1A" wp14:editId="72A488F9">
                <wp:simplePos x="0" y="0"/>
                <wp:positionH relativeFrom="column">
                  <wp:posOffset>62519</wp:posOffset>
                </wp:positionH>
                <wp:positionV relativeFrom="paragraph">
                  <wp:posOffset>8569210</wp:posOffset>
                </wp:positionV>
                <wp:extent cx="3267075" cy="2486890"/>
                <wp:effectExtent l="19050" t="19050" r="28575" b="27940"/>
                <wp:wrapNone/>
                <wp:docPr id="5" name="Rounded Rectangle 5" descr="Cynlluniau personol sy'n berthnasol i symptomau ac effeithiau allweddol&#10;Mewnbwn penodol e.e. adsefydlu'r ysgyfaint neu niwro-adsefydlu, galwedigaethol, dieteteg neu ymarfer corff, rheoli gorbryder&#10;Cymorth seicolegol&#10;Blinder neu reoli poen&#10;Addasu’r cartref" title="Adsefydlu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67075" cy="2486890"/>
                        </a:xfrm>
                        <a:prstGeom prst="roundRect">
                          <a:avLst>
                            <a:gd name="adj" fmla="val 6282"/>
                          </a:avLst>
                        </a:prstGeom>
                        <a:noFill/>
                        <a:ln w="38100"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59C3D39" w14:textId="77777777" w:rsidR="00451520" w:rsidRDefault="00451520" w:rsidP="005F0937">
                            <w:pPr>
                              <w:pStyle w:val="NormalWeb"/>
                              <w:spacing w:before="0" w:beforeAutospacing="0" w:after="120" w:afterAutospacing="0"/>
                              <w:rPr>
                                <w:rFonts w:ascii="Arial" w:hAnsi="Arial" w:cs="Arial"/>
                                <w:b/>
                                <w:bCs/>
                                <w:color w:val="2E74B5" w:themeColor="accent1" w:themeShade="BF"/>
                                <w:kern w:val="24"/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b/>
                                <w:bCs/>
                                <w:color w:val="2E74B5" w:themeColor="accent1" w:themeShade="BF"/>
                                <w:kern w:val="24"/>
                                <w:sz w:val="32"/>
                                <w:szCs w:val="32"/>
                              </w:rPr>
                              <w:t>Adsefydlu</w:t>
                            </w:r>
                            <w:proofErr w:type="spellEnd"/>
                          </w:p>
                          <w:p w14:paraId="675157E3" w14:textId="77777777" w:rsidR="00451520" w:rsidRPr="00451520" w:rsidRDefault="00451520" w:rsidP="00451520">
                            <w:pPr>
                              <w:pStyle w:val="NormalWeb"/>
                              <w:spacing w:before="0" w:beforeAutospacing="0" w:after="120" w:afterAutospacing="0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</w:pP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Cynlluniau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personol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sy'n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berthnasol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i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symptomau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ac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effeithiau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allweddol</w:t>
                            </w:r>
                            <w:proofErr w:type="spellEnd"/>
                          </w:p>
                          <w:p w14:paraId="36A57DE0" w14:textId="77777777" w:rsidR="00451520" w:rsidRPr="00451520" w:rsidRDefault="00451520" w:rsidP="00451520">
                            <w:pPr>
                              <w:pStyle w:val="NormalWeb"/>
                              <w:spacing w:before="0" w:beforeAutospacing="0" w:after="120" w:afterAutospacing="0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</w:pP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Mewnbwn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penodol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e.e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.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adsefydlu'r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ysgyfaint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neu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niwro-adsefydlu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,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galwedigaethol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,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dieteteg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neu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ymarfer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corff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,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rheoli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gorbryder</w:t>
                            </w:r>
                            <w:proofErr w:type="spellEnd"/>
                          </w:p>
                          <w:p w14:paraId="05DACF1F" w14:textId="77777777" w:rsidR="00451520" w:rsidRPr="00451520" w:rsidRDefault="00451520" w:rsidP="00451520">
                            <w:pPr>
                              <w:pStyle w:val="NormalWeb"/>
                              <w:spacing w:before="0" w:beforeAutospacing="0" w:after="120" w:afterAutospacing="0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</w:pP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Cymorth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seicolegol</w:t>
                            </w:r>
                            <w:proofErr w:type="spellEnd"/>
                          </w:p>
                          <w:p w14:paraId="5846F322" w14:textId="77777777" w:rsidR="00451520" w:rsidRDefault="00451520" w:rsidP="00451520">
                            <w:pPr>
                              <w:pStyle w:val="NormalWeb"/>
                              <w:spacing w:before="0" w:beforeAutospacing="0" w:after="120" w:afterAutospacing="0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</w:pPr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Blinder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neu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reoli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poen</w:t>
                            </w:r>
                            <w:proofErr w:type="spellEnd"/>
                          </w:p>
                          <w:p w14:paraId="14066716" w14:textId="53394CDF" w:rsidR="005F0937" w:rsidRDefault="00451520" w:rsidP="00451520">
                            <w:pPr>
                              <w:pStyle w:val="NormalWeb"/>
                              <w:spacing w:before="0" w:beforeAutospacing="0" w:after="120" w:afterAutospacing="0"/>
                            </w:pP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Addasu’r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cartref</w:t>
                            </w:r>
                            <w:proofErr w:type="spellEnd"/>
                          </w:p>
                        </w:txbxContent>
                      </wps:txbx>
                      <wps:bodyPr tIns="90000" bIns="90000" rtlCol="0" anchor="t" anchorCtr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CB56F1A" id="Rounded Rectangle 5" o:spid="_x0000_s1031" alt="Title: Adsefydlu - Description: Cynlluniau personol sy'n berthnasol i symptomau ac effeithiau allweddol&#10;Mewnbwn penodol e.e. adsefydlu'r ysgyfaint neu niwro-adsefydlu, galwedigaethol, dieteteg neu ymarfer corff, rheoli gorbryder&#10;Cymorth seicolegol&#10;Blinder neu reoli poen&#10;Addasu’r cartref" style="position:absolute;margin-left:4.9pt;margin-top:674.75pt;width:257.25pt;height:195.8pt;z-index:251660675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arcsize="411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" filled="f" strokecolor="#2e74b5 [2404]" strokeweight="3pt">
                <v:stroke joinstyle="miter"/>
                <v:textbox inset=",2.5mm,,2.5mm">
                  <w:txbxContent>
                    <w:p w14:paraId="159C3D39" w14:textId="77777777" w:rsidR="00451520" w:rsidRDefault="00451520" w:rsidP="005F0937">
                      <w:pPr>
                        <w:pStyle w:val="NormalWeb"/>
                        <w:spacing w:before="0" w:beforeAutospacing="0" w:after="120" w:afterAutospacing="0"/>
                        <w:rPr>
                          <w:rFonts w:ascii="Arial" w:hAnsi="Arial" w:cs="Arial"/>
                          <w:b/>
                          <w:bCs/>
                          <w:color w:val="2E74B5" w:themeColor="accent1" w:themeShade="BF"/>
                          <w:kern w:val="24"/>
                          <w:sz w:val="32"/>
                          <w:szCs w:val="32"/>
                        </w:rPr>
                      </w:pPr>
                      <w:proofErr w:type="spellStart"/>
                      <w:r w:rsidRPr="00451520">
                        <w:rPr>
                          <w:rFonts w:ascii="Arial" w:hAnsi="Arial" w:cs="Arial"/>
                          <w:b/>
                          <w:bCs/>
                          <w:color w:val="2E74B5" w:themeColor="accent1" w:themeShade="BF"/>
                          <w:kern w:val="24"/>
                          <w:sz w:val="32"/>
                          <w:szCs w:val="32"/>
                        </w:rPr>
                        <w:t>Adsefydlu</w:t>
                      </w:r>
                      <w:proofErr w:type="spellEnd"/>
                    </w:p>
                    <w:p w14:paraId="675157E3" w14:textId="77777777" w:rsidR="00451520" w:rsidRPr="00451520" w:rsidRDefault="00451520" w:rsidP="00451520">
                      <w:pPr>
                        <w:pStyle w:val="NormalWeb"/>
                        <w:spacing w:before="0" w:beforeAutospacing="0" w:after="120" w:afterAutospacing="0"/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</w:pP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Cynlluniau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personol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sy'n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berthnasol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i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symptomau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ac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effeithiau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allweddol</w:t>
                      </w:r>
                      <w:proofErr w:type="spellEnd"/>
                    </w:p>
                    <w:p w14:paraId="36A57DE0" w14:textId="77777777" w:rsidR="00451520" w:rsidRPr="00451520" w:rsidRDefault="00451520" w:rsidP="00451520">
                      <w:pPr>
                        <w:pStyle w:val="NormalWeb"/>
                        <w:spacing w:before="0" w:beforeAutospacing="0" w:after="120" w:afterAutospacing="0"/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</w:pP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Mewnbwn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penodol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e.e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. </w:t>
                      </w:r>
                      <w:proofErr w:type="spellStart"/>
                      <w:proofErr w:type="gram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adsefydlu'r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ysgyfaint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neu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niwro-adsefydlu</w:t>
                      </w:r>
                      <w:proofErr w:type="spellEnd"/>
                      <w:proofErr w:type="gram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,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galwedigaethol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,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dieteteg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neu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ymarfer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corff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,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rheoli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gorbryder</w:t>
                      </w:r>
                      <w:proofErr w:type="spellEnd"/>
                    </w:p>
                    <w:p w14:paraId="05DACF1F" w14:textId="77777777" w:rsidR="00451520" w:rsidRPr="00451520" w:rsidRDefault="00451520" w:rsidP="00451520">
                      <w:pPr>
                        <w:pStyle w:val="NormalWeb"/>
                        <w:spacing w:before="0" w:beforeAutospacing="0" w:after="120" w:afterAutospacing="0"/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</w:pPr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Cymorth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seicolegol</w:t>
                      </w:r>
                      <w:proofErr w:type="spellEnd"/>
                    </w:p>
                    <w:p w14:paraId="5846F322" w14:textId="77777777" w:rsidR="00451520" w:rsidRDefault="00451520" w:rsidP="00451520">
                      <w:pPr>
                        <w:pStyle w:val="NormalWeb"/>
                        <w:spacing w:before="0" w:beforeAutospacing="0" w:after="120" w:afterAutospacing="0"/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</w:pPr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Blinder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neu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reoli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poen</w:t>
                      </w:r>
                      <w:proofErr w:type="spellEnd"/>
                    </w:p>
                    <w:p w14:paraId="14066716" w14:textId="53394CDF" w:rsidR="005F0937" w:rsidRDefault="00451520" w:rsidP="00451520">
                      <w:pPr>
                        <w:pStyle w:val="NormalWeb"/>
                        <w:spacing w:before="0" w:beforeAutospacing="0" w:after="120" w:afterAutospacing="0"/>
                      </w:pP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Addasu’r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cartref</w:t>
                      </w:r>
                      <w:proofErr w:type="spellEnd"/>
                    </w:p>
                  </w:txbxContent>
                </v:textbox>
              </v:roundrect>
            </w:pict>
          </mc:Fallback>
        </mc:AlternateContent>
      </w:r>
      <w:r w:rsidR="00451520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3495" behindDoc="0" locked="0" layoutInCell="1" allowOverlap="1" wp14:anchorId="57BD7FF1" wp14:editId="20FFBD89">
                <wp:simplePos x="0" y="0"/>
                <wp:positionH relativeFrom="column">
                  <wp:posOffset>6013046</wp:posOffset>
                </wp:positionH>
                <wp:positionV relativeFrom="paragraph">
                  <wp:posOffset>2016010</wp:posOffset>
                </wp:positionV>
                <wp:extent cx="3667125" cy="3685309"/>
                <wp:effectExtent l="19050" t="19050" r="28575" b="10795"/>
                <wp:wrapNone/>
                <wp:docPr id="4" name="Rounded Rectangle 4" descr="Archwiliad fel y bo'n briodol, ystyried egwyddorion Gofal Iechyd Darbodus ehangach ac osgoi uwchgyfeirio’n ddiangen a gosod labeli meddygol yn ormodol. &#10;Asesu ar gyfer &quot;fflagiau coch”. Canfod a thrin cyd-forbidrwydd newydd neu bresennol&#10;Lle nodir hynny, cynnal archwiliad neu atgyfeiriad systemig neu ar organ benodol gan ddefnyddio’r llwybrau y cytunwyd arnynt gan y bwrdd iechyd lleol, ond mewn modd amserol a chydgysylltiedig. Cynnig pelydr x ar y frest os oes symptomau anadlol parhaus &gt; 12w&#10;https://www.nice.org.uk/guidance/NG188 &#10;" title="Asesiad cychwynnol gan y tîm amlddisgyblaethol (os yw’n bosibl)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67125" cy="3685309"/>
                        </a:xfrm>
                        <a:prstGeom prst="roundRect">
                          <a:avLst>
                            <a:gd name="adj" fmla="val 6282"/>
                          </a:avLst>
                        </a:prstGeom>
                        <a:noFill/>
                        <a:ln w="38100"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5829898" w14:textId="761B99F7" w:rsidR="005F0937" w:rsidRDefault="00451520" w:rsidP="005F0937">
                            <w:pPr>
                              <w:pStyle w:val="NormalWeb"/>
                              <w:spacing w:before="0" w:beforeAutospacing="0" w:after="120" w:afterAutospacing="0"/>
                            </w:pP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b/>
                                <w:bCs/>
                                <w:color w:val="2E74B5" w:themeColor="accent1" w:themeShade="BF"/>
                                <w:kern w:val="24"/>
                                <w:sz w:val="32"/>
                                <w:szCs w:val="32"/>
                              </w:rPr>
                              <w:t>Asesiad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b/>
                                <w:bCs/>
                                <w:color w:val="2E74B5" w:themeColor="accent1" w:themeShade="BF"/>
                                <w:kern w:val="24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b/>
                                <w:bCs/>
                                <w:color w:val="2E74B5" w:themeColor="accent1" w:themeShade="BF"/>
                                <w:kern w:val="24"/>
                                <w:sz w:val="32"/>
                                <w:szCs w:val="32"/>
                              </w:rPr>
                              <w:t>cychwynnol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b/>
                                <w:bCs/>
                                <w:color w:val="2E74B5" w:themeColor="accent1" w:themeShade="BF"/>
                                <w:kern w:val="24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b/>
                                <w:bCs/>
                                <w:color w:val="2E74B5" w:themeColor="accent1" w:themeShade="BF"/>
                                <w:kern w:val="24"/>
                                <w:sz w:val="32"/>
                                <w:szCs w:val="32"/>
                              </w:rPr>
                              <w:t>gan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b/>
                                <w:bCs/>
                                <w:color w:val="2E74B5" w:themeColor="accent1" w:themeShade="BF"/>
                                <w:kern w:val="24"/>
                                <w:sz w:val="32"/>
                                <w:szCs w:val="32"/>
                              </w:rPr>
                              <w:t xml:space="preserve"> y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b/>
                                <w:bCs/>
                                <w:color w:val="2E74B5" w:themeColor="accent1" w:themeShade="BF"/>
                                <w:kern w:val="24"/>
                                <w:sz w:val="32"/>
                                <w:szCs w:val="32"/>
                              </w:rPr>
                              <w:t>tîm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b/>
                                <w:bCs/>
                                <w:color w:val="2E74B5" w:themeColor="accent1" w:themeShade="BF"/>
                                <w:kern w:val="24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b/>
                                <w:bCs/>
                                <w:color w:val="2E74B5" w:themeColor="accent1" w:themeShade="BF"/>
                                <w:kern w:val="24"/>
                                <w:sz w:val="32"/>
                                <w:szCs w:val="32"/>
                              </w:rPr>
                              <w:t>amlddisgyblaethol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b/>
                                <w:bCs/>
                                <w:color w:val="2E74B5" w:themeColor="accent1" w:themeShade="BF"/>
                                <w:kern w:val="24"/>
                                <w:sz w:val="32"/>
                                <w:szCs w:val="32"/>
                              </w:rPr>
                              <w:t xml:space="preserve"> (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b/>
                                <w:bCs/>
                                <w:color w:val="2E74B5" w:themeColor="accent1" w:themeShade="BF"/>
                                <w:kern w:val="24"/>
                                <w:sz w:val="32"/>
                                <w:szCs w:val="32"/>
                              </w:rPr>
                              <w:t>os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b/>
                                <w:bCs/>
                                <w:color w:val="2E74B5" w:themeColor="accent1" w:themeShade="BF"/>
                                <w:kern w:val="24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b/>
                                <w:bCs/>
                                <w:color w:val="2E74B5" w:themeColor="accent1" w:themeShade="BF"/>
                                <w:kern w:val="24"/>
                                <w:sz w:val="32"/>
                                <w:szCs w:val="32"/>
                              </w:rPr>
                              <w:t>yw’n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b/>
                                <w:bCs/>
                                <w:color w:val="2E74B5" w:themeColor="accent1" w:themeShade="BF"/>
                                <w:kern w:val="24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b/>
                                <w:bCs/>
                                <w:color w:val="2E74B5" w:themeColor="accent1" w:themeShade="BF"/>
                                <w:kern w:val="24"/>
                                <w:sz w:val="32"/>
                                <w:szCs w:val="32"/>
                              </w:rPr>
                              <w:t>bosibl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b/>
                                <w:bCs/>
                                <w:color w:val="2E74B5" w:themeColor="accent1" w:themeShade="BF"/>
                                <w:kern w:val="24"/>
                                <w:sz w:val="32"/>
                                <w:szCs w:val="32"/>
                              </w:rPr>
                              <w:t>)</w:t>
                            </w:r>
                          </w:p>
                          <w:p w14:paraId="7207A4FF" w14:textId="77777777" w:rsidR="00451520" w:rsidRPr="00451520" w:rsidRDefault="00451520" w:rsidP="00451520">
                            <w:pPr>
                              <w:pStyle w:val="NormalWeb"/>
                              <w:spacing w:before="0" w:beforeAutospacing="0" w:after="120" w:afterAutospacing="0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</w:pP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Archwiliad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fel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y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bo'n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briodol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,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ystyried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egwyddorion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Gofal Iechyd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Darbodus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ehangach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ac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osgoi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uwchgyfeirio’n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ddiangen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a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gosod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labeli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meddygol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yn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ormodol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. </w:t>
                            </w:r>
                          </w:p>
                          <w:p w14:paraId="2A51BE7A" w14:textId="77777777" w:rsidR="00451520" w:rsidRPr="00451520" w:rsidRDefault="00451520" w:rsidP="00451520">
                            <w:pPr>
                              <w:pStyle w:val="NormalWeb"/>
                              <w:spacing w:before="0" w:beforeAutospacing="0" w:after="120" w:afterAutospacing="0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</w:pP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Asesu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ar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gyfer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"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fflagiau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coch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”.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Canfod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a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thrin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cyd-forbidrwydd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newydd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neu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bresennol</w:t>
                            </w:r>
                            <w:proofErr w:type="spellEnd"/>
                          </w:p>
                          <w:p w14:paraId="1D052145" w14:textId="77777777" w:rsidR="00451520" w:rsidRPr="00451520" w:rsidRDefault="00451520" w:rsidP="00451520">
                            <w:pPr>
                              <w:pStyle w:val="NormalWeb"/>
                              <w:spacing w:before="0" w:beforeAutospacing="0" w:after="120" w:afterAutospacing="0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</w:pP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Lle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nodir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hynny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,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cynnal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archwiliad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neu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atgyfeiriad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systemig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neu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ar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organ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benodol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gan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ddefnyddio’r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llwybrau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y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cytunwyd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arnynt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gan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y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bwrdd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iechyd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lleol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,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ond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mewn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modd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amserol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a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chydgysylltiedig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.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Cynnig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pelydr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x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ar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y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frest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os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oes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symptomau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anadlol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parhaus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&gt; 12w</w:t>
                            </w:r>
                          </w:p>
                          <w:p w14:paraId="6FF5892B" w14:textId="5B5E741B" w:rsidR="005F0937" w:rsidRDefault="003B7BDF" w:rsidP="00451520">
                            <w:pPr>
                              <w:pStyle w:val="NormalWeb"/>
                              <w:spacing w:before="0" w:beforeAutospacing="0" w:after="120" w:afterAutospacing="0"/>
                            </w:pPr>
                            <w:hyperlink r:id="rId15" w:history="1">
                              <w:r w:rsidR="00451520" w:rsidRPr="00451520">
                                <w:rPr>
                                  <w:rStyle w:val="Hyperlink"/>
                                  <w:rFonts w:ascii="Arial" w:hAnsi="Arial" w:cs="Arial"/>
                                  <w:color w:val="4472C4" w:themeColor="accent5"/>
                                  <w:kern w:val="24"/>
                                </w:rPr>
                                <w:t>https://www.nice.org.uk/guidance/NG188</w:t>
                              </w:r>
                            </w:hyperlink>
                            <w:r w:rsid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tIns="90000" bIns="90000" rtlCol="0" anchor="t" anchorCtr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7BD7FF1" id="Rounded Rectangle 4" o:spid="_x0000_s1032" alt="Title: Asesiad cychwynnol gan y tîm amlddisgyblaethol (os yw’n bosibl) - Description: Archwiliad fel y bo'n briodol, ystyried egwyddorion Gofal Iechyd Darbodus ehangach ac osgoi uwchgyfeirio’n ddiangen a gosod labeli meddygol yn ormodol. &#10;Asesu ar gyfer &quot;fflagiau coch”. Canfod a thrin cyd-forbidrwydd newydd neu bresennol&#10;Lle nodir hynny, cynnal archwiliad neu atgyfeiriad systemig neu ar organ benodol gan ddefnyddio’r llwybrau y cytunwyd arnynt gan y bwrdd iechyd lleol, ond mewn modd amserol a chydgysylltiedig. Cynnig pelydr x ar y frest os oes symptomau anadlol parhaus &gt; 12w&#10;https://www.nice.org.uk/guidance/NG188 &#10;" style="position:absolute;margin-left:473.45pt;margin-top:158.75pt;width:288.75pt;height:290.2pt;z-index:251663495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arcsize="411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" filled="f" strokecolor="#2e74b5 [2404]" strokeweight="3pt">
                <v:stroke joinstyle="miter"/>
                <v:textbox inset=",2.5mm,,2.5mm">
                  <w:txbxContent>
                    <w:p w14:paraId="45829898" w14:textId="761B99F7" w:rsidR="005F0937" w:rsidRDefault="00451520" w:rsidP="005F0937">
                      <w:pPr>
                        <w:pStyle w:val="NormalWeb"/>
                        <w:spacing w:before="0" w:beforeAutospacing="0" w:after="120" w:afterAutospacing="0"/>
                      </w:pPr>
                      <w:proofErr w:type="spellStart"/>
                      <w:r w:rsidRPr="00451520">
                        <w:rPr>
                          <w:rFonts w:ascii="Arial" w:hAnsi="Arial" w:cs="Arial"/>
                          <w:b/>
                          <w:bCs/>
                          <w:color w:val="2E74B5" w:themeColor="accent1" w:themeShade="BF"/>
                          <w:kern w:val="24"/>
                          <w:sz w:val="32"/>
                          <w:szCs w:val="32"/>
                        </w:rPr>
                        <w:t>Asesiad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b/>
                          <w:bCs/>
                          <w:color w:val="2E74B5" w:themeColor="accent1" w:themeShade="BF"/>
                          <w:kern w:val="24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b/>
                          <w:bCs/>
                          <w:color w:val="2E74B5" w:themeColor="accent1" w:themeShade="BF"/>
                          <w:kern w:val="24"/>
                          <w:sz w:val="32"/>
                          <w:szCs w:val="32"/>
                        </w:rPr>
                        <w:t>cychwynnol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b/>
                          <w:bCs/>
                          <w:color w:val="2E74B5" w:themeColor="accent1" w:themeShade="BF"/>
                          <w:kern w:val="24"/>
                          <w:sz w:val="32"/>
                          <w:szCs w:val="32"/>
                        </w:rPr>
                        <w:t xml:space="preserve"> gan y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b/>
                          <w:bCs/>
                          <w:color w:val="2E74B5" w:themeColor="accent1" w:themeShade="BF"/>
                          <w:kern w:val="24"/>
                          <w:sz w:val="32"/>
                          <w:szCs w:val="32"/>
                        </w:rPr>
                        <w:t>tîm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b/>
                          <w:bCs/>
                          <w:color w:val="2E74B5" w:themeColor="accent1" w:themeShade="BF"/>
                          <w:kern w:val="24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b/>
                          <w:bCs/>
                          <w:color w:val="2E74B5" w:themeColor="accent1" w:themeShade="BF"/>
                          <w:kern w:val="24"/>
                          <w:sz w:val="32"/>
                          <w:szCs w:val="32"/>
                        </w:rPr>
                        <w:t>amlddisgyblaethol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b/>
                          <w:bCs/>
                          <w:color w:val="2E74B5" w:themeColor="accent1" w:themeShade="BF"/>
                          <w:kern w:val="24"/>
                          <w:sz w:val="32"/>
                          <w:szCs w:val="32"/>
                        </w:rPr>
                        <w:t xml:space="preserve"> (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b/>
                          <w:bCs/>
                          <w:color w:val="2E74B5" w:themeColor="accent1" w:themeShade="BF"/>
                          <w:kern w:val="24"/>
                          <w:sz w:val="32"/>
                          <w:szCs w:val="32"/>
                        </w:rPr>
                        <w:t>os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b/>
                          <w:bCs/>
                          <w:color w:val="2E74B5" w:themeColor="accent1" w:themeShade="BF"/>
                          <w:kern w:val="24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b/>
                          <w:bCs/>
                          <w:color w:val="2E74B5" w:themeColor="accent1" w:themeShade="BF"/>
                          <w:kern w:val="24"/>
                          <w:sz w:val="32"/>
                          <w:szCs w:val="32"/>
                        </w:rPr>
                        <w:t>yw’n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b/>
                          <w:bCs/>
                          <w:color w:val="2E74B5" w:themeColor="accent1" w:themeShade="BF"/>
                          <w:kern w:val="24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b/>
                          <w:bCs/>
                          <w:color w:val="2E74B5" w:themeColor="accent1" w:themeShade="BF"/>
                          <w:kern w:val="24"/>
                          <w:sz w:val="32"/>
                          <w:szCs w:val="32"/>
                        </w:rPr>
                        <w:t>bosibl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b/>
                          <w:bCs/>
                          <w:color w:val="2E74B5" w:themeColor="accent1" w:themeShade="BF"/>
                          <w:kern w:val="24"/>
                          <w:sz w:val="32"/>
                          <w:szCs w:val="32"/>
                        </w:rPr>
                        <w:t>)</w:t>
                      </w:r>
                    </w:p>
                    <w:p w14:paraId="7207A4FF" w14:textId="77777777" w:rsidR="00451520" w:rsidRPr="00451520" w:rsidRDefault="00451520" w:rsidP="00451520">
                      <w:pPr>
                        <w:pStyle w:val="NormalWeb"/>
                        <w:spacing w:before="0" w:beforeAutospacing="0" w:after="120" w:afterAutospacing="0"/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</w:pP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Archwiliad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fel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y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bo'n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briodol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,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ystyried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egwyddorion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Gofal Iechyd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Darbodus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ehangach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ac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osgoi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uwchgyfeirio’n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ddiangen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a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gosod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labeli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meddygol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yn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ormodol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. </w:t>
                      </w:r>
                    </w:p>
                    <w:p w14:paraId="2A51BE7A" w14:textId="77777777" w:rsidR="00451520" w:rsidRPr="00451520" w:rsidRDefault="00451520" w:rsidP="00451520">
                      <w:pPr>
                        <w:pStyle w:val="NormalWeb"/>
                        <w:spacing w:before="0" w:beforeAutospacing="0" w:after="120" w:afterAutospacing="0"/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</w:pP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Asesu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ar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gyfer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"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fflagiau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coch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”.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Canfod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a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thrin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cyd-forbidrwydd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newydd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neu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bresennol</w:t>
                      </w:r>
                      <w:proofErr w:type="spellEnd"/>
                    </w:p>
                    <w:p w14:paraId="1D052145" w14:textId="77777777" w:rsidR="00451520" w:rsidRPr="00451520" w:rsidRDefault="00451520" w:rsidP="00451520">
                      <w:pPr>
                        <w:pStyle w:val="NormalWeb"/>
                        <w:spacing w:before="0" w:beforeAutospacing="0" w:after="120" w:afterAutospacing="0"/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</w:pP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Lle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nodir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hynny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,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cynnal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archwiliad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neu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atgyfeiriad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systemig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neu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ar organ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benodol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gan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ddefnyddio’r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llwybrau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y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cytunwyd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arnynt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gan y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bwrdd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iechyd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lleol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,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ond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mewn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modd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amserol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a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chydgysylltiedig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.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Cynnig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pelydr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x ar y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frest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os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oes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symptomau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anadlol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parhaus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&gt; 12w</w:t>
                      </w:r>
                    </w:p>
                    <w:p w14:paraId="6FF5892B" w14:textId="5B5E741B" w:rsidR="005F0937" w:rsidRDefault="002825DB" w:rsidP="00451520">
                      <w:pPr>
                        <w:pStyle w:val="NormalWeb"/>
                        <w:spacing w:before="0" w:beforeAutospacing="0" w:after="120" w:afterAutospacing="0"/>
                      </w:pPr>
                      <w:hyperlink r:id="rId16" w:history="1">
                        <w:r w:rsidR="00451520" w:rsidRPr="00451520">
                          <w:rPr>
                            <w:rStyle w:val="Hyperlink"/>
                            <w:rFonts w:ascii="Arial" w:hAnsi="Arial" w:cs="Arial"/>
                            <w:color w:val="4472C4" w:themeColor="accent5"/>
                            <w:kern w:val="24"/>
                          </w:rPr>
                          <w:t>https://www.nice.org.uk/guidance/NG188</w:t>
                        </w:r>
                      </w:hyperlink>
                      <w:r w:rsid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  <w:r w:rsidR="00451520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4059" behindDoc="0" locked="0" layoutInCell="1" allowOverlap="1" wp14:anchorId="3A75BCE4" wp14:editId="4357FACF">
                <wp:simplePos x="0" y="0"/>
                <wp:positionH relativeFrom="column">
                  <wp:posOffset>6006119</wp:posOffset>
                </wp:positionH>
                <wp:positionV relativeFrom="paragraph">
                  <wp:posOffset>131790</wp:posOffset>
                </wp:positionV>
                <wp:extent cx="3667125" cy="1122219"/>
                <wp:effectExtent l="19050" t="19050" r="28575" b="20955"/>
                <wp:wrapNone/>
                <wp:docPr id="9" name="Rounded Rectangle 9" descr="Gydag asesiad ymarferydd yn unol â pholisi’r bwrdd iechyd (nid y meddyg teulu yw hwn o reidrwydd oni bai ei fod yn gallu gwneud hynny)" title="Pwynt cyswllt unigol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67125" cy="1122219"/>
                        </a:xfrm>
                        <a:prstGeom prst="roundRect">
                          <a:avLst>
                            <a:gd name="adj" fmla="val 6282"/>
                          </a:avLst>
                        </a:prstGeom>
                        <a:noFill/>
                        <a:ln w="38100"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0E76D60" w14:textId="77777777" w:rsidR="00451520" w:rsidRDefault="00451520" w:rsidP="005F0937">
                            <w:pPr>
                              <w:pStyle w:val="NormalWeb"/>
                              <w:spacing w:before="0" w:beforeAutospacing="0" w:after="120" w:afterAutospacing="0"/>
                              <w:rPr>
                                <w:rFonts w:ascii="Arial" w:hAnsi="Arial" w:cs="Arial"/>
                                <w:b/>
                                <w:bCs/>
                                <w:color w:val="2E74B5" w:themeColor="accent1" w:themeShade="BF"/>
                                <w:kern w:val="24"/>
                                <w:sz w:val="32"/>
                                <w:szCs w:val="32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2E74B5" w:themeColor="accent1" w:themeShade="BF"/>
                                <w:kern w:val="24"/>
                                <w:sz w:val="32"/>
                                <w:szCs w:val="32"/>
                              </w:rPr>
                              <w:t>Pwynt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2E74B5" w:themeColor="accent1" w:themeShade="BF"/>
                                <w:kern w:val="24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2E74B5" w:themeColor="accent1" w:themeShade="BF"/>
                                <w:kern w:val="24"/>
                                <w:sz w:val="32"/>
                                <w:szCs w:val="32"/>
                              </w:rPr>
                              <w:t>cyswllt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2E74B5" w:themeColor="accent1" w:themeShade="BF"/>
                                <w:kern w:val="24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2E74B5" w:themeColor="accent1" w:themeShade="BF"/>
                                <w:kern w:val="24"/>
                                <w:sz w:val="32"/>
                                <w:szCs w:val="32"/>
                              </w:rPr>
                              <w:t>unigol</w:t>
                            </w:r>
                            <w:proofErr w:type="spellEnd"/>
                          </w:p>
                          <w:p w14:paraId="05446D28" w14:textId="08187249" w:rsidR="005F0937" w:rsidRDefault="00451520" w:rsidP="00451520">
                            <w:pPr>
                              <w:pStyle w:val="NormalWeb"/>
                              <w:spacing w:before="0" w:beforeAutospacing="0" w:after="120" w:afterAutospacing="0"/>
                            </w:pP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Gydag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asesiad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ymarferydd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yn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unol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â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pholisi’r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bwrdd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iechyd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(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nid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y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meddyg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teulu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yw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hwn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o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reidrwydd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oni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bai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ei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fod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yn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gallu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gwneud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hynny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)</w:t>
                            </w:r>
                          </w:p>
                        </w:txbxContent>
                      </wps:txbx>
                      <wps:bodyPr tIns="90000" bIns="90000" rtlCol="0" anchor="t" anchorCtr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A75BCE4" id="Rounded Rectangle 9" o:spid="_x0000_s1033" alt="Title: Pwynt cyswllt unigol - Description: Gydag asesiad ymarferydd yn unol â pholisi’r bwrdd iechyd (nid y meddyg teulu yw hwn o reidrwydd oni bai ei fod yn gallu gwneud hynny)" style="position:absolute;margin-left:472.9pt;margin-top:10.4pt;width:288.75pt;height:88.35pt;z-index:251664059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arcsize="411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" filled="f" strokecolor="#2e74b5 [2404]" strokeweight="3pt">
                <v:stroke joinstyle="miter"/>
                <v:textbox inset=",2.5mm,,2.5mm">
                  <w:txbxContent>
                    <w:p w14:paraId="70E76D60" w14:textId="77777777" w:rsidR="00451520" w:rsidRDefault="00451520" w:rsidP="005F0937">
                      <w:pPr>
                        <w:pStyle w:val="NormalWeb"/>
                        <w:spacing w:before="0" w:beforeAutospacing="0" w:after="120" w:afterAutospacing="0"/>
                        <w:rPr>
                          <w:rFonts w:ascii="Arial" w:hAnsi="Arial" w:cs="Arial"/>
                          <w:b/>
                          <w:bCs/>
                          <w:color w:val="2E74B5" w:themeColor="accent1" w:themeShade="BF"/>
                          <w:kern w:val="24"/>
                          <w:sz w:val="32"/>
                          <w:szCs w:val="32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b/>
                          <w:bCs/>
                          <w:color w:val="2E74B5" w:themeColor="accent1" w:themeShade="BF"/>
                          <w:kern w:val="24"/>
                          <w:sz w:val="32"/>
                          <w:szCs w:val="32"/>
                        </w:rPr>
                        <w:t>Pwynt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bCs/>
                          <w:color w:val="2E74B5" w:themeColor="accent1" w:themeShade="BF"/>
                          <w:kern w:val="24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bCs/>
                          <w:color w:val="2E74B5" w:themeColor="accent1" w:themeShade="BF"/>
                          <w:kern w:val="24"/>
                          <w:sz w:val="32"/>
                          <w:szCs w:val="32"/>
                        </w:rPr>
                        <w:t>cyswllt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bCs/>
                          <w:color w:val="2E74B5" w:themeColor="accent1" w:themeShade="BF"/>
                          <w:kern w:val="24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bCs/>
                          <w:color w:val="2E74B5" w:themeColor="accent1" w:themeShade="BF"/>
                          <w:kern w:val="24"/>
                          <w:sz w:val="32"/>
                          <w:szCs w:val="32"/>
                        </w:rPr>
                        <w:t>unigol</w:t>
                      </w:r>
                      <w:proofErr w:type="spellEnd"/>
                    </w:p>
                    <w:p w14:paraId="05446D28" w14:textId="08187249" w:rsidR="005F0937" w:rsidRDefault="00451520" w:rsidP="00451520">
                      <w:pPr>
                        <w:pStyle w:val="NormalWeb"/>
                        <w:spacing w:before="0" w:beforeAutospacing="0" w:after="120" w:afterAutospacing="0"/>
                      </w:pP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Gydag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asesiad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ymarferydd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yn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unol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â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pholisi’r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bwrdd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iechyd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(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nid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y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meddyg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teulu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yw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hwn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o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reidrwydd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oni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bai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ei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fod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yn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gallu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gwneud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hynny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)</w:t>
                      </w:r>
                    </w:p>
                  </w:txbxContent>
                </v:textbox>
              </v:roundrect>
            </w:pict>
          </mc:Fallback>
        </mc:AlternateContent>
      </w:r>
      <w:r w:rsidR="00451520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4623" behindDoc="0" locked="0" layoutInCell="1" allowOverlap="1" wp14:anchorId="71B095F8" wp14:editId="1DE67289">
                <wp:simplePos x="0" y="0"/>
                <wp:positionH relativeFrom="column">
                  <wp:posOffset>34810</wp:posOffset>
                </wp:positionH>
                <wp:positionV relativeFrom="paragraph">
                  <wp:posOffset>131790</wp:posOffset>
                </wp:positionV>
                <wp:extent cx="3931920" cy="2999509"/>
                <wp:effectExtent l="19050" t="19050" r="11430" b="10795"/>
                <wp:wrapNone/>
                <wp:docPr id="3" name="Rounded Rectangle 3" descr="Cleifion sy'n mynd i unrhyw leoliad gofal iechyd gydag arwyddion a symptomau sy'n datblygu yn ystod neu yn dilyn haint sy'n gyson â COVID-19, yn parhau am fwy na 4 wythnos ac nad ydy diagnosis arall yn gallu eu hegluro, p'un a oeddent yn yr ysbyty neu wedi cael prawf SARS-CoV-2 positif neu negatif (PCR, antigen neu wrthgyrff). Bydd clystyrau o symptomau fel arfer yn bresennol, sy'n aml yn gorgyffwrdd, sy'n gallu amrywio a newid dros amser ac yn gallu effeithio ar unrhyw system yn y corff. Dylai'r drafodaeth ddangos cydymdeimlad a chefnogaeth.&#10;https://www.nice.org.uk/guidance/ng188" title="Amheuaeth o COVID hir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31920" cy="2999509"/>
                        </a:xfrm>
                        <a:prstGeom prst="roundRect">
                          <a:avLst>
                            <a:gd name="adj" fmla="val 6282"/>
                          </a:avLst>
                        </a:prstGeom>
                        <a:noFill/>
                        <a:ln w="38100"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2E7D32C" w14:textId="77777777" w:rsidR="00451520" w:rsidRDefault="00451520" w:rsidP="005F0937">
                            <w:pPr>
                              <w:pStyle w:val="NormalWeb"/>
                              <w:spacing w:before="0" w:beforeAutospacing="0" w:after="120" w:afterAutospacing="0"/>
                              <w:rPr>
                                <w:rFonts w:ascii="Arial" w:hAnsi="Arial" w:cs="Arial"/>
                                <w:b/>
                                <w:bCs/>
                                <w:color w:val="2E74B5" w:themeColor="accent1" w:themeShade="BF"/>
                                <w:kern w:val="24"/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b/>
                                <w:bCs/>
                                <w:color w:val="2E74B5" w:themeColor="accent1" w:themeShade="BF"/>
                                <w:kern w:val="24"/>
                                <w:sz w:val="32"/>
                                <w:szCs w:val="32"/>
                              </w:rPr>
                              <w:t>Amheuaeth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b/>
                                <w:bCs/>
                                <w:color w:val="2E74B5" w:themeColor="accent1" w:themeShade="BF"/>
                                <w:kern w:val="24"/>
                                <w:sz w:val="32"/>
                                <w:szCs w:val="32"/>
                              </w:rPr>
                              <w:t xml:space="preserve"> o COVID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b/>
                                <w:bCs/>
                                <w:color w:val="2E74B5" w:themeColor="accent1" w:themeShade="BF"/>
                                <w:kern w:val="24"/>
                                <w:sz w:val="32"/>
                                <w:szCs w:val="32"/>
                              </w:rPr>
                              <w:t>hir</w:t>
                            </w:r>
                            <w:proofErr w:type="spellEnd"/>
                          </w:p>
                          <w:p w14:paraId="09CB5378" w14:textId="354E9646" w:rsidR="005F0937" w:rsidRPr="003504D6" w:rsidRDefault="003B7BDF" w:rsidP="005F0937">
                            <w:pPr>
                              <w:pStyle w:val="NormalWeb"/>
                              <w:spacing w:before="0" w:beforeAutospacing="0" w:after="120" w:afterAutospacing="0"/>
                              <w:rPr>
                                <w:color w:val="4472C4" w:themeColor="accent5"/>
                              </w:rPr>
                            </w:pPr>
                            <w:hyperlink r:id="rId17" w:history="1">
                              <w:r w:rsidR="005F0937" w:rsidRPr="003504D6">
                                <w:rPr>
                                  <w:rStyle w:val="Hyperlink"/>
                                  <w:rFonts w:ascii="Arial" w:hAnsi="Arial" w:cs="Arial"/>
                                  <w:color w:val="4472C4" w:themeColor="accent5"/>
                                  <w:kern w:val="24"/>
                                </w:rPr>
                                <w:t>https://</w:t>
                              </w:r>
                            </w:hyperlink>
                            <w:hyperlink r:id="rId18" w:history="1">
                              <w:r w:rsidR="005F0937" w:rsidRPr="003504D6">
                                <w:rPr>
                                  <w:rStyle w:val="Hyperlink"/>
                                  <w:rFonts w:ascii="Arial" w:hAnsi="Arial" w:cs="Arial"/>
                                  <w:color w:val="4472C4" w:themeColor="accent5"/>
                                  <w:kern w:val="24"/>
                                </w:rPr>
                                <w:t>www.nice.org.uk/guidance/ng188</w:t>
                              </w:r>
                            </w:hyperlink>
                          </w:p>
                          <w:p w14:paraId="584DD193" w14:textId="39CFACA5" w:rsidR="005F0937" w:rsidRDefault="00451520" w:rsidP="005F0937">
                            <w:pPr>
                              <w:pStyle w:val="NormalWeb"/>
                              <w:spacing w:before="0" w:beforeAutospacing="0" w:after="120" w:afterAutospacing="0"/>
                            </w:pP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Cleifion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sy'n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mynd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i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unrhyw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leoliad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gofal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iechyd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gydag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arwyddion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a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symptomau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sy'n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datblygu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yn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ystod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neu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yn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dilyn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haint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sy'n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gyson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â COVID-19,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yn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parhau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am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fwy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na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4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wythnos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ac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nad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ydy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diagnosis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arall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yn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gallu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eu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hegluro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,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p'un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a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oeddent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yn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yr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ysbyty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neu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wedi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cael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prawf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SARS-CoV-2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positif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neu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negatif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(PCR, antigen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neu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wrthgyrff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).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Bydd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clystyrau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o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symptomau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fel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arfer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yn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bresennol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,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sy'n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aml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yn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gorgyffwrdd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,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sy'n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gallu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amrywio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a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newid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dros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amser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ac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yn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gallu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effeithio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ar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unrhyw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system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yn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y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corff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.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Dylai'r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drafodaeth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ddangos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cydymdeimlad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a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chefnogaeth</w:t>
                            </w:r>
                            <w:proofErr w:type="spellEnd"/>
                            <w:r w:rsidR="005F093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.</w:t>
                            </w:r>
                          </w:p>
                        </w:txbxContent>
                      </wps:txbx>
                      <wps:bodyPr tIns="90000" bIns="90000" rtlCol="0" anchor="t" anchorCtr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1B095F8" id="Rounded Rectangle 3" o:spid="_x0000_s1034" alt="Title: Amheuaeth o COVID hir - Description: Cleifion sy'n mynd i unrhyw leoliad gofal iechyd gydag arwyddion a symptomau sy'n datblygu yn ystod neu yn dilyn haint sy'n gyson â COVID-19, yn parhau am fwy na 4 wythnos ac nad ydy diagnosis arall yn gallu eu hegluro, p'un a oeddent yn yr ysbyty neu wedi cael prawf SARS-CoV-2 positif neu negatif (PCR, antigen neu wrthgyrff). Bydd clystyrau o symptomau fel arfer yn bresennol, sy'n aml yn gorgyffwrdd, sy'n gallu amrywio a newid dros amser ac yn gallu effeithio ar unrhyw system yn y corff. Dylai'r drafodaeth ddangos cydymdeimlad a chefnogaeth.&#10;https://www.nice.org.uk/guidance/ng188" style="position:absolute;margin-left:2.75pt;margin-top:10.4pt;width:309.6pt;height:236.2pt;z-index:251664623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arcsize="411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" filled="f" strokecolor="#2e74b5 [2404]" strokeweight="3pt">
                <v:stroke joinstyle="miter"/>
                <v:textbox inset=",2.5mm,,2.5mm">
                  <w:txbxContent>
                    <w:p w14:paraId="22E7D32C" w14:textId="77777777" w:rsidR="00451520" w:rsidRDefault="00451520" w:rsidP="005F0937">
                      <w:pPr>
                        <w:pStyle w:val="NormalWeb"/>
                        <w:spacing w:before="0" w:beforeAutospacing="0" w:after="120" w:afterAutospacing="0"/>
                        <w:rPr>
                          <w:rFonts w:ascii="Arial" w:hAnsi="Arial" w:cs="Arial"/>
                          <w:b/>
                          <w:bCs/>
                          <w:color w:val="2E74B5" w:themeColor="accent1" w:themeShade="BF"/>
                          <w:kern w:val="24"/>
                          <w:sz w:val="32"/>
                          <w:szCs w:val="32"/>
                        </w:rPr>
                      </w:pPr>
                      <w:proofErr w:type="spellStart"/>
                      <w:r w:rsidRPr="00451520">
                        <w:rPr>
                          <w:rFonts w:ascii="Arial" w:hAnsi="Arial" w:cs="Arial"/>
                          <w:b/>
                          <w:bCs/>
                          <w:color w:val="2E74B5" w:themeColor="accent1" w:themeShade="BF"/>
                          <w:kern w:val="24"/>
                          <w:sz w:val="32"/>
                          <w:szCs w:val="32"/>
                        </w:rPr>
                        <w:t>Amheuaeth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b/>
                          <w:bCs/>
                          <w:color w:val="2E74B5" w:themeColor="accent1" w:themeShade="BF"/>
                          <w:kern w:val="24"/>
                          <w:sz w:val="32"/>
                          <w:szCs w:val="32"/>
                        </w:rPr>
                        <w:t xml:space="preserve"> o COVID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b/>
                          <w:bCs/>
                          <w:color w:val="2E74B5" w:themeColor="accent1" w:themeShade="BF"/>
                          <w:kern w:val="24"/>
                          <w:sz w:val="32"/>
                          <w:szCs w:val="32"/>
                        </w:rPr>
                        <w:t>hir</w:t>
                      </w:r>
                      <w:proofErr w:type="spellEnd"/>
                    </w:p>
                    <w:p w14:paraId="09CB5378" w14:textId="354E9646" w:rsidR="005F0937" w:rsidRPr="003504D6" w:rsidRDefault="002825DB" w:rsidP="005F0937">
                      <w:pPr>
                        <w:pStyle w:val="NormalWeb"/>
                        <w:spacing w:before="0" w:beforeAutospacing="0" w:after="120" w:afterAutospacing="0"/>
                        <w:rPr>
                          <w:color w:val="4472C4" w:themeColor="accent5"/>
                        </w:rPr>
                      </w:pPr>
                      <w:hyperlink r:id="rId19" w:history="1">
                        <w:r w:rsidR="005F0937" w:rsidRPr="003504D6">
                          <w:rPr>
                            <w:rStyle w:val="Hyperlink"/>
                            <w:rFonts w:ascii="Arial" w:hAnsi="Arial" w:cs="Arial"/>
                            <w:color w:val="4472C4" w:themeColor="accent5"/>
                            <w:kern w:val="24"/>
                          </w:rPr>
                          <w:t>https://</w:t>
                        </w:r>
                      </w:hyperlink>
                      <w:hyperlink r:id="rId20" w:history="1">
                        <w:r w:rsidR="005F0937" w:rsidRPr="003504D6">
                          <w:rPr>
                            <w:rStyle w:val="Hyperlink"/>
                            <w:rFonts w:ascii="Arial" w:hAnsi="Arial" w:cs="Arial"/>
                            <w:color w:val="4472C4" w:themeColor="accent5"/>
                            <w:kern w:val="24"/>
                          </w:rPr>
                          <w:t>www.nice.org.uk/guidance/ng188</w:t>
                        </w:r>
                      </w:hyperlink>
                    </w:p>
                    <w:p w14:paraId="584DD193" w14:textId="39CFACA5" w:rsidR="005F0937" w:rsidRDefault="00451520" w:rsidP="005F0937">
                      <w:pPr>
                        <w:pStyle w:val="NormalWeb"/>
                        <w:spacing w:before="0" w:beforeAutospacing="0" w:after="120" w:afterAutospacing="0"/>
                      </w:pP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Cleifion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sy'n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mynd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i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unrhyw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leoliad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gofal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iechyd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gydag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arwyddion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a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symptomau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sy'n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datblygu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yn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ystod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neu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yn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dilyn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haint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sy'n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gyson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â COVID-19, yn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parhau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am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fwy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na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4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wythnos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ac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nad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ydy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diagnosis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arall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yn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gallu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eu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hegluro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,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p'un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a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oeddent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yn yr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ysbyty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neu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wedi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cael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prawf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SARS-CoV-2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positif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neu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negatif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(PCR, antigen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neu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wrthgyrff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).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Bydd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clystyrau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o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symptomau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fel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arfer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yn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bresennol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, sy'n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aml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yn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gorgyffwrdd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, sy'n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gallu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amrywio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a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newid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dros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amser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ac yn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gallu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effeithio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ar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unrhyw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system yn y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corff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.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Dylai'r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drafodaeth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ddangos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cydymdeimlad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a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chefnogaeth</w:t>
                      </w:r>
                      <w:proofErr w:type="spellEnd"/>
                      <w:r w:rsidR="005F0937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.</w:t>
                      </w:r>
                    </w:p>
                  </w:txbxContent>
                </v:textbox>
              </v:roundrect>
            </w:pict>
          </mc:Fallback>
        </mc:AlternateContent>
      </w:r>
      <w:r w:rsidR="004F7CA9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6278482" wp14:editId="5CE58370">
                <wp:simplePos x="0" y="0"/>
                <wp:positionH relativeFrom="column">
                  <wp:posOffset>633095</wp:posOffset>
                </wp:positionH>
                <wp:positionV relativeFrom="paragraph">
                  <wp:posOffset>4063365</wp:posOffset>
                </wp:positionV>
                <wp:extent cx="0" cy="1296000"/>
                <wp:effectExtent l="95250" t="0" r="76200" b="38100"/>
                <wp:wrapNone/>
                <wp:docPr id="29" name="Straight Arrow Connector 29" descr="Saeth cyfeiriad sengl o 'Ddim yn debygol' i 'Ymgynghori â gofal sylfaenol'.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29600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chemeClr val="accent1">
                              <a:lumMod val="75000"/>
                            </a:schemeClr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8123A4" id="Straight Arrow Connector 29" o:spid="_x0000_s1026" type="#_x0000_t32" alt="Saeth cyfeiriad sengl o 'Ddim yn debygol' i 'Ymgynghori â gofal sylfaenol'." style="position:absolute;margin-left:49.85pt;margin-top:319.95pt;width:0;height:102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" strokecolor="#2e74b5 [2404]" strokeweight="3pt">
                <v:stroke endarrow="block" joinstyle="miter"/>
              </v:shape>
            </w:pict>
          </mc:Fallback>
        </mc:AlternateContent>
      </w:r>
      <w:r w:rsidR="004F7CA9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3213" behindDoc="0" locked="0" layoutInCell="1" allowOverlap="1" wp14:anchorId="113CA505" wp14:editId="0D4BED12">
                <wp:simplePos x="0" y="0"/>
                <wp:positionH relativeFrom="column">
                  <wp:posOffset>9507220</wp:posOffset>
                </wp:positionH>
                <wp:positionV relativeFrom="paragraph">
                  <wp:posOffset>4101465</wp:posOffset>
                </wp:positionV>
                <wp:extent cx="154305" cy="8138160"/>
                <wp:effectExtent l="38100" t="95250" r="283845" b="110490"/>
                <wp:wrapNone/>
                <wp:docPr id="27" name="Elbow Connector 27" descr="Saeth â phwynt dwbl rhwng 'Ymchwiliadau ac atgyfeirio' a 'Hunanreolaeth a hunanreolaeth â chymorth'.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54305" cy="8138160"/>
                        </a:xfrm>
                        <a:prstGeom prst="bentConnector3">
                          <a:avLst>
                            <a:gd name="adj1" fmla="val -163836"/>
                          </a:avLst>
                        </a:prstGeom>
                        <a:ln w="38100">
                          <a:solidFill>
                            <a:schemeClr val="accent1">
                              <a:lumMod val="75000"/>
                            </a:schemeClr>
                          </a:solidFill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D95D3FA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Elbow Connector 27" o:spid="_x0000_s1026" type="#_x0000_t34" alt="Saeth â phwynt dwbl rhwng 'Ymchwiliadau ac atgyfeirio' a 'Hunanreolaeth a hunanreolaeth â chymorth'." style="position:absolute;margin-left:748.6pt;margin-top:322.95pt;width:12.15pt;height:640.8pt;flip:x;z-index:25166321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" adj="-35389" strokecolor="#2e74b5 [2404]" strokeweight="3pt">
                <v:stroke startarrow="block" endarrow="block"/>
              </v:shape>
            </w:pict>
          </mc:Fallback>
        </mc:AlternateContent>
      </w:r>
      <w:r w:rsidR="004F7CA9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59829" behindDoc="0" locked="0" layoutInCell="1" allowOverlap="1" wp14:anchorId="6F54F539" wp14:editId="37DACBEB">
                <wp:simplePos x="0" y="0"/>
                <wp:positionH relativeFrom="column">
                  <wp:posOffset>7583170</wp:posOffset>
                </wp:positionH>
                <wp:positionV relativeFrom="paragraph">
                  <wp:posOffset>7785735</wp:posOffset>
                </wp:positionV>
                <wp:extent cx="1160780" cy="386080"/>
                <wp:effectExtent l="0" t="88900" r="64770" b="45720"/>
                <wp:wrapNone/>
                <wp:docPr id="22" name="Elbow Connector 22" descr="Saeth â phwynt dwbl rhwng 'Cyngor cyffredinol' a 'Dilyn a monitro'.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6200000" flipV="1">
                          <a:off x="0" y="0"/>
                          <a:ext cx="1160780" cy="386080"/>
                        </a:xfrm>
                        <a:prstGeom prst="bentConnector2">
                          <a:avLst/>
                        </a:prstGeom>
                        <a:ln w="38100">
                          <a:solidFill>
                            <a:schemeClr val="accent1">
                              <a:lumMod val="75000"/>
                            </a:schemeClr>
                          </a:solidFill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323D0C6" id="_x0000_t33" coordsize="21600,21600" o:spt="33" o:oned="t" path="m,l21600,r,21600e" filled="f">
                <v:stroke joinstyle="miter"/>
                <v:path arrowok="t" fillok="f" o:connecttype="none"/>
                <o:lock v:ext="edit" shapetype="t"/>
              </v:shapetype>
              <v:shape id="Elbow Connector 22" o:spid="_x0000_s1026" type="#_x0000_t33" alt="Saeth â phwynt dwbl rhwng 'Cyngor cyffredinol' a 'Dilyn a monitro'." style="position:absolute;margin-left:597.1pt;margin-top:613.05pt;width:91.4pt;height:30.4pt;rotation:90;flip:y;z-index:25165982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" strokecolor="#2e74b5 [2404]" strokeweight="3pt">
                <v:stroke startarrow="block" endarrow="block"/>
              </v:shape>
            </w:pict>
          </mc:Fallback>
        </mc:AlternateContent>
      </w:r>
      <w:r w:rsidR="004F7CA9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1521" behindDoc="0" locked="0" layoutInCell="1" allowOverlap="1" wp14:anchorId="1C247F7D" wp14:editId="3DCBB0D0">
                <wp:simplePos x="0" y="0"/>
                <wp:positionH relativeFrom="column">
                  <wp:posOffset>6529070</wp:posOffset>
                </wp:positionH>
                <wp:positionV relativeFrom="paragraph">
                  <wp:posOffset>9970770</wp:posOffset>
                </wp:positionV>
                <wp:extent cx="445770" cy="0"/>
                <wp:effectExtent l="0" t="95250" r="0" b="95250"/>
                <wp:wrapNone/>
                <wp:docPr id="24" name="Straight Arrow Connector 24" descr="Saeth â phwynt dwbl rhwng 'Galluogi hunanreolaeth' a 'Chyngor cyffredinol'.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5770" cy="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chemeClr val="accent1">
                              <a:lumMod val="75000"/>
                            </a:schemeClr>
                          </a:solidFill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F0155FB" id="Straight Arrow Connector 24" o:spid="_x0000_s1026" type="#_x0000_t32" alt="Saeth â phwynt dwbl rhwng 'Galluogi hunanreolaeth' a 'Chyngor cyffredinol'." style="position:absolute;margin-left:514.1pt;margin-top:785.1pt;width:35.1pt;height:0;z-index:25166152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" strokecolor="#2e74b5 [2404]" strokeweight="3pt">
                <v:stroke startarrow="block" endarrow="block" joinstyle="miter"/>
              </v:shape>
            </w:pict>
          </mc:Fallback>
        </mc:AlternateContent>
      </w:r>
      <w:r w:rsidR="004F7CA9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0957" behindDoc="0" locked="0" layoutInCell="1" allowOverlap="1" wp14:anchorId="6D9D4D48" wp14:editId="4A4AEFB5">
                <wp:simplePos x="0" y="0"/>
                <wp:positionH relativeFrom="column">
                  <wp:posOffset>3324225</wp:posOffset>
                </wp:positionH>
                <wp:positionV relativeFrom="paragraph">
                  <wp:posOffset>9970770</wp:posOffset>
                </wp:positionV>
                <wp:extent cx="458470" cy="5080"/>
                <wp:effectExtent l="0" t="95250" r="0" b="109220"/>
                <wp:wrapNone/>
                <wp:docPr id="23" name="Straight Arrow Connector 23" descr="Saeth â phwynt dwbl rhwng 'Adsefydlu' a 'Galluogi hunanreolaeth'.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58470" cy="508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chemeClr val="accent1">
                              <a:lumMod val="75000"/>
                            </a:schemeClr>
                          </a:solidFill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A456724" id="Straight Arrow Connector 23" o:spid="_x0000_s1026" type="#_x0000_t32" alt="Saeth â phwynt dwbl rhwng 'Adsefydlu' a 'Galluogi hunanreolaeth'." style="position:absolute;margin-left:261.75pt;margin-top:785.1pt;width:36.1pt;height:.4pt;flip:y;z-index:25166095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" strokecolor="#2e74b5 [2404]" strokeweight="3pt">
                <v:stroke startarrow="block" endarrow="block" joinstyle="miter"/>
              </v:shape>
            </w:pict>
          </mc:Fallback>
        </mc:AlternateContent>
      </w:r>
      <w:r w:rsidR="004F7CA9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1239" behindDoc="0" locked="0" layoutInCell="1" allowOverlap="1" wp14:anchorId="76CA2C73" wp14:editId="16DBD336">
                <wp:simplePos x="0" y="0"/>
                <wp:positionH relativeFrom="column">
                  <wp:posOffset>3785235</wp:posOffset>
                </wp:positionH>
                <wp:positionV relativeFrom="paragraph">
                  <wp:posOffset>8566785</wp:posOffset>
                </wp:positionV>
                <wp:extent cx="2745740" cy="2346960"/>
                <wp:effectExtent l="19050" t="19050" r="16510" b="15240"/>
                <wp:wrapNone/>
                <wp:docPr id="6" name="Rounded Rectangle 6" descr="Addysg a chyngor&#10;Camau yn ymwneud â ffordd o fyw a llesiant&#10;Grwpiau neu gyfleusterau cymunedol (campfeydd, grwpiau cymdeithasol, hamdden ac ati.)&#10;Grwpiau Cymorth" title="Hunanreolaeth â Chymorth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5740" cy="2346960"/>
                        </a:xfrm>
                        <a:prstGeom prst="roundRect">
                          <a:avLst>
                            <a:gd name="adj" fmla="val 6282"/>
                          </a:avLst>
                        </a:prstGeom>
                        <a:noFill/>
                        <a:ln w="38100"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D897BDE" w14:textId="2CD1D2C1" w:rsidR="005F0937" w:rsidRDefault="000B0777" w:rsidP="005F0937">
                            <w:pPr>
                              <w:pStyle w:val="NormalWeb"/>
                              <w:spacing w:before="0" w:beforeAutospacing="0" w:after="120" w:afterAutospacing="0"/>
                            </w:pPr>
                            <w:proofErr w:type="spellStart"/>
                            <w:r w:rsidRPr="000B0777">
                              <w:rPr>
                                <w:rFonts w:ascii="Arial" w:hAnsi="Arial" w:cs="Arial"/>
                                <w:b/>
                                <w:bCs/>
                                <w:color w:val="2E74B5" w:themeColor="accent1" w:themeShade="BF"/>
                                <w:kern w:val="24"/>
                                <w:sz w:val="32"/>
                                <w:szCs w:val="32"/>
                              </w:rPr>
                              <w:t>Hunanreolaeth</w:t>
                            </w:r>
                            <w:proofErr w:type="spellEnd"/>
                            <w:r w:rsidRPr="000B0777">
                              <w:rPr>
                                <w:rFonts w:ascii="Arial" w:hAnsi="Arial" w:cs="Arial"/>
                                <w:b/>
                                <w:bCs/>
                                <w:color w:val="2E74B5" w:themeColor="accent1" w:themeShade="BF"/>
                                <w:kern w:val="24"/>
                                <w:sz w:val="32"/>
                                <w:szCs w:val="32"/>
                              </w:rPr>
                              <w:t xml:space="preserve"> â </w:t>
                            </w:r>
                            <w:proofErr w:type="spellStart"/>
                            <w:r w:rsidRPr="000B0777">
                              <w:rPr>
                                <w:rFonts w:ascii="Arial" w:hAnsi="Arial" w:cs="Arial"/>
                                <w:b/>
                                <w:bCs/>
                                <w:color w:val="2E74B5" w:themeColor="accent1" w:themeShade="BF"/>
                                <w:kern w:val="24"/>
                                <w:sz w:val="32"/>
                                <w:szCs w:val="32"/>
                              </w:rPr>
                              <w:t>Chymorth</w:t>
                            </w:r>
                            <w:proofErr w:type="spellEnd"/>
                          </w:p>
                          <w:p w14:paraId="233520C9" w14:textId="77777777" w:rsidR="000B0777" w:rsidRPr="000B0777" w:rsidRDefault="000B0777" w:rsidP="000B0777">
                            <w:pPr>
                              <w:pStyle w:val="NormalWeb"/>
                              <w:spacing w:before="0" w:beforeAutospacing="0" w:after="120" w:afterAutospacing="0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</w:pPr>
                            <w:proofErr w:type="spellStart"/>
                            <w:r w:rsidRPr="000B077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Addysg</w:t>
                            </w:r>
                            <w:proofErr w:type="spellEnd"/>
                            <w:r w:rsidRPr="000B077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a </w:t>
                            </w:r>
                            <w:proofErr w:type="spellStart"/>
                            <w:r w:rsidRPr="000B077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chyngor</w:t>
                            </w:r>
                            <w:proofErr w:type="spellEnd"/>
                          </w:p>
                          <w:p w14:paraId="48378441" w14:textId="77777777" w:rsidR="000B0777" w:rsidRPr="000B0777" w:rsidRDefault="000B0777" w:rsidP="000B0777">
                            <w:pPr>
                              <w:pStyle w:val="NormalWeb"/>
                              <w:spacing w:before="0" w:beforeAutospacing="0" w:after="120" w:afterAutospacing="0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</w:pPr>
                            <w:proofErr w:type="spellStart"/>
                            <w:r w:rsidRPr="000B077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Camau</w:t>
                            </w:r>
                            <w:proofErr w:type="spellEnd"/>
                            <w:r w:rsidRPr="000B077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0B077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yn</w:t>
                            </w:r>
                            <w:proofErr w:type="spellEnd"/>
                            <w:r w:rsidRPr="000B077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0B077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ymwneud</w:t>
                            </w:r>
                            <w:proofErr w:type="spellEnd"/>
                            <w:r w:rsidRPr="000B077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â </w:t>
                            </w:r>
                            <w:proofErr w:type="spellStart"/>
                            <w:r w:rsidRPr="000B077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ffordd</w:t>
                            </w:r>
                            <w:proofErr w:type="spellEnd"/>
                            <w:r w:rsidRPr="000B077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o </w:t>
                            </w:r>
                            <w:proofErr w:type="spellStart"/>
                            <w:r w:rsidRPr="000B077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fyw</w:t>
                            </w:r>
                            <w:proofErr w:type="spellEnd"/>
                            <w:r w:rsidRPr="000B077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a </w:t>
                            </w:r>
                            <w:proofErr w:type="spellStart"/>
                            <w:r w:rsidRPr="000B077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llesiant</w:t>
                            </w:r>
                            <w:proofErr w:type="spellEnd"/>
                          </w:p>
                          <w:p w14:paraId="14D98529" w14:textId="77777777" w:rsidR="000B0777" w:rsidRPr="000B0777" w:rsidRDefault="000B0777" w:rsidP="000B0777">
                            <w:pPr>
                              <w:pStyle w:val="NormalWeb"/>
                              <w:spacing w:before="0" w:beforeAutospacing="0" w:after="120" w:afterAutospacing="0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</w:pPr>
                            <w:proofErr w:type="spellStart"/>
                            <w:r w:rsidRPr="000B077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Grwpiau</w:t>
                            </w:r>
                            <w:proofErr w:type="spellEnd"/>
                            <w:r w:rsidRPr="000B077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0B077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neu</w:t>
                            </w:r>
                            <w:proofErr w:type="spellEnd"/>
                            <w:r w:rsidRPr="000B077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0B077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gyfleusterau</w:t>
                            </w:r>
                            <w:proofErr w:type="spellEnd"/>
                            <w:r w:rsidRPr="000B077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0B077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cymunedol</w:t>
                            </w:r>
                            <w:proofErr w:type="spellEnd"/>
                            <w:r w:rsidRPr="000B077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(</w:t>
                            </w:r>
                            <w:proofErr w:type="spellStart"/>
                            <w:r w:rsidRPr="000B077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campfeydd</w:t>
                            </w:r>
                            <w:proofErr w:type="spellEnd"/>
                            <w:r w:rsidRPr="000B077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, </w:t>
                            </w:r>
                            <w:proofErr w:type="spellStart"/>
                            <w:r w:rsidRPr="000B077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grwpiau</w:t>
                            </w:r>
                            <w:proofErr w:type="spellEnd"/>
                            <w:r w:rsidRPr="000B077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0B077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cymdeithasol</w:t>
                            </w:r>
                            <w:proofErr w:type="spellEnd"/>
                            <w:r w:rsidRPr="000B077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, </w:t>
                            </w:r>
                            <w:proofErr w:type="spellStart"/>
                            <w:r w:rsidRPr="000B077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hamdden</w:t>
                            </w:r>
                            <w:proofErr w:type="spellEnd"/>
                            <w:r w:rsidRPr="000B077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ac </w:t>
                            </w:r>
                            <w:proofErr w:type="spellStart"/>
                            <w:r w:rsidRPr="000B077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ati</w:t>
                            </w:r>
                            <w:proofErr w:type="spellEnd"/>
                            <w:r w:rsidRPr="000B077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.)</w:t>
                            </w:r>
                          </w:p>
                          <w:p w14:paraId="77D63DAC" w14:textId="77777777" w:rsidR="000B0777" w:rsidRPr="000B0777" w:rsidRDefault="000B0777" w:rsidP="000B0777">
                            <w:pPr>
                              <w:pStyle w:val="NormalWeb"/>
                              <w:spacing w:before="0" w:beforeAutospacing="0" w:after="120" w:afterAutospacing="0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</w:pPr>
                            <w:proofErr w:type="spellStart"/>
                            <w:r w:rsidRPr="000B077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Grwpiau</w:t>
                            </w:r>
                            <w:proofErr w:type="spellEnd"/>
                            <w:r w:rsidRPr="000B077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0B077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Cymorth</w:t>
                            </w:r>
                            <w:proofErr w:type="spellEnd"/>
                          </w:p>
                          <w:p w14:paraId="65C48522" w14:textId="7108F022" w:rsidR="005F0937" w:rsidRDefault="000B0777" w:rsidP="000B0777">
                            <w:pPr>
                              <w:pStyle w:val="NormalWeb"/>
                              <w:spacing w:before="0" w:beforeAutospacing="0" w:after="120" w:afterAutospacing="0"/>
                            </w:pPr>
                            <w:r w:rsidRPr="000B077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Offer </w:t>
                            </w:r>
                            <w:proofErr w:type="spellStart"/>
                            <w:r w:rsidRPr="000B077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hunangymorth</w:t>
                            </w:r>
                            <w:proofErr w:type="spellEnd"/>
                          </w:p>
                        </w:txbxContent>
                      </wps:txbx>
                      <wps:bodyPr tIns="90000" bIns="90000" rtlCol="0" anchor="t" anchorCtr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6CA2C73" id="Rounded Rectangle 6" o:spid="_x0000_s1035" alt="Title: Hunanreolaeth â Chymorth - Description: Addysg a chyngor&#10;Camau yn ymwneud â ffordd o fyw a llesiant&#10;Grwpiau neu gyfleusterau cymunedol (campfeydd, grwpiau cymdeithasol, hamdden ac ati.)&#10;Grwpiau Cymorth" style="position:absolute;margin-left:298.05pt;margin-top:674.55pt;width:216.2pt;height:184.8pt;z-index:251661239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arcsize="411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" filled="f" strokecolor="#2e74b5 [2404]" strokeweight="3pt">
                <v:stroke joinstyle="miter"/>
                <v:textbox inset=",2.5mm,,2.5mm">
                  <w:txbxContent>
                    <w:p w14:paraId="1D897BDE" w14:textId="2CD1D2C1" w:rsidR="005F0937" w:rsidRDefault="000B0777" w:rsidP="005F0937">
                      <w:pPr>
                        <w:pStyle w:val="NormalWeb"/>
                        <w:spacing w:before="0" w:beforeAutospacing="0" w:after="120" w:afterAutospacing="0"/>
                      </w:pPr>
                      <w:proofErr w:type="spellStart"/>
                      <w:r w:rsidRPr="000B0777">
                        <w:rPr>
                          <w:rFonts w:ascii="Arial" w:hAnsi="Arial" w:cs="Arial"/>
                          <w:b/>
                          <w:bCs/>
                          <w:color w:val="2E74B5" w:themeColor="accent1" w:themeShade="BF"/>
                          <w:kern w:val="24"/>
                          <w:sz w:val="32"/>
                          <w:szCs w:val="32"/>
                        </w:rPr>
                        <w:t>Hunanreolaeth</w:t>
                      </w:r>
                      <w:proofErr w:type="spellEnd"/>
                      <w:r w:rsidRPr="000B0777">
                        <w:rPr>
                          <w:rFonts w:ascii="Arial" w:hAnsi="Arial" w:cs="Arial"/>
                          <w:b/>
                          <w:bCs/>
                          <w:color w:val="2E74B5" w:themeColor="accent1" w:themeShade="BF"/>
                          <w:kern w:val="24"/>
                          <w:sz w:val="32"/>
                          <w:szCs w:val="32"/>
                        </w:rPr>
                        <w:t xml:space="preserve"> â </w:t>
                      </w:r>
                      <w:proofErr w:type="spellStart"/>
                      <w:r w:rsidRPr="000B0777">
                        <w:rPr>
                          <w:rFonts w:ascii="Arial" w:hAnsi="Arial" w:cs="Arial"/>
                          <w:b/>
                          <w:bCs/>
                          <w:color w:val="2E74B5" w:themeColor="accent1" w:themeShade="BF"/>
                          <w:kern w:val="24"/>
                          <w:sz w:val="32"/>
                          <w:szCs w:val="32"/>
                        </w:rPr>
                        <w:t>Chymorth</w:t>
                      </w:r>
                      <w:proofErr w:type="spellEnd"/>
                    </w:p>
                    <w:p w14:paraId="233520C9" w14:textId="77777777" w:rsidR="000B0777" w:rsidRPr="000B0777" w:rsidRDefault="000B0777" w:rsidP="000B0777">
                      <w:pPr>
                        <w:pStyle w:val="NormalWeb"/>
                        <w:spacing w:before="0" w:beforeAutospacing="0" w:after="120" w:afterAutospacing="0"/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</w:pPr>
                      <w:r w:rsidRPr="000B0777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Addysg a </w:t>
                      </w:r>
                      <w:proofErr w:type="spellStart"/>
                      <w:r w:rsidRPr="000B0777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chyngor</w:t>
                      </w:r>
                      <w:proofErr w:type="spellEnd"/>
                    </w:p>
                    <w:p w14:paraId="48378441" w14:textId="77777777" w:rsidR="000B0777" w:rsidRPr="000B0777" w:rsidRDefault="000B0777" w:rsidP="000B0777">
                      <w:pPr>
                        <w:pStyle w:val="NormalWeb"/>
                        <w:spacing w:before="0" w:beforeAutospacing="0" w:after="120" w:afterAutospacing="0"/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</w:pPr>
                      <w:proofErr w:type="spellStart"/>
                      <w:r w:rsidRPr="000B0777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Camau</w:t>
                      </w:r>
                      <w:proofErr w:type="spellEnd"/>
                      <w:r w:rsidRPr="000B0777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yn </w:t>
                      </w:r>
                      <w:proofErr w:type="spellStart"/>
                      <w:r w:rsidRPr="000B0777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ymwneud</w:t>
                      </w:r>
                      <w:proofErr w:type="spellEnd"/>
                      <w:r w:rsidRPr="000B0777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â </w:t>
                      </w:r>
                      <w:proofErr w:type="spellStart"/>
                      <w:r w:rsidRPr="000B0777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ffordd</w:t>
                      </w:r>
                      <w:proofErr w:type="spellEnd"/>
                      <w:r w:rsidRPr="000B0777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o </w:t>
                      </w:r>
                      <w:proofErr w:type="spellStart"/>
                      <w:r w:rsidRPr="000B0777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fyw</w:t>
                      </w:r>
                      <w:proofErr w:type="spellEnd"/>
                      <w:r w:rsidRPr="000B0777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a </w:t>
                      </w:r>
                      <w:proofErr w:type="spellStart"/>
                      <w:r w:rsidRPr="000B0777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llesiant</w:t>
                      </w:r>
                      <w:proofErr w:type="spellEnd"/>
                    </w:p>
                    <w:p w14:paraId="14D98529" w14:textId="77777777" w:rsidR="000B0777" w:rsidRPr="000B0777" w:rsidRDefault="000B0777" w:rsidP="000B0777">
                      <w:pPr>
                        <w:pStyle w:val="NormalWeb"/>
                        <w:spacing w:before="0" w:beforeAutospacing="0" w:after="120" w:afterAutospacing="0"/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</w:pPr>
                      <w:proofErr w:type="spellStart"/>
                      <w:r w:rsidRPr="000B0777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Grwpiau</w:t>
                      </w:r>
                      <w:proofErr w:type="spellEnd"/>
                      <w:r w:rsidRPr="000B0777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0B0777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neu</w:t>
                      </w:r>
                      <w:proofErr w:type="spellEnd"/>
                      <w:r w:rsidRPr="000B0777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0B0777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gyfleusterau</w:t>
                      </w:r>
                      <w:proofErr w:type="spellEnd"/>
                      <w:r w:rsidRPr="000B0777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0B0777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cymunedol</w:t>
                      </w:r>
                      <w:proofErr w:type="spellEnd"/>
                      <w:r w:rsidRPr="000B0777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(</w:t>
                      </w:r>
                      <w:proofErr w:type="spellStart"/>
                      <w:r w:rsidRPr="000B0777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campfeydd</w:t>
                      </w:r>
                      <w:proofErr w:type="spellEnd"/>
                      <w:r w:rsidRPr="000B0777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, </w:t>
                      </w:r>
                      <w:proofErr w:type="spellStart"/>
                      <w:r w:rsidRPr="000B0777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grwpiau</w:t>
                      </w:r>
                      <w:proofErr w:type="spellEnd"/>
                      <w:r w:rsidRPr="000B0777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0B0777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cymdeithasol</w:t>
                      </w:r>
                      <w:proofErr w:type="spellEnd"/>
                      <w:r w:rsidRPr="000B0777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, </w:t>
                      </w:r>
                      <w:proofErr w:type="spellStart"/>
                      <w:r w:rsidRPr="000B0777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hamdden</w:t>
                      </w:r>
                      <w:proofErr w:type="spellEnd"/>
                      <w:r w:rsidRPr="000B0777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ac </w:t>
                      </w:r>
                      <w:proofErr w:type="spellStart"/>
                      <w:r w:rsidRPr="000B0777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ati</w:t>
                      </w:r>
                      <w:proofErr w:type="spellEnd"/>
                      <w:r w:rsidRPr="000B0777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.)</w:t>
                      </w:r>
                    </w:p>
                    <w:p w14:paraId="77D63DAC" w14:textId="77777777" w:rsidR="000B0777" w:rsidRPr="000B0777" w:rsidRDefault="000B0777" w:rsidP="000B0777">
                      <w:pPr>
                        <w:pStyle w:val="NormalWeb"/>
                        <w:spacing w:before="0" w:beforeAutospacing="0" w:after="120" w:afterAutospacing="0"/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</w:pPr>
                      <w:proofErr w:type="spellStart"/>
                      <w:r w:rsidRPr="000B0777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Grwpiau</w:t>
                      </w:r>
                      <w:proofErr w:type="spellEnd"/>
                      <w:r w:rsidRPr="000B0777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Cymorth</w:t>
                      </w:r>
                    </w:p>
                    <w:p w14:paraId="65C48522" w14:textId="7108F022" w:rsidR="005F0937" w:rsidRDefault="000B0777" w:rsidP="000B0777">
                      <w:pPr>
                        <w:pStyle w:val="NormalWeb"/>
                        <w:spacing w:before="0" w:beforeAutospacing="0" w:after="120" w:afterAutospacing="0"/>
                      </w:pPr>
                      <w:r w:rsidRPr="000B0777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Offer </w:t>
                      </w:r>
                      <w:proofErr w:type="spellStart"/>
                      <w:r w:rsidRPr="000B0777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hunangymorth</w:t>
                      </w:r>
                      <w:proofErr w:type="spellEnd"/>
                    </w:p>
                  </w:txbxContent>
                </v:textbox>
              </v:roundrect>
            </w:pict>
          </mc:Fallback>
        </mc:AlternateContent>
      </w:r>
      <w:r w:rsidR="004F7CA9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1803" behindDoc="0" locked="0" layoutInCell="1" allowOverlap="1" wp14:anchorId="38F56911" wp14:editId="7018115A">
                <wp:simplePos x="0" y="0"/>
                <wp:positionH relativeFrom="column">
                  <wp:posOffset>6978015</wp:posOffset>
                </wp:positionH>
                <wp:positionV relativeFrom="paragraph">
                  <wp:posOffset>8566785</wp:posOffset>
                </wp:positionV>
                <wp:extent cx="2522220" cy="2346960"/>
                <wp:effectExtent l="19050" t="19050" r="11430" b="15240"/>
                <wp:wrapNone/>
                <wp:docPr id="7" name="Rounded Rectangle 7" descr="Cyngor â ffocws sy'n ystyried&#10;Arian&#10;Cyflogaeth&#10;Perthnasoedd&#10;Lles a ffordd o fyw &#10;(ymarfer corff, deiet, lles meddyliol ac ati.)&#10;" title="Cyngor Cyffredinol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22220" cy="2346960"/>
                        </a:xfrm>
                        <a:prstGeom prst="roundRect">
                          <a:avLst>
                            <a:gd name="adj" fmla="val 6282"/>
                          </a:avLst>
                        </a:prstGeom>
                        <a:noFill/>
                        <a:ln w="38100"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3169F91" w14:textId="57DEBC97" w:rsidR="005F0937" w:rsidRDefault="00451520" w:rsidP="005F0937">
                            <w:pPr>
                              <w:pStyle w:val="NormalWeb"/>
                              <w:spacing w:before="0" w:beforeAutospacing="0" w:after="120" w:afterAutospacing="0"/>
                            </w:pP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b/>
                                <w:bCs/>
                                <w:color w:val="2E74B5" w:themeColor="accent1" w:themeShade="BF"/>
                                <w:kern w:val="24"/>
                                <w:sz w:val="32"/>
                                <w:szCs w:val="32"/>
                              </w:rPr>
                              <w:t>Cyngor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b/>
                                <w:bCs/>
                                <w:color w:val="2E74B5" w:themeColor="accent1" w:themeShade="BF"/>
                                <w:kern w:val="24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b/>
                                <w:bCs/>
                                <w:color w:val="2E74B5" w:themeColor="accent1" w:themeShade="BF"/>
                                <w:kern w:val="24"/>
                                <w:sz w:val="32"/>
                                <w:szCs w:val="32"/>
                              </w:rPr>
                              <w:t>Cyffredinol</w:t>
                            </w:r>
                            <w:proofErr w:type="spellEnd"/>
                          </w:p>
                          <w:p w14:paraId="7BBE2FE7" w14:textId="77777777" w:rsidR="00451520" w:rsidRPr="00451520" w:rsidRDefault="00451520" w:rsidP="00451520">
                            <w:pPr>
                              <w:pStyle w:val="NormalWeb"/>
                              <w:spacing w:before="0" w:beforeAutospacing="0" w:after="120" w:afterAutospacing="0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</w:pP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Cyngor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â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ffocws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sy'n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ystyried</w:t>
                            </w:r>
                            <w:proofErr w:type="spellEnd"/>
                          </w:p>
                          <w:p w14:paraId="4A40B8EA" w14:textId="77777777" w:rsidR="00451520" w:rsidRPr="00451520" w:rsidRDefault="00451520" w:rsidP="00451520">
                            <w:pPr>
                              <w:pStyle w:val="NormalWeb"/>
                              <w:spacing w:before="0" w:beforeAutospacing="0" w:after="120" w:afterAutospacing="0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</w:pPr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Arian</w:t>
                            </w:r>
                          </w:p>
                          <w:p w14:paraId="3002B68F" w14:textId="77777777" w:rsidR="00451520" w:rsidRPr="00451520" w:rsidRDefault="00451520" w:rsidP="00451520">
                            <w:pPr>
                              <w:pStyle w:val="NormalWeb"/>
                              <w:spacing w:before="0" w:beforeAutospacing="0" w:after="120" w:afterAutospacing="0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</w:pP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Cyflogaeth</w:t>
                            </w:r>
                            <w:proofErr w:type="spellEnd"/>
                          </w:p>
                          <w:p w14:paraId="732265B6" w14:textId="77777777" w:rsidR="00451520" w:rsidRPr="00451520" w:rsidRDefault="00451520" w:rsidP="00451520">
                            <w:pPr>
                              <w:pStyle w:val="NormalWeb"/>
                              <w:spacing w:before="0" w:beforeAutospacing="0" w:after="120" w:afterAutospacing="0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</w:pP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Perthnasoedd</w:t>
                            </w:r>
                            <w:proofErr w:type="spellEnd"/>
                          </w:p>
                          <w:p w14:paraId="09A4E830" w14:textId="77777777" w:rsidR="00451520" w:rsidRPr="00451520" w:rsidRDefault="00451520" w:rsidP="00451520">
                            <w:pPr>
                              <w:pStyle w:val="NormalWeb"/>
                              <w:spacing w:before="0" w:beforeAutospacing="0" w:after="120" w:afterAutospacing="0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</w:pP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Lles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a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ffordd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o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fyw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</w:p>
                          <w:p w14:paraId="208BA91D" w14:textId="166C30AA" w:rsidR="005F0937" w:rsidRDefault="00451520" w:rsidP="00451520">
                            <w:pPr>
                              <w:pStyle w:val="NormalWeb"/>
                              <w:spacing w:before="0" w:beforeAutospacing="0" w:after="120" w:afterAutospacing="0"/>
                            </w:pPr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(</w:t>
                            </w:r>
                            <w:proofErr w:type="spellStart"/>
                            <w:proofErr w:type="gram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ymarfer</w:t>
                            </w:r>
                            <w:proofErr w:type="spellEnd"/>
                            <w:proofErr w:type="gram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corff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,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deiet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,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lles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meddyliol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ac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ati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.)</w:t>
                            </w:r>
                          </w:p>
                        </w:txbxContent>
                      </wps:txbx>
                      <wps:bodyPr tIns="90000" bIns="90000" rtlCol="0" anchor="t" anchorCtr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8F56911" id="Rounded Rectangle 7" o:spid="_x0000_s1036" alt="Title: Cyngor Cyffredinol - Description: Cyngor â ffocws sy'n ystyried&#10;Arian&#10;Cyflogaeth&#10;Perthnasoedd&#10;Lles a ffordd o fyw &#10;(ymarfer corff, deiet, lles meddyliol ac ati.)&#10;" style="position:absolute;margin-left:549.45pt;margin-top:674.55pt;width:198.6pt;height:184.8pt;z-index:251661803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arcsize="411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" filled="f" strokecolor="#2e74b5 [2404]" strokeweight="3pt">
                <v:stroke joinstyle="miter"/>
                <v:textbox inset=",2.5mm,,2.5mm">
                  <w:txbxContent>
                    <w:p w14:paraId="53169F91" w14:textId="57DEBC97" w:rsidR="005F0937" w:rsidRDefault="00451520" w:rsidP="005F0937">
                      <w:pPr>
                        <w:pStyle w:val="NormalWeb"/>
                        <w:spacing w:before="0" w:beforeAutospacing="0" w:after="120" w:afterAutospacing="0"/>
                      </w:pPr>
                      <w:proofErr w:type="spellStart"/>
                      <w:r w:rsidRPr="00451520">
                        <w:rPr>
                          <w:rFonts w:ascii="Arial" w:hAnsi="Arial" w:cs="Arial"/>
                          <w:b/>
                          <w:bCs/>
                          <w:color w:val="2E74B5" w:themeColor="accent1" w:themeShade="BF"/>
                          <w:kern w:val="24"/>
                          <w:sz w:val="32"/>
                          <w:szCs w:val="32"/>
                        </w:rPr>
                        <w:t>Cyngor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b/>
                          <w:bCs/>
                          <w:color w:val="2E74B5" w:themeColor="accent1" w:themeShade="BF"/>
                          <w:kern w:val="24"/>
                          <w:sz w:val="32"/>
                          <w:szCs w:val="32"/>
                        </w:rPr>
                        <w:t xml:space="preserve"> Cyffredinol</w:t>
                      </w:r>
                    </w:p>
                    <w:p w14:paraId="7BBE2FE7" w14:textId="77777777" w:rsidR="00451520" w:rsidRPr="00451520" w:rsidRDefault="00451520" w:rsidP="00451520">
                      <w:pPr>
                        <w:pStyle w:val="NormalWeb"/>
                        <w:spacing w:before="0" w:beforeAutospacing="0" w:after="120" w:afterAutospacing="0"/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</w:pP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Cyngor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â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ffocws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sy'n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ystyried</w:t>
                      </w:r>
                      <w:proofErr w:type="spellEnd"/>
                    </w:p>
                    <w:p w14:paraId="4A40B8EA" w14:textId="77777777" w:rsidR="00451520" w:rsidRPr="00451520" w:rsidRDefault="00451520" w:rsidP="00451520">
                      <w:pPr>
                        <w:pStyle w:val="NormalWeb"/>
                        <w:spacing w:before="0" w:beforeAutospacing="0" w:after="120" w:afterAutospacing="0"/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</w:pPr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Arian</w:t>
                      </w:r>
                    </w:p>
                    <w:p w14:paraId="3002B68F" w14:textId="77777777" w:rsidR="00451520" w:rsidRPr="00451520" w:rsidRDefault="00451520" w:rsidP="00451520">
                      <w:pPr>
                        <w:pStyle w:val="NormalWeb"/>
                        <w:spacing w:before="0" w:beforeAutospacing="0" w:after="120" w:afterAutospacing="0"/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</w:pP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Cyflogaeth</w:t>
                      </w:r>
                      <w:proofErr w:type="spellEnd"/>
                    </w:p>
                    <w:p w14:paraId="732265B6" w14:textId="77777777" w:rsidR="00451520" w:rsidRPr="00451520" w:rsidRDefault="00451520" w:rsidP="00451520">
                      <w:pPr>
                        <w:pStyle w:val="NormalWeb"/>
                        <w:spacing w:before="0" w:beforeAutospacing="0" w:after="120" w:afterAutospacing="0"/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</w:pP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Perthnasoedd</w:t>
                      </w:r>
                      <w:proofErr w:type="spellEnd"/>
                    </w:p>
                    <w:p w14:paraId="09A4E830" w14:textId="77777777" w:rsidR="00451520" w:rsidRPr="00451520" w:rsidRDefault="00451520" w:rsidP="00451520">
                      <w:pPr>
                        <w:pStyle w:val="NormalWeb"/>
                        <w:spacing w:before="0" w:beforeAutospacing="0" w:after="120" w:afterAutospacing="0"/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</w:pP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Lles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a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ffordd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o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fyw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</w:p>
                    <w:p w14:paraId="208BA91D" w14:textId="166C30AA" w:rsidR="005F0937" w:rsidRDefault="00451520" w:rsidP="00451520">
                      <w:pPr>
                        <w:pStyle w:val="NormalWeb"/>
                        <w:spacing w:before="0" w:beforeAutospacing="0" w:after="120" w:afterAutospacing="0"/>
                      </w:pPr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(</w:t>
                      </w:r>
                      <w:proofErr w:type="spellStart"/>
                      <w:proofErr w:type="gram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ymarfer</w:t>
                      </w:r>
                      <w:proofErr w:type="spellEnd"/>
                      <w:proofErr w:type="gram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corff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,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deiet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,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lles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meddyliol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ac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ati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.)</w:t>
                      </w:r>
                    </w:p>
                  </w:txbxContent>
                </v:textbox>
              </v:roundrect>
            </w:pict>
          </mc:Fallback>
        </mc:AlternateContent>
      </w:r>
      <w:r w:rsidR="004F7CA9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2931" behindDoc="0" locked="0" layoutInCell="1" allowOverlap="1" wp14:anchorId="0E6265FA" wp14:editId="4C8F7698">
                <wp:simplePos x="0" y="0"/>
                <wp:positionH relativeFrom="column">
                  <wp:posOffset>74295</wp:posOffset>
                </wp:positionH>
                <wp:positionV relativeFrom="paragraph">
                  <wp:posOffset>11698605</wp:posOffset>
                </wp:positionV>
                <wp:extent cx="9428480" cy="1028700"/>
                <wp:effectExtent l="19050" t="19050" r="20320" b="19050"/>
                <wp:wrapNone/>
                <wp:docPr id="8" name="Rounded Rectangle 8" descr="Ystyried ap Adfer COVID GIG Cymru a gwybodaeth y Bwrdd Iechyd&#10;https://www.nice.org.uk/guidance/ng188/chapter/5-Management#self-management-and-supported-self-management&#10;" title="Hunanreoli a hunanreoli â chymorth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428480" cy="1028700"/>
                        </a:xfrm>
                        <a:prstGeom prst="roundRect">
                          <a:avLst>
                            <a:gd name="adj" fmla="val 6282"/>
                          </a:avLst>
                        </a:prstGeom>
                        <a:noFill/>
                        <a:ln w="38100"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B1C3456" w14:textId="77777777" w:rsidR="00451520" w:rsidRDefault="00451520" w:rsidP="005F0937">
                            <w:pPr>
                              <w:pStyle w:val="NormalWeb"/>
                              <w:spacing w:before="0" w:beforeAutospacing="0" w:after="120" w:afterAutospacing="0"/>
                              <w:rPr>
                                <w:rFonts w:ascii="Arial" w:hAnsi="Arial" w:cs="Arial"/>
                                <w:b/>
                                <w:bCs/>
                                <w:color w:val="2E74B5" w:themeColor="accent1" w:themeShade="BF"/>
                                <w:kern w:val="24"/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b/>
                                <w:bCs/>
                                <w:color w:val="2E74B5" w:themeColor="accent1" w:themeShade="BF"/>
                                <w:kern w:val="24"/>
                                <w:sz w:val="32"/>
                                <w:szCs w:val="32"/>
                              </w:rPr>
                              <w:t>Hunanreoli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b/>
                                <w:bCs/>
                                <w:color w:val="2E74B5" w:themeColor="accent1" w:themeShade="BF"/>
                                <w:kern w:val="24"/>
                                <w:sz w:val="32"/>
                                <w:szCs w:val="32"/>
                              </w:rPr>
                              <w:t xml:space="preserve"> a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b/>
                                <w:bCs/>
                                <w:color w:val="2E74B5" w:themeColor="accent1" w:themeShade="BF"/>
                                <w:kern w:val="24"/>
                                <w:sz w:val="32"/>
                                <w:szCs w:val="32"/>
                              </w:rPr>
                              <w:t>hunanreoli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b/>
                                <w:bCs/>
                                <w:color w:val="2E74B5" w:themeColor="accent1" w:themeShade="BF"/>
                                <w:kern w:val="24"/>
                                <w:sz w:val="32"/>
                                <w:szCs w:val="32"/>
                              </w:rPr>
                              <w:t xml:space="preserve"> â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b/>
                                <w:bCs/>
                                <w:color w:val="2E74B5" w:themeColor="accent1" w:themeShade="BF"/>
                                <w:kern w:val="24"/>
                                <w:sz w:val="32"/>
                                <w:szCs w:val="32"/>
                              </w:rPr>
                              <w:t>chymorth</w:t>
                            </w:r>
                            <w:proofErr w:type="spellEnd"/>
                          </w:p>
                          <w:p w14:paraId="17D16B5C" w14:textId="77777777" w:rsidR="00451520" w:rsidRDefault="00451520" w:rsidP="005F0937">
                            <w:pPr>
                              <w:pStyle w:val="NormalWeb"/>
                              <w:spacing w:before="0" w:beforeAutospacing="0" w:after="120" w:afterAutospacing="0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</w:pP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Ystyried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ap</w:t>
                            </w:r>
                            <w:proofErr w:type="spellEnd"/>
                            <w:proofErr w:type="gram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Adfer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COVID GIG Cymru a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gwybodaeth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y </w:t>
                            </w:r>
                            <w:proofErr w:type="spellStart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Bwrdd</w:t>
                            </w:r>
                            <w:proofErr w:type="spellEnd"/>
                            <w:r w:rsidRPr="004515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Iechyd</w:t>
                            </w:r>
                          </w:p>
                          <w:p w14:paraId="6359CBFA" w14:textId="6C62728D" w:rsidR="005F0937" w:rsidRPr="003504D6" w:rsidRDefault="003B7BDF" w:rsidP="005F0937">
                            <w:pPr>
                              <w:pStyle w:val="NormalWeb"/>
                              <w:spacing w:before="0" w:beforeAutospacing="0" w:after="120" w:afterAutospacing="0"/>
                              <w:rPr>
                                <w:color w:val="4472C4" w:themeColor="accent5"/>
                              </w:rPr>
                            </w:pPr>
                            <w:hyperlink r:id="rId21" w:history="1">
                              <w:r w:rsidR="005F0937" w:rsidRPr="003504D6">
                                <w:rPr>
                                  <w:rStyle w:val="Hyperlink"/>
                                  <w:rFonts w:ascii="Arial" w:hAnsi="Arial" w:cs="Arial"/>
                                  <w:color w:val="4472C4" w:themeColor="accent5"/>
                                  <w:kern w:val="24"/>
                                </w:rPr>
                                <w:t>https://</w:t>
                              </w:r>
                            </w:hyperlink>
                            <w:hyperlink r:id="rId22" w:history="1">
                              <w:r w:rsidR="005F0937" w:rsidRPr="003504D6">
                                <w:rPr>
                                  <w:rStyle w:val="Hyperlink"/>
                                  <w:rFonts w:ascii="Arial" w:hAnsi="Arial" w:cs="Arial"/>
                                  <w:color w:val="4472C4" w:themeColor="accent5"/>
                                  <w:kern w:val="24"/>
                                </w:rPr>
                                <w:t>www.nice.org.uk/guidance/ng188/chapter/5-Management#self-management-and-supported-self-management</w:t>
                              </w:r>
                            </w:hyperlink>
                            <w:r w:rsidR="005F0937" w:rsidRPr="003504D6">
                              <w:rPr>
                                <w:rFonts w:ascii="Arial" w:hAnsi="Arial" w:cs="Arial"/>
                                <w:color w:val="4472C4" w:themeColor="accent5"/>
                                <w:kern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tIns="90000" bIns="90000" rtlCol="0" anchor="t" anchorCtr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E6265FA" id="Rounded Rectangle 8" o:spid="_x0000_s1037" alt="Title: Hunanreoli a hunanreoli â chymorth - Description: Ystyried ap Adfer COVID GIG Cymru a gwybodaeth y Bwrdd Iechyd&#10;https://www.nice.org.uk/guidance/ng188/chapter/5-Management#self-management-and-supported-self-management&#10;" style="position:absolute;margin-left:5.85pt;margin-top:921.15pt;width:742.4pt;height:81pt;z-index:251662931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arcsize="411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" filled="f" strokecolor="#2e74b5 [2404]" strokeweight="3pt">
                <v:stroke joinstyle="miter"/>
                <v:textbox inset=",2.5mm,,2.5mm">
                  <w:txbxContent>
                    <w:p w14:paraId="0B1C3456" w14:textId="77777777" w:rsidR="00451520" w:rsidRDefault="00451520" w:rsidP="005F0937">
                      <w:pPr>
                        <w:pStyle w:val="NormalWeb"/>
                        <w:spacing w:before="0" w:beforeAutospacing="0" w:after="120" w:afterAutospacing="0"/>
                        <w:rPr>
                          <w:rFonts w:ascii="Arial" w:hAnsi="Arial" w:cs="Arial"/>
                          <w:b/>
                          <w:bCs/>
                          <w:color w:val="2E74B5" w:themeColor="accent1" w:themeShade="BF"/>
                          <w:kern w:val="24"/>
                          <w:sz w:val="32"/>
                          <w:szCs w:val="32"/>
                        </w:rPr>
                      </w:pPr>
                      <w:proofErr w:type="spellStart"/>
                      <w:r w:rsidRPr="00451520">
                        <w:rPr>
                          <w:rFonts w:ascii="Arial" w:hAnsi="Arial" w:cs="Arial"/>
                          <w:b/>
                          <w:bCs/>
                          <w:color w:val="2E74B5" w:themeColor="accent1" w:themeShade="BF"/>
                          <w:kern w:val="24"/>
                          <w:sz w:val="32"/>
                          <w:szCs w:val="32"/>
                        </w:rPr>
                        <w:t>Hunanreoli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b/>
                          <w:bCs/>
                          <w:color w:val="2E74B5" w:themeColor="accent1" w:themeShade="BF"/>
                          <w:kern w:val="24"/>
                          <w:sz w:val="32"/>
                          <w:szCs w:val="32"/>
                        </w:rPr>
                        <w:t xml:space="preserve"> a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b/>
                          <w:bCs/>
                          <w:color w:val="2E74B5" w:themeColor="accent1" w:themeShade="BF"/>
                          <w:kern w:val="24"/>
                          <w:sz w:val="32"/>
                          <w:szCs w:val="32"/>
                        </w:rPr>
                        <w:t>hunanreoli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b/>
                          <w:bCs/>
                          <w:color w:val="2E74B5" w:themeColor="accent1" w:themeShade="BF"/>
                          <w:kern w:val="24"/>
                          <w:sz w:val="32"/>
                          <w:szCs w:val="32"/>
                        </w:rPr>
                        <w:t xml:space="preserve"> â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b/>
                          <w:bCs/>
                          <w:color w:val="2E74B5" w:themeColor="accent1" w:themeShade="BF"/>
                          <w:kern w:val="24"/>
                          <w:sz w:val="32"/>
                          <w:szCs w:val="32"/>
                        </w:rPr>
                        <w:t>chymorth</w:t>
                      </w:r>
                      <w:proofErr w:type="spellEnd"/>
                    </w:p>
                    <w:p w14:paraId="17D16B5C" w14:textId="77777777" w:rsidR="00451520" w:rsidRDefault="00451520" w:rsidP="005F0937">
                      <w:pPr>
                        <w:pStyle w:val="NormalWeb"/>
                        <w:spacing w:before="0" w:beforeAutospacing="0" w:after="120" w:afterAutospacing="0"/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</w:pP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Ystyried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proofErr w:type="gram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ap</w:t>
                      </w:r>
                      <w:proofErr w:type="spellEnd"/>
                      <w:proofErr w:type="gram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Adfer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COVID GIG Cymru a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gwybodaeth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y </w:t>
                      </w:r>
                      <w:proofErr w:type="spellStart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Bwrdd</w:t>
                      </w:r>
                      <w:proofErr w:type="spellEnd"/>
                      <w:r w:rsidRPr="0045152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Iechyd</w:t>
                      </w:r>
                    </w:p>
                    <w:p w14:paraId="6359CBFA" w14:textId="6C62728D" w:rsidR="005F0937" w:rsidRPr="003504D6" w:rsidRDefault="002825DB" w:rsidP="005F0937">
                      <w:pPr>
                        <w:pStyle w:val="NormalWeb"/>
                        <w:spacing w:before="0" w:beforeAutospacing="0" w:after="120" w:afterAutospacing="0"/>
                        <w:rPr>
                          <w:color w:val="4472C4" w:themeColor="accent5"/>
                        </w:rPr>
                      </w:pPr>
                      <w:hyperlink r:id="rId23" w:history="1">
                        <w:r w:rsidR="005F0937" w:rsidRPr="003504D6">
                          <w:rPr>
                            <w:rStyle w:val="Hyperlink"/>
                            <w:rFonts w:ascii="Arial" w:hAnsi="Arial" w:cs="Arial"/>
                            <w:color w:val="4472C4" w:themeColor="accent5"/>
                            <w:kern w:val="24"/>
                          </w:rPr>
                          <w:t>https://</w:t>
                        </w:r>
                      </w:hyperlink>
                      <w:hyperlink r:id="rId24" w:history="1">
                        <w:r w:rsidR="005F0937" w:rsidRPr="003504D6">
                          <w:rPr>
                            <w:rStyle w:val="Hyperlink"/>
                            <w:rFonts w:ascii="Arial" w:hAnsi="Arial" w:cs="Arial"/>
                            <w:color w:val="4472C4" w:themeColor="accent5"/>
                            <w:kern w:val="24"/>
                          </w:rPr>
                          <w:t>www.nice.org.uk/guidance/ng188/chapter/5-Management#self-management-and-supported-self-management</w:t>
                        </w:r>
                      </w:hyperlink>
                      <w:r w:rsidR="005F0937" w:rsidRPr="003504D6">
                        <w:rPr>
                          <w:rFonts w:ascii="Arial" w:hAnsi="Arial" w:cs="Arial"/>
                          <w:color w:val="4472C4" w:themeColor="accent5"/>
                          <w:kern w:val="24"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  <w:r w:rsidR="004F7CA9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2085" behindDoc="0" locked="0" layoutInCell="1" allowOverlap="1" wp14:anchorId="4C2C8FDE" wp14:editId="6F7F6496">
                <wp:simplePos x="0" y="0"/>
                <wp:positionH relativeFrom="column">
                  <wp:posOffset>7568565</wp:posOffset>
                </wp:positionH>
                <wp:positionV relativeFrom="paragraph">
                  <wp:posOffset>10918190</wp:posOffset>
                </wp:positionV>
                <wp:extent cx="0" cy="778510"/>
                <wp:effectExtent l="57150" t="38100" r="57150" b="40640"/>
                <wp:wrapNone/>
                <wp:docPr id="26" name="Straight Arrow Connector 26" descr="Saeth â phwynt dwbl rhwng 'Cyngor cyffredinol' a 'Hunanreoli a hunanreoli â chymorth'.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77851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chemeClr val="accent1">
                              <a:lumMod val="75000"/>
                            </a:schemeClr>
                          </a:solidFill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3FECCE0" id="Straight Arrow Connector 26" o:spid="_x0000_s1026" type="#_x0000_t32" alt="Saeth â phwynt dwbl rhwng 'Cyngor cyffredinol' a 'Hunanreoli a hunanreoli â chymorth'." style="position:absolute;margin-left:595.95pt;margin-top:859.7pt;width:0;height:61.3pt;flip:y;z-index:25166208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" strokecolor="#2e74b5 [2404]" strokeweight="3pt">
                <v:stroke startarrow="block" endarrow="block" joinstyle="miter"/>
              </v:shape>
            </w:pict>
          </mc:Fallback>
        </mc:AlternateContent>
      </w:r>
      <w:r w:rsidR="004F7CA9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2367" behindDoc="0" locked="0" layoutInCell="1" allowOverlap="1" wp14:anchorId="6E61863A" wp14:editId="0542C901">
                <wp:simplePos x="0" y="0"/>
                <wp:positionH relativeFrom="column">
                  <wp:posOffset>5156835</wp:posOffset>
                </wp:positionH>
                <wp:positionV relativeFrom="paragraph">
                  <wp:posOffset>10921365</wp:posOffset>
                </wp:positionV>
                <wp:extent cx="0" cy="777240"/>
                <wp:effectExtent l="57150" t="38100" r="57150" b="41910"/>
                <wp:wrapNone/>
                <wp:docPr id="25" name="Straight Arrow Connector 25" descr="Saeth â phwynt dwbl rhwng 'Galluogi hunanreolaeth' a 'Hunanreoli a hunanreoli â chymorth'.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77724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chemeClr val="accent1">
                              <a:lumMod val="75000"/>
                            </a:schemeClr>
                          </a:solidFill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1336B4" id="Straight Arrow Connector 25" o:spid="_x0000_s1026" type="#_x0000_t32" alt="Saeth â phwynt dwbl rhwng 'Galluogi hunanreolaeth' a 'Hunanreoli a hunanreoli â chymorth'." style="position:absolute;margin-left:406.05pt;margin-top:859.95pt;width:0;height:61.2pt;flip:y;z-index:251662367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" strokecolor="#2e74b5 [2404]" strokeweight="3pt">
                <v:stroke startarrow="block" endarrow="block" joinstyle="miter"/>
              </v:shape>
            </w:pict>
          </mc:Fallback>
        </mc:AlternateContent>
      </w:r>
      <w:r w:rsidR="004F7CA9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0111" behindDoc="0" locked="0" layoutInCell="1" allowOverlap="1" wp14:anchorId="70CEEAE6" wp14:editId="5FCDD60E">
                <wp:simplePos x="0" y="0"/>
                <wp:positionH relativeFrom="column">
                  <wp:posOffset>5155565</wp:posOffset>
                </wp:positionH>
                <wp:positionV relativeFrom="paragraph">
                  <wp:posOffset>7916545</wp:posOffset>
                </wp:positionV>
                <wp:extent cx="0" cy="640715"/>
                <wp:effectExtent l="95250" t="38100" r="57150" b="45085"/>
                <wp:wrapNone/>
                <wp:docPr id="21" name="Straight Arrow Connector 21" descr="Saeth â phwynt dwbl rhwng 'Galluogi hunanreolaeth' a 'Dilyn a monitro'.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64071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chemeClr val="accent1">
                              <a:lumMod val="75000"/>
                            </a:schemeClr>
                          </a:solidFill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89ABD8" id="Straight Arrow Connector 21" o:spid="_x0000_s1026" type="#_x0000_t32" alt="Saeth â phwynt dwbl rhwng 'Galluogi hunanreolaeth' a 'Dilyn a monitro'." style="position:absolute;margin-left:405.95pt;margin-top:623.35pt;width:0;height:50.45pt;flip:y;z-index:251660111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" strokecolor="#2e74b5 [2404]" strokeweight="3pt">
                <v:stroke startarrow="block" endarrow="block" joinstyle="miter"/>
              </v:shape>
            </w:pict>
          </mc:Fallback>
        </mc:AlternateContent>
      </w:r>
      <w:r w:rsidR="004F7CA9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0393" behindDoc="0" locked="0" layoutInCell="1" allowOverlap="1" wp14:anchorId="29AD3F2C" wp14:editId="7699AF33">
                <wp:simplePos x="0" y="0"/>
                <wp:positionH relativeFrom="column">
                  <wp:posOffset>1589405</wp:posOffset>
                </wp:positionH>
                <wp:positionV relativeFrom="paragraph">
                  <wp:posOffset>7916545</wp:posOffset>
                </wp:positionV>
                <wp:extent cx="0" cy="640715"/>
                <wp:effectExtent l="95250" t="38100" r="57150" b="45085"/>
                <wp:wrapNone/>
                <wp:docPr id="28" name="Straight Arrow Connector 28" descr="Saeth â phwynt dwbl rhwng 'Adsefydlu' a 'Dilyn a monitro'.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64071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chemeClr val="accent1">
                              <a:lumMod val="75000"/>
                            </a:schemeClr>
                          </a:solidFill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BBF0AF" id="Straight Arrow Connector 28" o:spid="_x0000_s1026" type="#_x0000_t32" alt="Saeth â phwynt dwbl rhwng 'Adsefydlu' a 'Dilyn a monitro'." style="position:absolute;margin-left:125.15pt;margin-top:623.35pt;width:0;height:50.45pt;flip:y;z-index:251660393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" strokecolor="#2e74b5 [2404]" strokeweight="3pt">
                <v:stroke startarrow="block" endarrow="block" joinstyle="miter"/>
              </v:shape>
            </w:pict>
          </mc:Fallback>
        </mc:AlternateContent>
      </w:r>
      <w:r w:rsidR="004F7CA9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4341" behindDoc="0" locked="0" layoutInCell="1" allowOverlap="1" wp14:anchorId="598986EC" wp14:editId="32BE2954">
                <wp:simplePos x="0" y="0"/>
                <wp:positionH relativeFrom="column">
                  <wp:posOffset>3945255</wp:posOffset>
                </wp:positionH>
                <wp:positionV relativeFrom="paragraph">
                  <wp:posOffset>762693</wp:posOffset>
                </wp:positionV>
                <wp:extent cx="2047240" cy="0"/>
                <wp:effectExtent l="0" t="95250" r="0" b="95250"/>
                <wp:wrapNone/>
                <wp:docPr id="18" name="Straight Arrow Connector 18" descr="Cysylltydd saeth cyfeiriad sengl o 'Amheuaeth Long-COVID' i 'Pwynt cyswllt sengl'.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47240" cy="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chemeClr val="accent1">
                              <a:lumMod val="75000"/>
                            </a:schemeClr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A5743F1" id="Straight Arrow Connector 18" o:spid="_x0000_s1026" type="#_x0000_t32" alt="Cysylltydd saeth cyfeiriad sengl o 'Amheuaeth Long-COVID' i 'Pwynt cyswllt sengl'." style="position:absolute;margin-left:310.65pt;margin-top:60.05pt;width:161.2pt;height:0;z-index:25166434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" strokecolor="#2e74b5 [2404]" strokeweight="3pt">
                <v:stroke endarrow="block" joinstyle="miter"/>
              </v:shape>
            </w:pict>
          </mc:Fallback>
        </mc:AlternateContent>
      </w:r>
    </w:p>
    <w:sectPr w:rsidR="00AB10B4" w:rsidRPr="00404DAC" w:rsidSect="005F0937">
      <w:pgSz w:w="16838" w:h="23811" w:code="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8E84DD0"/>
    <w:multiLevelType w:val="multilevel"/>
    <w:tmpl w:val="C22211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0937"/>
    <w:rsid w:val="000B0777"/>
    <w:rsid w:val="001232F2"/>
    <w:rsid w:val="002825DB"/>
    <w:rsid w:val="003504D6"/>
    <w:rsid w:val="0035688B"/>
    <w:rsid w:val="003B7BDF"/>
    <w:rsid w:val="00404DAC"/>
    <w:rsid w:val="00451520"/>
    <w:rsid w:val="004F7CA9"/>
    <w:rsid w:val="005F0937"/>
    <w:rsid w:val="006666D2"/>
    <w:rsid w:val="007232B4"/>
    <w:rsid w:val="0073625D"/>
    <w:rsid w:val="007C3AEA"/>
    <w:rsid w:val="009C56C7"/>
    <w:rsid w:val="00D039A6"/>
    <w:rsid w:val="00D06BB7"/>
    <w:rsid w:val="00EA6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897825"/>
  <w15:chartTrackingRefBased/>
  <w15:docId w15:val="{C230C95E-965D-4D83-8ACC-D8E9D8D2DC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825D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F0937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5F0937"/>
    <w:rPr>
      <w:color w:val="0000FF"/>
      <w:u w:val="single"/>
    </w:rPr>
  </w:style>
  <w:style w:type="paragraph" w:customStyle="1" w:styleId="Default">
    <w:name w:val="Default"/>
    <w:rsid w:val="002825DB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6272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nice.org.uk/guidance/ng188/chapter/6-Follow-up-and-monitoring" TargetMode="External"/><Relationship Id="rId18" Type="http://schemas.openxmlformats.org/officeDocument/2006/relationships/hyperlink" Target="https://www.nice.org.uk/guidance/ng188" TargetMode="External"/><Relationship Id="rId26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hyperlink" Target="https://www.nice.org.uk/guidance/ng188/chapter/5-Management" TargetMode="External"/><Relationship Id="rId7" Type="http://schemas.openxmlformats.org/officeDocument/2006/relationships/settings" Target="settings.xml"/><Relationship Id="rId12" Type="http://schemas.openxmlformats.org/officeDocument/2006/relationships/hyperlink" Target="https://www.nice.org.uk/guidance/ng188/chapter/6-Follow-up-and-monitoring" TargetMode="External"/><Relationship Id="rId17" Type="http://schemas.openxmlformats.org/officeDocument/2006/relationships/hyperlink" Target="https://www.nice.org.uk/guidance/ng188" TargetMode="External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s://www.nice.org.uk/guidance/NG188" TargetMode="External"/><Relationship Id="rId20" Type="http://schemas.openxmlformats.org/officeDocument/2006/relationships/hyperlink" Target="https://www.nice.org.uk/guidance/ng188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nice.org.uk/guidance/ng188/chapter/6-Follow-up-and-monitoring" TargetMode="External"/><Relationship Id="rId24" Type="http://schemas.openxmlformats.org/officeDocument/2006/relationships/hyperlink" Target="https://www.nice.org.uk/guidance/ng188/chapter/5-Management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www.nice.org.uk/guidance/NG188" TargetMode="External"/><Relationship Id="rId23" Type="http://schemas.openxmlformats.org/officeDocument/2006/relationships/hyperlink" Target="https://www.nice.org.uk/guidance/ng188/chapter/5-Management" TargetMode="External"/><Relationship Id="rId10" Type="http://schemas.openxmlformats.org/officeDocument/2006/relationships/hyperlink" Target="https://www.nice.org.uk/guidance/NG188" TargetMode="External"/><Relationship Id="rId19" Type="http://schemas.openxmlformats.org/officeDocument/2006/relationships/hyperlink" Target="https://www.nice.org.uk/guidance/ng188" TargetMode="External"/><Relationship Id="rId4" Type="http://schemas.openxmlformats.org/officeDocument/2006/relationships/customXml" Target="../customXml/item4.xml"/><Relationship Id="rId9" Type="http://schemas.openxmlformats.org/officeDocument/2006/relationships/hyperlink" Target="https://www.nice.org.uk/guidance/NG188" TargetMode="External"/><Relationship Id="rId14" Type="http://schemas.openxmlformats.org/officeDocument/2006/relationships/hyperlink" Target="https://www.nice.org.uk/guidance/ng188/chapter/6-Follow-up-and-monitoring" TargetMode="External"/><Relationship Id="rId22" Type="http://schemas.openxmlformats.org/officeDocument/2006/relationships/hyperlink" Target="https://www.nice.org.uk/guidance/ng188/chapter/5-Managemen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metadata xmlns="http://www.objective.com/ecm/document/metadata/FF3C5B18883D4E21973B57C2EEED7FD1" version="1.0.0">
  <systemFields>
    <field name="Objective-Id">
      <value order="0">A34860143</value>
    </field>
    <field name="Objective-Title">
      <value order="0">WHC/2021/013 - All Wales Community Pathway for Long Covid - Text + Flow Diagram - Welsh</value>
    </field>
    <field name="Objective-Description">
      <value order="0"/>
    </field>
    <field name="Objective-CreationStamp">
      <value order="0">2021-05-24T11:53:25Z</value>
    </field>
    <field name="Objective-IsApproved">
      <value order="0">false</value>
    </field>
    <field name="Objective-IsPublished">
      <value order="0">true</value>
    </field>
    <field name="Objective-DatePublished">
      <value order="0">2021-05-25T16:25:06Z</value>
    </field>
    <field name="Objective-ModificationStamp">
      <value order="0">2021-05-25T16:25:06Z</value>
    </field>
    <field name="Objective-Owner">
      <value order="0">Hossack, Katy (HSS - Workforce &amp; OD)</value>
    </field>
    <field name="Objective-Path">
      <value order="0">Objective Global Folder:Business File Plan:COVID-19:# Health &amp; Social Services (HSS) - COVID-19 (Coronavirus):1 - Save:/CMO - Frank Atherton - Population Health Directorate:Long Covid-19:Stakeholders &amp; Communication:HSS - Long Covid-19 - Government Business - 2021-2025:Long Covid - Welsh Health Circulars</value>
    </field>
    <field name="Objective-Parent">
      <value order="0">Long Covid - Welsh Health Circulars</value>
    </field>
    <field name="Objective-State">
      <value order="0">Published</value>
    </field>
    <field name="Objective-VersionId">
      <value order="0">vA68703267</value>
    </field>
    <field name="Objective-Version">
      <value order="0">2.0</value>
    </field>
    <field name="Objective-VersionNumber">
      <value order="0">2</value>
    </field>
    <field name="Objective-VersionComment">
      <value order="0"/>
    </field>
    <field name="Objective-FileNumber">
      <value order="0">qA1470808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39205D88DC4F44CB1CA8437F92B0221" ma:contentTypeVersion="10" ma:contentTypeDescription="Create a new document." ma:contentTypeScope="" ma:versionID="c1ea83cae397c53d49dd5a64203749e0">
  <xsd:schema xmlns:xsd="http://www.w3.org/2001/XMLSchema" xmlns:xs="http://www.w3.org/2001/XMLSchema" xmlns:p="http://schemas.microsoft.com/office/2006/metadata/properties" xmlns:ns3="ef277e87-290d-49c5-91d0-3912be04ccbd" targetNamespace="http://schemas.microsoft.com/office/2006/metadata/properties" ma:root="true" ma:fieldsID="e416df3b8501d7fe7e4b3723517d383e" ns3:_="">
    <xsd:import namespace="ef277e87-290d-49c5-91d0-3912be04ccb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277e87-290d-49c5-91d0-3912be04ccb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3D227FF-68F4-415C-80E6-8C88D9F0D1ED}">
  <ds:schemaRefs>
    <ds:schemaRef ds:uri="http://schemas.openxmlformats.org/package/2006/metadata/core-properties"/>
    <ds:schemaRef ds:uri="http://purl.org/dc/terms/"/>
    <ds:schemaRef ds:uri="http://schemas.microsoft.com/office/infopath/2007/PartnerControls"/>
    <ds:schemaRef ds:uri="http://schemas.microsoft.com/office/2006/documentManagement/types"/>
    <ds:schemaRef ds:uri="http://schemas.microsoft.com/office/2006/metadata/properties"/>
    <ds:schemaRef ds:uri="http://purl.org/dc/elements/1.1/"/>
    <ds:schemaRef ds:uri="ef277e87-290d-49c5-91d0-3912be04ccbd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3.xml><?xml version="1.0" encoding="utf-8"?>
<ds:datastoreItem xmlns:ds="http://schemas.openxmlformats.org/officeDocument/2006/customXml" ds:itemID="{23A76580-E682-469B-8C7F-72EF3C33731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667EA8B-2D64-4E19-8163-EFF4A91AA64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f277e87-290d-49c5-91d0-3912be04ccb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574</Words>
  <Characters>3278</Characters>
  <Application>Microsoft Office Word</Application>
  <DocSecurity>4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All Wales Community Pathway for Long Covid - Flow Diagram - Welsh</vt:lpstr>
    </vt:vector>
  </TitlesOfParts>
  <Company>Welsh Government</Company>
  <LinksUpToDate>false</LinksUpToDate>
  <CharactersWithSpaces>3845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All Wales Community Pathway for Long Covid - Flow Diagram - Welsh</dc:title>
  <dc:subject/>
  <dc:creator>Rees, William (PSG - DDaT)</dc:creator>
  <cp:keywords/>
  <dc:description/>
  <cp:lastModifiedBy>Cahalane, Claudia (HSS - Communications)</cp:lastModifiedBy>
  <cp:revision>2</cp:revision>
  <dcterms:created xsi:type="dcterms:W3CDTF">2021-05-26T10:58:00Z</dcterms:created>
  <dcterms:modified xsi:type="dcterms:W3CDTF">2021-05-26T10:58:00Z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0x010100739205D88DC4F44CB1CA8437F92B0221</vt:lpwstr>
  </property>
  <property fmtid="{D5CDD505-2E9C-101B-9397-08002B2CF9AE}" pid="3" name="Objective-Id">
    <vt:lpwstr>A34860143</vt:lpwstr>
  </property>
  <property fmtid="{D5CDD505-2E9C-101B-9397-08002B2CF9AE}" pid="4" name="Objective-Title">
    <vt:lpwstr>WHC/2021/013 - All Wales Community Pathway for Long Covid - Text + Flow Diagram - Welsh</vt:lpwstr>
  </property>
  <property fmtid="{D5CDD505-2E9C-101B-9397-08002B2CF9AE}" pid="5" name="Objective-Description">
    <vt:lpwstr/>
  </property>
  <property fmtid="{D5CDD505-2E9C-101B-9397-08002B2CF9AE}" pid="6" name="Objective-CreationStamp">
    <vt:filetime>2021-05-25T14:30:37Z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2021-05-25T16:25:06Z</vt:filetime>
  </property>
  <property fmtid="{D5CDD505-2E9C-101B-9397-08002B2CF9AE}" pid="10" name="Objective-ModificationStamp">
    <vt:filetime>2021-05-25T16:25:06Z</vt:filetime>
  </property>
  <property fmtid="{D5CDD505-2E9C-101B-9397-08002B2CF9AE}" pid="11" name="Objective-Owner">
    <vt:lpwstr>Hossack, Katy (HSS - Workforce &amp; OD)</vt:lpwstr>
  </property>
  <property fmtid="{D5CDD505-2E9C-101B-9397-08002B2CF9AE}" pid="12" name="Objective-Path">
    <vt:lpwstr>Objective Global Folder:Business File Plan:COVID-19:# Health &amp; Social Services (HSS) - COVID-19 (Coronavirus):1 - Save:/CMO - Frank Atherton - Population Health Directorate:Long Covid-19:Stakeholders &amp; Communication:HSS - Long Covid-19 - Government Busine</vt:lpwstr>
  </property>
  <property fmtid="{D5CDD505-2E9C-101B-9397-08002B2CF9AE}" pid="13" name="Objective-Parent">
    <vt:lpwstr>Long Covid - Welsh Health Circulars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vA68703267</vt:lpwstr>
  </property>
  <property fmtid="{D5CDD505-2E9C-101B-9397-08002B2CF9AE}" pid="16" name="Objective-Version">
    <vt:lpwstr>2.0</vt:lpwstr>
  </property>
  <property fmtid="{D5CDD505-2E9C-101B-9397-08002B2CF9AE}" pid="17" name="Objective-VersionNumber">
    <vt:r8>2</vt:r8>
  </property>
  <property fmtid="{D5CDD505-2E9C-101B-9397-08002B2CF9AE}" pid="18" name="Objective-VersionComment">
    <vt:lpwstr/>
  </property>
  <property fmtid="{D5CDD505-2E9C-101B-9397-08002B2CF9AE}" pid="19" name="Objective-FileNumber">
    <vt:lpwstr/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Date Acquired">
    <vt:lpwstr/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