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C17BBB" w14:textId="203A4A77" w:rsidR="00B95039" w:rsidRPr="003B06FF" w:rsidRDefault="00D023BD" w:rsidP="00716FB9">
      <w:pPr>
        <w:pStyle w:val="Heading1"/>
        <w:shd w:val="clear" w:color="auto" w:fill="DBE5F1" w:themeFill="accent1" w:themeFillTint="33"/>
        <w:spacing w:before="0" w:line="240" w:lineRule="auto"/>
        <w:rPr>
          <w:rFonts w:ascii="Arial" w:hAnsi="Arial" w:cs="Arial"/>
          <w:color w:val="000000" w:themeColor="text1"/>
          <w:sz w:val="24"/>
          <w:szCs w:val="24"/>
        </w:rPr>
      </w:pPr>
      <w:bookmarkStart w:id="0" w:name="_Children’s_Rights_Impact"/>
      <w:bookmarkStart w:id="1" w:name="_Ref510009160"/>
      <w:bookmarkStart w:id="2" w:name="_Ref510073333"/>
      <w:bookmarkStart w:id="3" w:name="_Toc518301732"/>
      <w:bookmarkStart w:id="4" w:name="_GoBack"/>
      <w:bookmarkEnd w:id="0"/>
      <w:bookmarkEnd w:id="4"/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Asesiad </w:t>
      </w:r>
      <w:r w:rsidR="00F316A0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o’r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Effaith ar Hawliau Plant</w:t>
      </w:r>
      <w:bookmarkEnd w:id="1"/>
      <w:bookmarkEnd w:id="2"/>
      <w:bookmarkEnd w:id="3"/>
    </w:p>
    <w:p w14:paraId="4DBBDCBF" w14:textId="77777777" w:rsidR="003B06FF" w:rsidRPr="003B06FF" w:rsidRDefault="003B06FF" w:rsidP="003B06FF">
      <w:pPr>
        <w:spacing w:before="0" w:after="0" w:line="240" w:lineRule="auto"/>
        <w:rPr>
          <w:rFonts w:ascii="Arial" w:hAnsi="Arial" w:cs="Arial"/>
          <w:sz w:val="24"/>
          <w:szCs w:val="24"/>
        </w:rPr>
      </w:pPr>
    </w:p>
    <w:p w14:paraId="3B431687" w14:textId="42B4DE4C" w:rsidR="003B06FF" w:rsidRPr="003B06FF" w:rsidRDefault="00D023BD" w:rsidP="00716FB9">
      <w:pPr>
        <w:pStyle w:val="ListParagraph"/>
        <w:shd w:val="clear" w:color="auto" w:fill="DBE5F1" w:themeFill="accent1" w:themeFillTint="33"/>
        <w:spacing w:before="0"/>
        <w:ind w:left="0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  <w:lang w:val="cy-GB"/>
        </w:rPr>
        <w:t xml:space="preserve">Cynyddu dysgu ar y safle o 15 Mawrth 2021 fel rhan o’r broses dychwelyd i ysgolion a lleoliadau </w:t>
      </w:r>
      <w:r w:rsidR="00A97B53">
        <w:rPr>
          <w:rFonts w:ascii="Arial" w:eastAsia="Arial" w:hAnsi="Arial" w:cs="Arial"/>
          <w:b/>
          <w:bCs/>
          <w:color w:val="000000"/>
          <w:sz w:val="24"/>
          <w:szCs w:val="24"/>
          <w:lang w:val="cy-GB"/>
        </w:rPr>
        <w:t>yn raddol</w:t>
      </w:r>
      <w:r>
        <w:rPr>
          <w:rFonts w:ascii="Arial" w:eastAsia="Arial" w:hAnsi="Arial" w:cs="Arial"/>
          <w:b/>
          <w:bCs/>
          <w:color w:val="000000"/>
          <w:sz w:val="24"/>
          <w:szCs w:val="24"/>
          <w:lang w:val="cy-GB"/>
        </w:rPr>
        <w:t xml:space="preserve"> mewn cysylltiad â COVID-19</w:t>
      </w:r>
    </w:p>
    <w:p w14:paraId="3C1BC672" w14:textId="08018D39" w:rsidR="000512B4" w:rsidRPr="003B06FF" w:rsidRDefault="00D023BD" w:rsidP="00E43B3F">
      <w:pPr>
        <w:spacing w:before="0"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Rhaid anfon yr holl Asesiadau</w:t>
      </w:r>
      <w:r w:rsidR="00F316A0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o’r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Effaith ar Hawliau Plant wedi eu cwblhau at</w:t>
      </w:r>
      <w:r w:rsidR="00A97B53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flwch post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 </w:t>
      </w:r>
      <w:hyperlink r:id="rId12" w:history="1">
        <w:r w:rsidR="00951E84" w:rsidRPr="00771B0D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>CRIA@llyw.cymru</w:t>
        </w:r>
      </w:hyperlink>
      <w:r w:rsidR="00951E84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</w:t>
      </w:r>
    </w:p>
    <w:p w14:paraId="03F4F836" w14:textId="77777777" w:rsidR="00AB64CF" w:rsidRPr="003B06FF" w:rsidRDefault="00AB64CF" w:rsidP="00E43B3F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46939F8E" w14:textId="1E546633" w:rsidR="00EC313B" w:rsidRPr="00716FB9" w:rsidRDefault="00D023BD" w:rsidP="00716FB9">
      <w:pPr>
        <w:pStyle w:val="Heading1"/>
        <w:shd w:val="clear" w:color="auto" w:fill="DBE5F1" w:themeFill="accent1" w:themeFillTint="33"/>
        <w:rPr>
          <w:color w:val="auto"/>
        </w:rPr>
      </w:pPr>
      <w:r w:rsidRPr="00716FB9">
        <w:rPr>
          <w:rFonts w:eastAsia="Arial"/>
          <w:color w:val="auto"/>
          <w:lang w:val="cy-GB"/>
        </w:rPr>
        <w:t>Disgrifio ac esbonio effaith y cynnig ar blant a phobl ifanc</w:t>
      </w:r>
    </w:p>
    <w:p w14:paraId="6705FFE8" w14:textId="02623D88" w:rsidR="000039F5" w:rsidRPr="00A97B53" w:rsidRDefault="00D023BD" w:rsidP="003B06FF">
      <w:pPr>
        <w:rPr>
          <w:rFonts w:ascii="Arial" w:hAnsi="Arial" w:cs="Arial"/>
          <w:sz w:val="24"/>
          <w:szCs w:val="24"/>
          <w:lang w:val="cy-GB" w:eastAsia="en-US"/>
        </w:rPr>
      </w:pPr>
      <w:r>
        <w:rPr>
          <w:rFonts w:ascii="Arial" w:eastAsia="Arial" w:hAnsi="Arial" w:cs="Arial"/>
          <w:sz w:val="24"/>
          <w:szCs w:val="24"/>
          <w:lang w:val="cy-GB" w:eastAsia="en-US"/>
        </w:rPr>
        <w:t xml:space="preserve">Daeth Rheoliadau Diogelu Iechyd (Cyfyngiadau Coronafeirws) (Cymru) 2020 i rym ar 26 Mawrth. Disodlwyd y rhain gan Reoliadau Diogelu Iechyd (Cyfyngiadau Coronafeirws) (Rhif 2) (Rhif 3) (Rhif 4) a (Rhif 5) (Cymru) 2020. Roedd y rheoliadau hyn yn cynnwys darpariaethau sy'n ei gwneud yn ofynnol i bennaeth ysgol neu Sefydliad Addysg Bellach (SAB), yn unol â’r eithriadau a nodir yn y Rheoliadau, beidio â chaniatáu i ddisgyblion fynychu safle'r ysgol, neu fyfyrwyr i fynychu </w:t>
      </w:r>
      <w:r w:rsidR="00490816">
        <w:rPr>
          <w:rFonts w:ascii="Arial" w:eastAsia="Arial" w:hAnsi="Arial" w:cs="Arial"/>
          <w:sz w:val="24"/>
          <w:szCs w:val="24"/>
          <w:lang w:val="cy-GB" w:eastAsia="en-US"/>
        </w:rPr>
        <w:t>adeilad</w:t>
      </w:r>
      <w:r>
        <w:rPr>
          <w:rFonts w:ascii="Arial" w:eastAsia="Arial" w:hAnsi="Arial" w:cs="Arial"/>
          <w:sz w:val="24"/>
          <w:szCs w:val="24"/>
          <w:lang w:val="cy-GB" w:eastAsia="en-US"/>
        </w:rPr>
        <w:t xml:space="preserve"> sefydliad AB, yng Nghymru o'r diwrnod y daw'r Rheoliadau i rym tan 21 Chwefror 2021. Gwnaed y Rheoliadau mewn ymateb i'r bygythiad difrifol a sydyn i iechyd cyhoedd</w:t>
      </w:r>
      <w:r w:rsidR="00490816">
        <w:rPr>
          <w:rFonts w:ascii="Arial" w:eastAsia="Arial" w:hAnsi="Arial" w:cs="Arial"/>
          <w:sz w:val="24"/>
          <w:szCs w:val="24"/>
          <w:lang w:val="cy-GB" w:eastAsia="en-US"/>
        </w:rPr>
        <w:t>us</w:t>
      </w:r>
      <w:r>
        <w:rPr>
          <w:rFonts w:ascii="Arial" w:eastAsia="Arial" w:hAnsi="Arial" w:cs="Arial"/>
          <w:sz w:val="24"/>
          <w:szCs w:val="24"/>
          <w:lang w:val="cy-GB" w:eastAsia="en-US"/>
        </w:rPr>
        <w:t xml:space="preserve"> sy'n cael ei achosi gan amlder a lledaeniad syndrom anadlol acíwt difrifol coronafeirws 2 (SARS-CoV-2) sy'n achosi'r clefyd a elwir yn Covid19 neu </w:t>
      </w:r>
      <w:r w:rsidR="00490816">
        <w:rPr>
          <w:rFonts w:ascii="Arial" w:eastAsia="Arial" w:hAnsi="Arial" w:cs="Arial"/>
          <w:sz w:val="24"/>
          <w:szCs w:val="24"/>
          <w:lang w:val="cy-GB" w:eastAsia="en-US"/>
        </w:rPr>
        <w:t>g</w:t>
      </w:r>
      <w:r>
        <w:rPr>
          <w:rFonts w:ascii="Arial" w:eastAsia="Arial" w:hAnsi="Arial" w:cs="Arial"/>
          <w:sz w:val="24"/>
          <w:szCs w:val="24"/>
          <w:lang w:val="cy-GB" w:eastAsia="en-US"/>
        </w:rPr>
        <w:t>oronafeirws.</w:t>
      </w:r>
    </w:p>
    <w:p w14:paraId="53E128BC" w14:textId="30876D62" w:rsidR="003B06FF" w:rsidRPr="00A97B53" w:rsidRDefault="00D023BD" w:rsidP="003B06F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sz w:val="24"/>
          <w:szCs w:val="24"/>
          <w:lang w:val="cy-GB" w:eastAsia="en-US"/>
        </w:rPr>
        <w:t xml:space="preserve">Mae achosion o </w:t>
      </w:r>
      <w:r w:rsidR="00490816">
        <w:rPr>
          <w:rFonts w:ascii="Arial" w:eastAsia="Arial" w:hAnsi="Arial" w:cs="Arial"/>
          <w:sz w:val="24"/>
          <w:szCs w:val="24"/>
          <w:lang w:val="cy-GB" w:eastAsia="en-US"/>
        </w:rPr>
        <w:t>g</w:t>
      </w:r>
      <w:r>
        <w:rPr>
          <w:rFonts w:ascii="Arial" w:eastAsia="Arial" w:hAnsi="Arial" w:cs="Arial"/>
          <w:sz w:val="24"/>
          <w:szCs w:val="24"/>
          <w:lang w:val="cy-GB" w:eastAsia="en-US"/>
        </w:rPr>
        <w:t xml:space="preserve">oronafeirws wedi gostwng ers hynny. </w:t>
      </w:r>
      <w:r>
        <w:rPr>
          <w:rFonts w:ascii="Arial" w:eastAsia="Arial" w:hAnsi="Arial" w:cs="Arial"/>
          <w:color w:val="000000"/>
          <w:sz w:val="24"/>
          <w:szCs w:val="24"/>
          <w:lang w:val="cy-GB" w:eastAsia="en-US"/>
        </w:rPr>
        <w:t>Mae'r cynnig hwn yn adeiladu/seiliedig ar y cyfle cynyddol sydd ar waith o 22 Chwefror 2021 i grwpiau o ddysgwyr gan gynnwys y Cyfnod Sylfaen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 w:eastAsia="en-US"/>
        </w:rPr>
        <w:t xml:space="preserve"> i</w:t>
      </w:r>
      <w:r>
        <w:rPr>
          <w:rFonts w:ascii="Arial" w:eastAsia="Arial" w:hAnsi="Arial" w:cs="Arial"/>
          <w:color w:val="000000"/>
          <w:sz w:val="24"/>
          <w:szCs w:val="24"/>
          <w:lang w:val="cy-GB" w:eastAsia="en-US"/>
        </w:rPr>
        <w:t xml:space="preserve"> ddychwelyd i addysgu wyneb yn wyneb, ac fe'i gosodir yng nghyd-destun y gwelliant parhaus i sefyllfa iechyd cyhoedd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 w:eastAsia="en-US"/>
        </w:rPr>
        <w:t>us</w:t>
      </w:r>
      <w:r>
        <w:rPr>
          <w:rFonts w:ascii="Arial" w:eastAsia="Arial" w:hAnsi="Arial" w:cs="Arial"/>
          <w:color w:val="000000"/>
          <w:sz w:val="24"/>
          <w:szCs w:val="24"/>
          <w:lang w:val="cy-GB" w:eastAsia="en-US"/>
        </w:rPr>
        <w:t xml:space="preserve"> yng Nghymru. </w:t>
      </w:r>
    </w:p>
    <w:p w14:paraId="7FE49BB2" w14:textId="2DBD8C24" w:rsidR="003B06FF" w:rsidRPr="00A97B53" w:rsidRDefault="00D023BD" w:rsidP="003B06F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Amlinellir y cynigion cyffredinol yn gryno yma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>,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i fwy o blant a phobl ifanc ddychwelyd i ddarpariaeth ar y safle, gyda darpariaeth wedi'i chynllunio yn unol â blaenoriaethau ysgolion lleol. O ddydd Llun 15 Mawrth,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lastRenderedPageBreak/>
        <w:t xml:space="preserve">ein huchelgais yw y dylai pob dysgwr gael y cyfle i fanteisio ar rywfaint o ddarpariaeth ar y safle. Amlinellir yr hyn 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>a olygir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yn fanylach yma, a deallwn y bydd yr union drefniadau ar gyfer pob grŵp blwyddyn yn amrywio o leoliad i leoliad </w:t>
      </w:r>
      <w:r w:rsidR="00B05078">
        <w:rPr>
          <w:rFonts w:ascii="Arial" w:eastAsia="Arial" w:hAnsi="Arial" w:cs="Arial"/>
          <w:color w:val="000000"/>
          <w:sz w:val="24"/>
          <w:szCs w:val="24"/>
          <w:lang w:val="cy-GB"/>
        </w:rPr>
        <w:t>gan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</w:t>
      </w:r>
      <w:r w:rsidR="00B05078">
        <w:rPr>
          <w:rFonts w:ascii="Arial" w:eastAsia="Arial" w:hAnsi="Arial" w:cs="Arial"/>
          <w:color w:val="000000"/>
          <w:sz w:val="24"/>
          <w:szCs w:val="24"/>
          <w:lang w:val="cy-GB"/>
        </w:rPr>
        <w:t>d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dibynnu ar nifer o ffactorau gan gynnwys amserlennu a chludiant i'r ysgol ond heb fod yn gyfyngedig iddynt. Bydd angen hyblygrwydd ar ysgolion a lleoliadau i ddiwallu anghenion eu dysgwyr yn y ffordd orau.</w:t>
      </w:r>
    </w:p>
    <w:p w14:paraId="0035EEFC" w14:textId="77777777" w:rsidR="003B06FF" w:rsidRPr="00A97B53" w:rsidRDefault="00D023BD" w:rsidP="003B06F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Rydym yn derbyn yn llwyr bod unrhyw newid i drefniadau addysg yn cael effaith amrywiol ac eang ar wahanol grwpiau gan gynnwys dysgwyr, staff, teuluoedd a chymunedau. </w:t>
      </w:r>
    </w:p>
    <w:p w14:paraId="301DDBA4" w14:textId="77777777" w:rsidR="003B06FF" w:rsidRPr="00716FB9" w:rsidRDefault="00D023BD" w:rsidP="00716FB9">
      <w:pPr>
        <w:pStyle w:val="Heading1"/>
        <w:shd w:val="clear" w:color="auto" w:fill="DBE5F1" w:themeFill="accent1" w:themeFillTint="33"/>
        <w:rPr>
          <w:color w:val="auto"/>
          <w:lang w:val="cy-GB"/>
        </w:rPr>
      </w:pPr>
      <w:r w:rsidRPr="00716FB9">
        <w:rPr>
          <w:rFonts w:eastAsia="Arial"/>
          <w:color w:val="auto"/>
          <w:lang w:val="cy-GB"/>
        </w:rPr>
        <w:t>Cynnig</w:t>
      </w:r>
    </w:p>
    <w:p w14:paraId="047FEEDC" w14:textId="442A145F" w:rsidR="003B06FF" w:rsidRPr="00A97B53" w:rsidRDefault="00D023BD" w:rsidP="003B06F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  <w:lang w:val="cy-GB"/>
        </w:rPr>
        <w:t xml:space="preserve">O ddydd Llun 15 Mawrth 2021, os bydd sefyllfa iechyd cyhoeddus yn parhau i wella, bydd gweddill y dysgwyr oedran cynradd yn dychwelyd i ddysgu ar y safle. Bydd dysgwyr oedran uwchradd hefyd yn gallu dychwelyd i ddysgu ar y safle o'r dyddiad hwn, gyda darpariaeth wedi'i chynllunio </w:t>
      </w:r>
      <w:r w:rsidR="00490816">
        <w:rPr>
          <w:rFonts w:ascii="Arial" w:eastAsia="Arial" w:hAnsi="Arial" w:cs="Arial"/>
          <w:color w:val="000000"/>
          <w:sz w:val="24"/>
          <w:szCs w:val="24"/>
          <w:u w:val="single"/>
          <w:lang w:val="cy-GB"/>
        </w:rPr>
        <w:t>yn seiliedig ar y</w:t>
      </w:r>
      <w:r>
        <w:rPr>
          <w:rFonts w:ascii="Arial" w:eastAsia="Arial" w:hAnsi="Arial" w:cs="Arial"/>
          <w:color w:val="000000"/>
          <w:sz w:val="24"/>
          <w:szCs w:val="24"/>
          <w:u w:val="single"/>
          <w:lang w:val="cy-GB"/>
        </w:rPr>
        <w:t xml:space="preserve"> </w:t>
      </w:r>
      <w:r w:rsidR="00490816">
        <w:rPr>
          <w:rFonts w:ascii="Arial" w:eastAsia="Arial" w:hAnsi="Arial" w:cs="Arial"/>
          <w:color w:val="000000"/>
          <w:sz w:val="24"/>
          <w:szCs w:val="24"/>
          <w:u w:val="single"/>
          <w:lang w:val="cy-GB"/>
        </w:rPr>
        <w:t>c</w:t>
      </w:r>
      <w:r>
        <w:rPr>
          <w:rFonts w:ascii="Arial" w:eastAsia="Arial" w:hAnsi="Arial" w:cs="Arial"/>
          <w:color w:val="000000"/>
          <w:sz w:val="24"/>
          <w:szCs w:val="24"/>
          <w:u w:val="single"/>
          <w:lang w:val="cy-GB"/>
        </w:rPr>
        <w:t>anlynol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:</w:t>
      </w:r>
    </w:p>
    <w:p w14:paraId="3AFB2C56" w14:textId="2B50B9BA" w:rsidR="003B06FF" w:rsidRPr="00A97B53" w:rsidRDefault="00D023BD" w:rsidP="003B06FF">
      <w:pPr>
        <w:pStyle w:val="ListParagraph"/>
        <w:numPr>
          <w:ilvl w:val="0"/>
          <w:numId w:val="3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Dylid dyrannu'r rhan fwyaf o amser ac adnoddau ar gyfer dysgu ar y safle i ddysgwyr ym Mlynyddoedd 11 a 13, sy'n bwyntiau pontio allweddol. </w:t>
      </w:r>
    </w:p>
    <w:p w14:paraId="50E0C4D8" w14:textId="5E76753E" w:rsidR="003B06FF" w:rsidRPr="00A97B53" w:rsidRDefault="00D023BD" w:rsidP="003B06FF">
      <w:pPr>
        <w:pStyle w:val="ListParagraph"/>
        <w:numPr>
          <w:ilvl w:val="0"/>
          <w:numId w:val="3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Dylai'r amser a neilltuir i ddysgu wyneb yn wyneb ganolbwyntio ar weithgarwch sy'n anos ei gyflawni o bell.</w:t>
      </w:r>
    </w:p>
    <w:p w14:paraId="017CB9E6" w14:textId="0BE97E45" w:rsidR="00057D97" w:rsidRPr="00A97B53" w:rsidRDefault="00D023BD" w:rsidP="003B06FF">
      <w:pPr>
        <w:pStyle w:val="ListParagraph"/>
        <w:numPr>
          <w:ilvl w:val="0"/>
          <w:numId w:val="3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Ffocws ar les, gan gynnwys 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>i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>F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lynyddoedd 7, 8 a 9 i gydnabod heriau cyfnodau estynedig o ddysgu o bell. </w:t>
      </w:r>
    </w:p>
    <w:p w14:paraId="59EC77FF" w14:textId="77777777" w:rsidR="003B06FF" w:rsidRPr="00A97B53" w:rsidRDefault="00D023BD" w:rsidP="003B06FF">
      <w:pPr>
        <w:pStyle w:val="ListParagraph"/>
        <w:numPr>
          <w:ilvl w:val="0"/>
          <w:numId w:val="3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Bydd angen i ddysgu o bell barhau yn ystod y cyfnod hwn i'r rhai nad ydynt yn ymwneud â dysgu wyneb yn wyneb, gyda chydnabyddiaeth bod hyn yn creu heriau penodol wrth i gyfran y dysgu wyneb yn wyneb gynyddu.</w:t>
      </w:r>
    </w:p>
    <w:p w14:paraId="2C5117CE" w14:textId="7E56E59A" w:rsidR="0082118E" w:rsidRPr="00A97B53" w:rsidRDefault="00D023BD" w:rsidP="003B06F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Y tu hwnt i'r cynnig presennol hwn a'r ystyriaethau a roddir yn yr asesiad effaith hwn, yn amodol ar y gwelliant parhaus 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>o ran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sefyllfa iechyd cyhoeddus yng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lastRenderedPageBreak/>
        <w:t>Nghymru, ein huchelgais yw galluogi pob disgybl i fod yn ôl ar y safle ar ôl Pasg 2021.</w:t>
      </w:r>
    </w:p>
    <w:p w14:paraId="00F65F0A" w14:textId="5DE0872C" w:rsidR="00FF73BC" w:rsidRPr="00A97B53" w:rsidRDefault="00DA0E47" w:rsidP="003B06FF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T</w:t>
      </w:r>
      <w:r w:rsidR="00D023BD">
        <w:rPr>
          <w:rFonts w:ascii="Arial" w:eastAsia="Arial" w:hAnsi="Arial" w:cs="Arial"/>
          <w:color w:val="000000"/>
          <w:sz w:val="24"/>
          <w:szCs w:val="24"/>
          <w:lang w:val="cy-GB"/>
        </w:rPr>
        <w:t>rwy gydol y pandemig rydym wedi blaenoriaethu mynediad i addysg, ac mae ein hysgolion a'n lleoliadau addysg yn parhau i fod yn amgylcheddau diogel. Er ein bod yn gallu cadw darpariaeth gofal plant, gan gynnwys darpariaeth Dechrau'n Deg, ar agor i bob plentyn, a sicrhau bod mynediad i feysydd chwarae a pharciau yn parhau, doedd dim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dewis</w:t>
      </w:r>
      <w:r w:rsidR="00D023BD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arall ond atal mynediad i ddysgu wyneb yn wyneb gan adlewyrchu natur ddifrifol lefelau’r haint o fewn y gymuned. Mae h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w</w:t>
      </w:r>
      <w:r w:rsidR="00D023BD">
        <w:rPr>
          <w:rFonts w:ascii="Arial" w:eastAsia="Arial" w:hAnsi="Arial" w:cs="Arial"/>
          <w:color w:val="000000"/>
          <w:sz w:val="24"/>
          <w:szCs w:val="24"/>
          <w:lang w:val="cy-GB"/>
        </w:rPr>
        <w:t>n bellach yn rhan o gam syl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faenol</w:t>
      </w:r>
      <w:r w:rsidR="00D023BD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tuag at lacio'r cyfyngiadau hynny ar fynediad i ddysgu wyneb yn wyneb. </w:t>
      </w:r>
    </w:p>
    <w:p w14:paraId="25B4464E" w14:textId="6E688529" w:rsidR="006750D7" w:rsidRPr="00A97B53" w:rsidRDefault="00D023BD" w:rsidP="006750D7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Wrth wneud yr asesiad hwn hoffem gyfeirio at 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>ymgynghoriadau C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omisiynydd Plant 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Cymru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</w:t>
      </w:r>
      <w:r>
        <w:rPr>
          <w:rFonts w:ascii="Arial" w:eastAsia="Arial" w:hAnsi="Arial" w:cs="Arial"/>
          <w:i/>
          <w:iCs/>
          <w:color w:val="000000"/>
          <w:sz w:val="24"/>
          <w:szCs w:val="24"/>
          <w:lang w:val="cy-GB"/>
        </w:rPr>
        <w:t>Coronafeirws a Fi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gyda phlant a phobl ifanc a'r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</w:t>
      </w:r>
      <w:hyperlink r:id="rId13" w:history="1">
        <w:r w:rsidR="00490816">
          <w:rPr>
            <w:rFonts w:ascii="Arial" w:eastAsia="Arial" w:hAnsi="Arial" w:cs="Arial"/>
            <w:color w:val="007DC0"/>
            <w:sz w:val="24"/>
            <w:szCs w:val="24"/>
            <w:u w:val="single"/>
            <w:lang w:val="cy-GB"/>
          </w:rPr>
          <w:t>a</w:t>
        </w:r>
        <w:r>
          <w:rPr>
            <w:rFonts w:ascii="Arial" w:eastAsia="Arial" w:hAnsi="Arial" w:cs="Arial"/>
            <w:color w:val="007DC0"/>
            <w:sz w:val="24"/>
            <w:szCs w:val="24"/>
            <w:u w:val="single"/>
            <w:lang w:val="cy-GB"/>
          </w:rPr>
          <w:t>droddiad</w:t>
        </w:r>
      </w:hyperlink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diweddaraf. Mae'r ail ymgynghoriad ac adroddiad (Ionawr 2021) yn cyflwyno barn a phrofiadau 19,737 o blant a phobl ifanc 3-18 oed </w:t>
      </w:r>
      <w:r w:rsidR="00490816">
        <w:rPr>
          <w:rFonts w:ascii="Arial" w:eastAsia="Arial" w:hAnsi="Arial" w:cs="Arial"/>
          <w:color w:val="000000"/>
          <w:sz w:val="24"/>
          <w:szCs w:val="24"/>
          <w:lang w:val="cy-GB"/>
        </w:rPr>
        <w:t>o fewn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y cyfyngiadau COVID. </w:t>
      </w:r>
    </w:p>
    <w:p w14:paraId="03484CCF" w14:textId="77C4FBF0" w:rsidR="006750D7" w:rsidRPr="00A97B53" w:rsidRDefault="00D023BD" w:rsidP="006750D7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Mae'r adroddiad yn amlinellu yn ei ganfyddiadau cryno fod bywyd wedi bod yn anodd ar y cyfan i bob grŵp oedran gyda llawer yn mynegi rhwystredigaeth ac weithiau dicter am effaith y pandemig ar eu bywydau. Siaradodd llawer am golli eu ffrindiau, athrawon, ysgolion a theuluoedd. Dywedodd 30 y cant o bobl ifanc 17 a 18 oed eu bod yn poeni 'y rhan fwyaf o'r amser'; gyda dysgwyr hŷn yn dweud eu bod yn teimlo'n llai hyderus am ddysgu. Roedd dros hanner yn mwynhau dysgu ar eu cyflymder eu hunain o adref, ond roedd llawer yn poeni am syrthio ar ei hôl hi gyda'u dysgu. D</w:t>
      </w:r>
      <w:r w:rsidR="00F34D4F">
        <w:rPr>
          <w:rFonts w:ascii="Arial" w:eastAsia="Arial" w:hAnsi="Arial" w:cs="Arial"/>
          <w:color w:val="000000"/>
          <w:sz w:val="24"/>
          <w:szCs w:val="24"/>
          <w:lang w:val="cy-GB"/>
        </w:rPr>
        <w:t>engys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bod lefelau hyder a chymhelliant gydag addysg yn gostwng gydag oedran. </w:t>
      </w:r>
    </w:p>
    <w:p w14:paraId="1F01A4FB" w14:textId="71129FDB" w:rsidR="006750D7" w:rsidRPr="00A97B53" w:rsidRDefault="00D023BD" w:rsidP="006750D7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Yn y ddau ymgynghoriad gwelwn fod plant sy'n aml yn wynebu mwy o rwystrau i gael mynediad at eu hawliau hefyd wedi wynebu mwy o anawsterau ar gyfartaledd na'u cyfoedion. Nododd llawer o blant a phobl ifanc brofiadau cadarnhaol hefyd yn y ddau ymgynghoriad, gan gynnwys mwynhau treulio amser adref a chael cymorth da gan ysgolion a gweithwyr ieuenctid. </w:t>
      </w:r>
    </w:p>
    <w:p w14:paraId="30FCB7A3" w14:textId="2CFD43BC" w:rsidR="00FF73BC" w:rsidRPr="00716FB9" w:rsidRDefault="00D023BD" w:rsidP="00716FB9">
      <w:pPr>
        <w:pStyle w:val="Heading1"/>
        <w:shd w:val="clear" w:color="auto" w:fill="DBE5F1" w:themeFill="accent1" w:themeFillTint="33"/>
        <w:rPr>
          <w:color w:val="auto"/>
          <w:lang w:val="cy-GB"/>
        </w:rPr>
      </w:pPr>
      <w:r w:rsidRPr="00716FB9">
        <w:rPr>
          <w:rFonts w:eastAsia="Arial"/>
          <w:color w:val="auto"/>
          <w:lang w:val="cy-GB"/>
        </w:rPr>
        <w:lastRenderedPageBreak/>
        <w:t>Egwyddorion trosfwaol yn yr asesiad hwn</w:t>
      </w:r>
    </w:p>
    <w:p w14:paraId="3817C4C8" w14:textId="567769FB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plant a phobl ifanc fod yn ddiogel, yn cael eu gweld, eu clywed, eu meithrin a'u datblygu</w:t>
      </w:r>
    </w:p>
    <w:p w14:paraId="040586A4" w14:textId="36D322DE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Dylai plant allu mynd i'r ysgol a derbyn gofal plant (gan gynnwys Dechrau'n Deg) </w:t>
      </w:r>
      <w:r>
        <w:rPr>
          <w:rFonts w:ascii="Symbol" w:eastAsia="Symbol" w:hAnsi="Symbol" w:cs="Symbol"/>
          <w:color w:val="FF0000"/>
          <w:lang w:val="cy-GB"/>
        </w:rPr>
        <w:sym w:font="Symbol" w:char="F0B7"/>
      </w:r>
      <w:r>
        <w:rPr>
          <w:rFonts w:ascii="Arial" w:eastAsia="Arial" w:hAnsi="Arial" w:cs="Arial"/>
          <w:color w:val="FF0000"/>
          <w:sz w:val="24"/>
          <w:szCs w:val="24"/>
          <w:lang w:val="cy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plant allu mynd allan i chwarae a gwneud ymarfer corff</w:t>
      </w:r>
    </w:p>
    <w:p w14:paraId="1D9DDA25" w14:textId="42E38A46" w:rsidR="00E43B3F" w:rsidRPr="009E370D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Dylid caniatáu i blant iau, dan 12 oed, gymysgu'n rhydd</w:t>
      </w:r>
    </w:p>
    <w:p w14:paraId="4552E097" w14:textId="3AFF105C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gwasanaethau sy'n cefnogi teuluoedd barhau i weithredu a gallu cynnig gwasanaethau wyneb yn wyneb lle mae angen hyn ar y plentyn/teulu. Efallai y bydd angen cymorth ar deuluoedd difreintiedig i gael mynediad at wasanaethau ar-lein – gan gynnwys cit TG a/neu 'ddata'.</w:t>
      </w:r>
    </w:p>
    <w:p w14:paraId="61F097C3" w14:textId="56B88138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plant ag anghenion ychwanegol dderbyn yr asesiadau a'r cymorth sydd eu hangen arnynt. Gall hyn gynnwys swigen gymorth ehangach i deuluoedd/</w:t>
      </w:r>
      <w:r w:rsidR="003B0BD3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gwasanaethau er mwyn sicrhau nad oes unrhyw deulu'n cael ei adael i frwydro ar ei ben ei hun; gall olygu bod grŵp mwy yn mynd allan i wneud ymarfer corff er mwyn cefnogi'r plentyn</w:t>
      </w:r>
    </w:p>
    <w:p w14:paraId="392F979B" w14:textId="3EC1097A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Ni ddylai unrhyw blentyn fynd </w:t>
      </w:r>
      <w:r w:rsidR="003B0BD3">
        <w:rPr>
          <w:rFonts w:ascii="Arial" w:eastAsia="Arial" w:hAnsi="Arial" w:cs="Arial"/>
          <w:color w:val="000000"/>
          <w:sz w:val="24"/>
          <w:szCs w:val="24"/>
          <w:lang w:val="cy-GB"/>
        </w:rPr>
        <w:t>heb fwyd</w:t>
      </w:r>
    </w:p>
    <w:p w14:paraId="709C2F0D" w14:textId="31AD5349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cymorth i rieni a gofalwyr, gan gynnwys mamau a rhieni newydd, fod ar gael drwy ystod o ddulliau</w:t>
      </w:r>
    </w:p>
    <w:p w14:paraId="0765AC94" w14:textId="49CA290F" w:rsidR="00DB7B4D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Dylid cynnal asesiadau datblygu blynyddoedd cynnar arferol (lle bo angen cyswllt wyneb yn wyneb gydag amddiffyniadau COVID-19 ar waith) a bod ymyriadau ar waith (e.e. lleferydd ac iaith, golwg a chlyw)</w:t>
      </w:r>
    </w:p>
    <w:p w14:paraId="5CAB6463" w14:textId="0F7E9D50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Dylid cyfleu'r uchod i gyd yn glir, gan gynnwys gyda phlant a phobl ifanc</w:t>
      </w:r>
    </w:p>
    <w:p w14:paraId="484780F5" w14:textId="11D44C6F" w:rsidR="00E43B3F" w:rsidRPr="00A97B53" w:rsidRDefault="00D023BD" w:rsidP="009E370D">
      <w:pPr>
        <w:pStyle w:val="ListParagraph"/>
        <w:numPr>
          <w:ilvl w:val="0"/>
          <w:numId w:val="36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Mewn amgylchiadau lle mae lefel 4 yn cael ei hannog gyda dysgu o bell fel elfen allweddol:</w:t>
      </w:r>
    </w:p>
    <w:p w14:paraId="54B86EBB" w14:textId="148B4779" w:rsidR="00E43B3F" w:rsidRPr="003B06FF" w:rsidRDefault="00D023BD" w:rsidP="009E370D">
      <w:pPr>
        <w:pStyle w:val="ListParagraph"/>
        <w:numPr>
          <w:ilvl w:val="0"/>
          <w:numId w:val="32"/>
        </w:numPr>
        <w:spacing w:before="0" w:after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cy-GB"/>
        </w:rPr>
        <w:t>Dylid blaenoriaethu plant bregus drwy ddull aml-asiantaethol.</w:t>
      </w:r>
    </w:p>
    <w:p w14:paraId="0174D17D" w14:textId="444F84D5" w:rsidR="00E43B3F" w:rsidRPr="003B06FF" w:rsidRDefault="00D023BD" w:rsidP="009E370D">
      <w:pPr>
        <w:pStyle w:val="ListParagraph"/>
        <w:numPr>
          <w:ilvl w:val="0"/>
          <w:numId w:val="32"/>
        </w:numPr>
        <w:spacing w:before="0" w:after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cy-GB"/>
        </w:rPr>
        <w:t>Dylai plant ag anghenion dysgu/ychwanegol penodol fod â chynllun cymorth ar waith.</w:t>
      </w:r>
    </w:p>
    <w:p w14:paraId="0F51A8C5" w14:textId="4F061147" w:rsidR="00E43B3F" w:rsidRPr="003B06FF" w:rsidRDefault="00D023BD" w:rsidP="009E370D">
      <w:pPr>
        <w:pStyle w:val="ListParagraph"/>
        <w:numPr>
          <w:ilvl w:val="0"/>
          <w:numId w:val="32"/>
        </w:numPr>
        <w:spacing w:before="0" w:after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cy-GB"/>
        </w:rPr>
        <w:t xml:space="preserve">Dylai plant gael pecyn TG a data digonol ar gael i sicrhau mynediad at wersi ac adnoddau ysgol </w:t>
      </w:r>
      <w:r>
        <w:rPr>
          <w:rFonts w:ascii="Arial" w:eastAsia="Arial" w:hAnsi="Arial" w:cs="Arial"/>
          <w:sz w:val="24"/>
          <w:szCs w:val="24"/>
          <w:lang w:val="cy-GB"/>
        </w:rPr>
        <w:lastRenderedPageBreak/>
        <w:t xml:space="preserve">ar-lein yn ogystal â bod yn gallu cysylltu â'u ffrindiau. </w:t>
      </w:r>
    </w:p>
    <w:p w14:paraId="6FB6CD7A" w14:textId="6E536CF1" w:rsidR="00E43B3F" w:rsidRPr="00A97B53" w:rsidRDefault="00D023BD" w:rsidP="009E370D">
      <w:pPr>
        <w:pStyle w:val="ListParagraph"/>
        <w:numPr>
          <w:ilvl w:val="0"/>
          <w:numId w:val="32"/>
        </w:numPr>
        <w:spacing w:before="0" w:after="0"/>
        <w:contextualSpacing w:val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="Arial" w:hAnsi="Arial" w:cs="Arial"/>
          <w:sz w:val="24"/>
          <w:szCs w:val="24"/>
          <w:lang w:val="cy-GB"/>
        </w:rPr>
        <w:t>Dylid cynyddu gwasanaethau iechyd meddwl y trydydd sector, mewn ysgolion ac ar-lein. Dylid gweithredu dull sy'n seiliedig ar risg er mwyn sicrhau bod pobl ifanc bregus yn parhau i gael eu cefnogi gan wasanaethau iechyd meddwl y GIG.</w:t>
      </w:r>
    </w:p>
    <w:p w14:paraId="320692C2" w14:textId="6DA9E521" w:rsidR="00E43B3F" w:rsidRPr="00A97B53" w:rsidRDefault="00D023BD" w:rsidP="009E370D">
      <w:pPr>
        <w:pStyle w:val="ListParagraph"/>
        <w:numPr>
          <w:ilvl w:val="0"/>
          <w:numId w:val="32"/>
        </w:numPr>
        <w:spacing w:before="0" w:after="0"/>
        <w:contextualSpacing w:val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="Arial" w:hAnsi="Arial" w:cs="Arial"/>
          <w:sz w:val="24"/>
          <w:szCs w:val="24"/>
          <w:lang w:val="cy-GB"/>
        </w:rPr>
        <w:t xml:space="preserve">Dylid cynnig cymorth ychwanegol i blant o deuluoedd lle nad yw’r Gymraeg na’r Saesneg yn iaith gyntaf ochr yn ochr </w:t>
      </w:r>
      <w:r w:rsidR="00AC2B9B">
        <w:rPr>
          <w:rFonts w:ascii="Arial" w:eastAsia="Arial" w:hAnsi="Arial" w:cs="Arial"/>
          <w:sz w:val="24"/>
          <w:szCs w:val="24"/>
          <w:lang w:val="cy-GB"/>
        </w:rPr>
        <w:t>â</w:t>
      </w:r>
      <w:r>
        <w:rPr>
          <w:rFonts w:ascii="Arial" w:eastAsia="Arial" w:hAnsi="Arial" w:cs="Arial"/>
          <w:sz w:val="24"/>
          <w:szCs w:val="24"/>
          <w:lang w:val="cy-GB"/>
        </w:rPr>
        <w:t>’u rhieni.</w:t>
      </w:r>
    </w:p>
    <w:p w14:paraId="538667C2" w14:textId="3010381D" w:rsidR="00E43B3F" w:rsidRPr="00A97B53" w:rsidRDefault="00D023BD" w:rsidP="009E370D">
      <w:pPr>
        <w:pStyle w:val="ListParagraph"/>
        <w:numPr>
          <w:ilvl w:val="0"/>
          <w:numId w:val="32"/>
        </w:numPr>
        <w:spacing w:before="0" w:after="0"/>
        <w:contextualSpacing w:val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="Arial" w:hAnsi="Arial" w:cs="Arial"/>
          <w:sz w:val="24"/>
          <w:szCs w:val="24"/>
          <w:lang w:val="cy-GB"/>
        </w:rPr>
        <w:t>Dylid atgoffa pawb i sicrhau bod plant a phobl ifanc yn ddiogel ac yn gwybod ble i fynd am gymorth neu i siarad am bryderon.</w:t>
      </w:r>
    </w:p>
    <w:p w14:paraId="4476858A" w14:textId="29C801D9" w:rsidR="00E43B3F" w:rsidRPr="003B0BD3" w:rsidRDefault="00D023BD" w:rsidP="009E370D">
      <w:pPr>
        <w:pStyle w:val="ListParagraph"/>
        <w:numPr>
          <w:ilvl w:val="0"/>
          <w:numId w:val="32"/>
        </w:numPr>
        <w:spacing w:before="0" w:after="0"/>
        <w:contextualSpacing w:val="0"/>
        <w:rPr>
          <w:rFonts w:ascii="Arial" w:hAnsi="Arial" w:cs="Arial"/>
          <w:sz w:val="24"/>
          <w:szCs w:val="24"/>
          <w:u w:val="single"/>
          <w:lang w:val="cy-GB" w:eastAsia="en-US"/>
        </w:rPr>
      </w:pPr>
      <w:r>
        <w:rPr>
          <w:rFonts w:ascii="Arial" w:eastAsia="Arial" w:hAnsi="Arial" w:cs="Arial"/>
          <w:sz w:val="24"/>
          <w:szCs w:val="24"/>
          <w:lang w:val="cy-GB"/>
        </w:rPr>
        <w:t>Dylai cyfathrebu â phlant a phobl ifanc fod mewn iaith y gallant ei deall yn glir, bod yn gysur ac egluro'n glir beth sy'n digwydd a pham</w:t>
      </w:r>
      <w:r w:rsidR="00AC2B9B">
        <w:rPr>
          <w:rFonts w:ascii="Arial" w:eastAsia="Arial" w:hAnsi="Arial" w:cs="Arial"/>
          <w:sz w:val="24"/>
          <w:szCs w:val="24"/>
          <w:lang w:val="cy-GB"/>
        </w:rPr>
        <w:t>.</w:t>
      </w:r>
    </w:p>
    <w:p w14:paraId="64EB0453" w14:textId="32E47FAF" w:rsidR="003B0BD3" w:rsidRDefault="003B0BD3" w:rsidP="003B0BD3">
      <w:pPr>
        <w:pStyle w:val="ListParagraph"/>
        <w:spacing w:before="0" w:after="0"/>
        <w:contextualSpacing w:val="0"/>
        <w:rPr>
          <w:rFonts w:ascii="Arial" w:eastAsia="Arial" w:hAnsi="Arial" w:cs="Arial"/>
          <w:sz w:val="24"/>
          <w:szCs w:val="24"/>
          <w:lang w:val="cy-GB"/>
        </w:rPr>
      </w:pPr>
    </w:p>
    <w:p w14:paraId="03033C56" w14:textId="77777777" w:rsidR="003B0BD3" w:rsidRPr="00A97B53" w:rsidRDefault="003B0BD3" w:rsidP="003B0BD3">
      <w:pPr>
        <w:pStyle w:val="ListParagraph"/>
        <w:spacing w:before="0" w:after="0"/>
        <w:contextualSpacing w:val="0"/>
        <w:rPr>
          <w:rFonts w:ascii="Arial" w:hAnsi="Arial" w:cs="Arial"/>
          <w:sz w:val="24"/>
          <w:szCs w:val="24"/>
          <w:u w:val="single"/>
          <w:lang w:val="cy-GB" w:eastAsia="en-US"/>
        </w:rPr>
      </w:pPr>
    </w:p>
    <w:p w14:paraId="4F4CB0BA" w14:textId="7BA198EE" w:rsidR="00EC313B" w:rsidRPr="00A97B53" w:rsidRDefault="00EC313B" w:rsidP="00E43B3F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14:paraId="7C7CCA28" w14:textId="77777777" w:rsidR="00716FB9" w:rsidRPr="00716FB9" w:rsidRDefault="00D023BD" w:rsidP="00716FB9">
      <w:pPr>
        <w:pStyle w:val="Heading1"/>
        <w:shd w:val="clear" w:color="auto" w:fill="DBE5F1" w:themeFill="accent1" w:themeFillTint="33"/>
        <w:rPr>
          <w:rFonts w:eastAsia="Arial"/>
          <w:color w:val="auto"/>
          <w:lang w:val="cy-GB"/>
        </w:rPr>
      </w:pPr>
      <w:r w:rsidRPr="00716FB9">
        <w:rPr>
          <w:rFonts w:eastAsia="Arial"/>
          <w:color w:val="auto"/>
          <w:lang w:val="cy-GB"/>
        </w:rPr>
        <w:t>Eglurwch sut mae'r cynnig yn debygol o effeithio ar hawliau plant</w:t>
      </w:r>
    </w:p>
    <w:p w14:paraId="7262B556" w14:textId="489E5056" w:rsidR="00716FB9" w:rsidRPr="00716FB9" w:rsidRDefault="00716FB9" w:rsidP="00716FB9">
      <w:pPr>
        <w:shd w:val="clear" w:color="auto" w:fill="FFFFFF"/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716FB9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 xml:space="preserve"> </w:t>
      </w:r>
    </w:p>
    <w:tbl>
      <w:tblPr>
        <w:tblStyle w:val="TableGrid3"/>
        <w:tblW w:w="9634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  <w:tblCaption w:val="Eglurwch sut mae'r cynnig yn debygol o effeithio ar hawliau plant"/>
        <w:tblDescription w:val="Eglurhad o'r effeithiau positif a negyddol bydd yn debygol o ddeillio o gynyddu mynediad i addysg ar y safle"/>
      </w:tblPr>
      <w:tblGrid>
        <w:gridCol w:w="1123"/>
        <w:gridCol w:w="3071"/>
        <w:gridCol w:w="5440"/>
      </w:tblGrid>
      <w:tr w:rsidR="0098619F" w14:paraId="61D6D0EF" w14:textId="77777777" w:rsidTr="00DF44F2">
        <w:trPr>
          <w:tblHeader/>
        </w:trPr>
        <w:tc>
          <w:tcPr>
            <w:tcW w:w="1123" w:type="dxa"/>
          </w:tcPr>
          <w:p w14:paraId="186131FC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Rhif Erthygl</w:t>
            </w:r>
          </w:p>
        </w:tc>
        <w:tc>
          <w:tcPr>
            <w:tcW w:w="3071" w:type="dxa"/>
          </w:tcPr>
          <w:p w14:paraId="63C74E10" w14:textId="77777777" w:rsidR="00C807FF" w:rsidRPr="003B06FF" w:rsidRDefault="00D023BD" w:rsidP="00C807FF">
            <w:pPr>
              <w:spacing w:before="0" w:after="0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Disgrifiad</w:t>
            </w:r>
          </w:p>
        </w:tc>
        <w:tc>
          <w:tcPr>
            <w:tcW w:w="5440" w:type="dxa"/>
          </w:tcPr>
          <w:p w14:paraId="700A9A85" w14:textId="77777777" w:rsidR="00C807FF" w:rsidRPr="003B06FF" w:rsidRDefault="00D023BD" w:rsidP="00C807FF">
            <w:pPr>
              <w:spacing w:before="0" w:after="0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Cysylltiadau i benderfyniadau</w:t>
            </w:r>
          </w:p>
        </w:tc>
      </w:tr>
      <w:tr w:rsidR="0098619F" w:rsidRPr="00AC2B9B" w14:paraId="3DB1E377" w14:textId="77777777" w:rsidTr="009E370D">
        <w:tc>
          <w:tcPr>
            <w:tcW w:w="1123" w:type="dxa"/>
          </w:tcPr>
          <w:p w14:paraId="091A3AF7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2</w:t>
            </w:r>
          </w:p>
        </w:tc>
        <w:tc>
          <w:tcPr>
            <w:tcW w:w="3071" w:type="dxa"/>
          </w:tcPr>
          <w:p w14:paraId="4E54DCE9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Mae'r Confensiwn yn berthnasol i bob plentyn heb wahaniaethu, beth bynnag fo'i ethnigrwydd, rhyw, crefydd, iaith, galluoedd neu unrhyw statws arall, beth bynnag yw eu barn neu eu dweud, beth bynnag fo'u cefndir teuluol.</w:t>
            </w:r>
          </w:p>
        </w:tc>
        <w:tc>
          <w:tcPr>
            <w:tcW w:w="5440" w:type="dxa"/>
          </w:tcPr>
          <w:p w14:paraId="28ABC5EA" w14:textId="24426804" w:rsidR="00C807FF" w:rsidRPr="00A97B53" w:rsidRDefault="00AC2B9B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Mae cynyddu gweithredoedd mewn ysgolion a lleoliadau o’r 15 Mawrth 2021 yn adeiladu ar flaenoriaethu'r dysgwyr ieuengaf, y rhai yn y Cyfnod Sylfaen o 22 Chwefror, ac yn canolbwyntio ar Flynyddoedd allweddol 11 a 13, y dysgwyr hynny sy'n dechrau ac yn gadael pwynt pontio allweddol o 15 Mawrth. Dylai Blynyddoedd 7, 8 a 9 hefyd gael y cyfle i ddychwelyd i'w lleoliadau gan ganolbwyntio ar les a pharatoi ar gyfer dychwelyd yn llawn ar ôl y Pasg. Bydd y cynnydd hwn yn y ddarpariaeth yn galluogi pob plentyn o bob cefndir yn y grŵp oedran hwn i gael mynediad at ddysgu wyneb yn wyneb. Bydd y trefniadau presennol ar gyfer dysgu o bell i ddysgwyr eraill yn parhau.</w:t>
            </w:r>
          </w:p>
          <w:p w14:paraId="60D471BB" w14:textId="77777777" w:rsidR="00C807FF" w:rsidRPr="00A97B53" w:rsidRDefault="00C807FF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8DE2804" w14:textId="2E205920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I rai dysgwyr bydd angen ystyried ffactorau ychwanegol er mwyn iddynt elwa o'r ddarpariaeth. Nid yw dull sy'n seiliedig ar degwch ynddo'i hun yn gwarantu cyfle cyfartal na darpariaeth i bob dysgwr, yn enwedig y rhai ag anghenion penodol. I'r dysgwyr hynny sy</w:t>
            </w:r>
            <w:r w:rsidR="003B0BD3">
              <w:rPr>
                <w:rFonts w:ascii="Arial" w:eastAsia="Arial" w:hAnsi="Arial" w:cs="Arial"/>
                <w:sz w:val="24"/>
                <w:szCs w:val="24"/>
                <w:lang w:val="cy-GB"/>
              </w:rPr>
              <w:t>dd ag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AAA, yn fregus, dan anfantais neu sydd angen cymorth arbenigol, mae'n debygol y bydd angen trefniadau ychwanegol a/neu amgen</w:t>
            </w:r>
            <w:r w:rsidR="003B0BD3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arnynt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. Gwyddom y bydd y ddarpariaeth yn edrych yn wahanol iawn i rai dysgwyr, er mwyn sicrhau bod eu hanghenion penodol yn cael eu diwallu. </w:t>
            </w:r>
          </w:p>
        </w:tc>
      </w:tr>
      <w:tr w:rsidR="0098619F" w:rsidRPr="00AC2B9B" w14:paraId="43183052" w14:textId="77777777" w:rsidTr="009E370D">
        <w:tc>
          <w:tcPr>
            <w:tcW w:w="1123" w:type="dxa"/>
          </w:tcPr>
          <w:p w14:paraId="6C70270B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3</w:t>
            </w:r>
          </w:p>
        </w:tc>
        <w:tc>
          <w:tcPr>
            <w:tcW w:w="3071" w:type="dxa"/>
          </w:tcPr>
          <w:p w14:paraId="2596B088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Rhaid i fuddiannau gorau'r plentyn fod yn brif flaenoriaeth ym mhob penderfyniad a cham gweithredu sy'n effeithio ar blant.</w:t>
            </w:r>
          </w:p>
        </w:tc>
        <w:tc>
          <w:tcPr>
            <w:tcW w:w="5440" w:type="dxa"/>
          </w:tcPr>
          <w:p w14:paraId="20FF1BAA" w14:textId="0986AC1F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Gellir gweld yr erthygl hon yn yr egwyddorion a nodir yn y fframwaith penderfynu ar gyfer y sector addysg, sef: </w:t>
            </w:r>
          </w:p>
          <w:p w14:paraId="75D4FC75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B06FF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</w:p>
          <w:p w14:paraId="06E5FB16" w14:textId="77777777" w:rsidR="00C807FF" w:rsidRPr="003B06FF" w:rsidRDefault="00D023BD" w:rsidP="00C807FF">
            <w:pPr>
              <w:numPr>
                <w:ilvl w:val="0"/>
                <w:numId w:val="34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Diogelwch a lles meddyliol, emosiynol a chorfforol dysgwyr a staff.</w:t>
            </w:r>
          </w:p>
          <w:p w14:paraId="3FDE21BB" w14:textId="77777777" w:rsidR="00C807FF" w:rsidRPr="003B06FF" w:rsidRDefault="00D023BD" w:rsidP="00C807FF">
            <w:pPr>
              <w:numPr>
                <w:ilvl w:val="0"/>
                <w:numId w:val="34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Parhau â'n cyfraniad i'r ymdrech a'r strategaeth genedlaethol i frwydro yn erbyn lledaeniad COVID-19. </w:t>
            </w:r>
          </w:p>
          <w:p w14:paraId="47C0D940" w14:textId="77777777" w:rsidR="00C807FF" w:rsidRPr="003B06FF" w:rsidRDefault="00D023BD" w:rsidP="00C807FF">
            <w:pPr>
              <w:numPr>
                <w:ilvl w:val="0"/>
                <w:numId w:val="34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Hyder rhieni a gofalwyr, staff a dysgwyr – yn seiliedig ar dystiolaeth a gwybodaeth – fel y gallant gynllunio ymlaen llaw. </w:t>
            </w:r>
          </w:p>
          <w:p w14:paraId="660CA179" w14:textId="77777777" w:rsidR="00C807FF" w:rsidRPr="003B06FF" w:rsidRDefault="00D023BD" w:rsidP="00C807FF">
            <w:pPr>
              <w:numPr>
                <w:ilvl w:val="0"/>
                <w:numId w:val="34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lastRenderedPageBreak/>
              <w:t xml:space="preserve">Cysondeb â fframwaith Llywodraeth Cymru ar gyfer gwneud penderfyniadau, i gael canllawiau ar waith i gefnogi mesurau fel ymbellhau, rheoli presenoldeb a chamau diogelu ehangach. </w:t>
            </w:r>
          </w:p>
          <w:p w14:paraId="0D9B81F1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  <w:p w14:paraId="76D777B4" w14:textId="0E7E9155" w:rsidR="00C807FF" w:rsidRPr="00A97B53" w:rsidRDefault="00AC2B9B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Er na chyfeirir yn benodol at CCUHP yn y ddogfen fframwaith penderfyniadau cyhoeddedig, mae dylanwad hawliau plant yn ddi-gwestiwn yn y dull sy'n cael ei ddefnyddio. Mae rhoi lles dysgwyr ar frig ac yn ganolbwynt i’r holl benderfyniadau ynglŷn ag ymateb addysg i COVID-19 yn ganolog i hynny. Mae hyn ochr yn ochr â datblygu trefniadau sy'n ceisio dechrau proses o liniaru effeithiau negyddol 'y cyfnod clo' ar blant a phobl ifanc, tra'n cydnabod anghenion penodol grwpiau penodol o ddysgwyr.  </w:t>
            </w:r>
          </w:p>
        </w:tc>
      </w:tr>
      <w:tr w:rsidR="0098619F" w:rsidRPr="00AC2B9B" w14:paraId="3532E607" w14:textId="77777777" w:rsidTr="009E370D">
        <w:tc>
          <w:tcPr>
            <w:tcW w:w="1123" w:type="dxa"/>
          </w:tcPr>
          <w:p w14:paraId="1202A46A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4</w:t>
            </w:r>
          </w:p>
        </w:tc>
        <w:tc>
          <w:tcPr>
            <w:tcW w:w="3071" w:type="dxa"/>
          </w:tcPr>
          <w:p w14:paraId="0A6A3C32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(gweithredu'r Confensiwn)</w:t>
            </w:r>
          </w:p>
          <w:p w14:paraId="2893FACB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009132A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lywodraethau wneud popeth o fewn eu gallu i sicrhau bod pob plentyn yn gallu mwynhau ei hawliau drwy greu systemau a phasio cyfreithiau sy'n hyrwyddo ac yn diogelu hawliau plant.</w:t>
            </w:r>
          </w:p>
          <w:p w14:paraId="07310ECC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0011681A" w14:textId="036489BB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agor addysg wedi'i nodi'n glir fel prif flaenoriaeth i Lywodraeth Cymru yn ystod ton ddiweddaraf y pandemig. Y cynnig polisi hwn yw'r cam nesaf mewn proses allweddol i gynyddu'r ddarpariaeth wyneb yn wyneb yn ddiogel mewn ysgolion.</w:t>
            </w:r>
          </w:p>
          <w:p w14:paraId="117B9508" w14:textId="5EBEC573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D11153E" w14:textId="52EDFE0C" w:rsidR="00C807FF" w:rsidRPr="00A97B53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Mae cymhwyso dull tecach o ganiatáu i nifer fwy o ddysgwyr o bob oed, cam ac anghenion (nad ydynt yn cysgodi) i brofi darpariaeth ar y safle (Blynyddoedd 11 a 13) a chysylltiadau lles</w:t>
            </w:r>
            <w:r w:rsidR="00AC2B9B">
              <w:rPr>
                <w:rFonts w:ascii="Arial" w:eastAsia="Arial" w:hAnsi="Arial" w:cs="Arial"/>
                <w:sz w:val="24"/>
                <w:szCs w:val="24"/>
                <w:lang w:val="cy-GB"/>
              </w:rPr>
              <w:t>-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ganolog er mwyn paratoi ar gyfer dychwelyd i'r ysgol yn llawn ar ôl y Pasg (Blynyddoedd 7, 8 a 9) yn hwyluso gwell amddiffyniad o'u hawl i addysg. O ystyried materion niferoedd mewn ysgolion a lleoliadau yn ystod cyfnod o ofynion ymbellhau cymdeithasol, byddai targedu grwpiau dysgwyr penodol i ddychwelyd yn gynnar yn golygu y byddai'n rhaid i eraill golli allan. Wrth geisio mynd i'r afael ag anghenion un grŵp, byddai heriau o ran diwallu anghenion a hawliau plant eraill yn gwaethygu. </w:t>
            </w:r>
          </w:p>
          <w:p w14:paraId="1DD205C1" w14:textId="77777777" w:rsidR="0001508E" w:rsidRPr="00A97B53" w:rsidRDefault="0001508E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368D45A" w14:textId="3904EA50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Er gwaethaf y dull gweithredu graddol tecach a fabwysiadwyd, fel yr archwiliwyd yn gynharach, mae angen mesurau penodol i ddiwallu anghenion rhai dysgwyr nad ydynt yn gallu cael mynediad at ddarpariaeth. Darparwyd canllawiau i ysgolion a lleoliadau ynglŷn â hyn. Mae adnoddau ychwanegol hefyd ar gael i fynd i'r afael â materion hygyrchedd digidol y mae dysgwyr yn eu profi. Mae cyllid ychwanegol gan Lywodraeth Cymru yn mynd i'r afael yn benodol â mynediad i galedwedd a/neu gysylltedd â'r rhyngrwyd. Rydym yn ymwybodol bod ymdrechion sylweddol yn cael eu gwneud gan awdurdodau lleol ac ysgolion i fynd i'r afael â'r anghenion hyn. </w:t>
            </w:r>
          </w:p>
          <w:p w14:paraId="07A73898" w14:textId="77777777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8619F" w:rsidRPr="00AC2B9B" w14:paraId="712DFB61" w14:textId="77777777" w:rsidTr="009E370D">
        <w:tc>
          <w:tcPr>
            <w:tcW w:w="1123" w:type="dxa"/>
          </w:tcPr>
          <w:p w14:paraId="7CAF66F7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6</w:t>
            </w:r>
          </w:p>
        </w:tc>
        <w:tc>
          <w:tcPr>
            <w:tcW w:w="3071" w:type="dxa"/>
          </w:tcPr>
          <w:p w14:paraId="700E1C6C" w14:textId="77777777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fywyd. Rhaid i lywodraethau wneud popeth o fewn eu gallu i sicrhau bod plant yn goroesi ac yn datblygu i'w llawn botensial.</w:t>
            </w:r>
          </w:p>
        </w:tc>
        <w:tc>
          <w:tcPr>
            <w:tcW w:w="5440" w:type="dxa"/>
          </w:tcPr>
          <w:p w14:paraId="68653D77" w14:textId="4DCA7CB2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Mae'r egwyddor allweddol sy'n rhoi diogelwch a lles meddyliol, emosiynol a chorfforol dysgwyr a staff wrth wraidd y broses o wneud penderfyniadau yn mynd i'r afael yn uniongyrchol â'r hawliau hyn. Mae'n fwy nag aros yn ddiogel ac yn iach, ond hefyd am ddarparu dull ystyriol a phwyllog i ddechrau mynd i'r afael â'r effeithiau dysgu a datblygiadol negyddol a brofwyd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yn ystod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‘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y cyfnod clo'.  </w:t>
            </w:r>
          </w:p>
          <w:p w14:paraId="0EF3DD2B" w14:textId="77777777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3C78736B" w14:textId="307A330F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canllawiau ar gyfer gweithred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oedd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a dysgu i gefnogi gweithred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oedd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cynyddol mewn ysgolion a lleoliadau addysg eraill yn cwmpasu dull cynhwysfawr a diogel o sicrhau iechyd a lles dysgwyr a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c ymarfer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wyr wrth ddychwelyd i amgylchedd yr ysgol. Mae hyn yn cynnwys cyngor penodol ar uchafswm diogel, mesurau cadw pellter cymdeithasol a hylendid a chyfran y dysgwyr sy'n mynychu'r ysgol yn ddyddiol.</w:t>
            </w:r>
          </w:p>
          <w:p w14:paraId="5BAACE51" w14:textId="0A48FDD7" w:rsidR="00E62EC2" w:rsidRPr="00A97B53" w:rsidRDefault="00E62EC2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2D3EE66A" w14:textId="01E5E86E" w:rsidR="00E62EC2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Mae'r canllawiau gweithredol wedi'u diweddaru (5 Mawrth) yn adlewyrchu o fewn y mynediad cynyddol i ddarpariaeth ar y safle, y dylai dysgwyr mewn lleoliadau ysgol uwchradd ddefnyddio gorchuddion wyneb pan na ellir cadw pellter cymdeithasol, gan gynnwys yn yr ystafell ddosbarth, ond rhaid i anghenion y dysgwr fod y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r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ystyriaeth gyntaf a mwyaf blaenllaw. </w:t>
            </w:r>
          </w:p>
          <w:p w14:paraId="05EDDA6E" w14:textId="5D1F48B2" w:rsidR="00E62EC2" w:rsidRPr="00A97B53" w:rsidRDefault="00E62EC2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1434CD60" w14:textId="4D65F4CB" w:rsidR="00E62EC2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Bydd profion llif ochrol arferol (LFT) ar gyfer dysgwyr ym Mlynyddoedd 10, 11, 12 a 13 ar gael, ynghyd â chanllaw </w:t>
            </w:r>
            <w:r w:rsidR="009008EB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pwrpasol i bobl ifanc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ar gyfer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defnyddio profion LFT. </w:t>
            </w:r>
          </w:p>
          <w:p w14:paraId="73F09D92" w14:textId="77777777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70D9D1BD" w14:textId="05EAA669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Gyda mwy o ddysgwyr yn dychwelyd i amgylchedd safle yr ysgol, bydd ymarferwyr yn parhau i ddarparu cyfuniad o ddysgu wyneb yn wyneb a dysgu o bell – dull cyfunol, ac rydym yn cydnabod wrth i'r ddarpariaeth ar y safle gynyddu bydd heriau i'r gweithlu o ran rheoli darpariaeth o bell ac ar y safle nes bod pob dysgwr yn gallu, mewn amser, ddychwelyd yn llawn i ddarpariaeth ar y safle. Bydd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/>
              </w:rPr>
              <w:t>ymarfer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wyr yn ystyried anghenion eu holl ddysgwyr, y ffordd orau o fynd i'r afael â'r rheini, a byddant yn ystyried dibenion dysgu ac yn pwyso a mesur eu blaenoriaethau, gan ddefnyddio ystod eang o ganllawiau cwricwlwm yn hyblyg i'w cefnogi yn y gwaith hwn.</w:t>
            </w:r>
          </w:p>
          <w:p w14:paraId="6F50287B" w14:textId="77777777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8619F" w:rsidRPr="00AC2B9B" w14:paraId="798D0579" w14:textId="77777777" w:rsidTr="009E370D">
        <w:tc>
          <w:tcPr>
            <w:tcW w:w="1123" w:type="dxa"/>
          </w:tcPr>
          <w:p w14:paraId="0C11AC75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12</w:t>
            </w:r>
          </w:p>
        </w:tc>
        <w:tc>
          <w:tcPr>
            <w:tcW w:w="3071" w:type="dxa"/>
          </w:tcPr>
          <w:p w14:paraId="1D11AD7E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fynegi ei farn, ei deimladau a'i ddymuniadau ym mhob mater sy'n effeithio arnynt, ac i'w barn gael ei hystyried a'i chymryd o ddifrif</w:t>
            </w:r>
          </w:p>
        </w:tc>
        <w:tc>
          <w:tcPr>
            <w:tcW w:w="5440" w:type="dxa"/>
          </w:tcPr>
          <w:p w14:paraId="4A397BF6" w14:textId="6C69C7E9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Mae'r ddau ymgynghoriad 'Coronafeirws a fi', ochr yn ochr ag ymgysylltu â'r Senedd Ieuenctid, ystyried gohebiaeth / cwestiynau i ddysgwyr, a mewnbynnau gan y rhai sy'n gallu cynrychioli barn dysgwyr (e.e. rhieni,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ymarfe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rwyr a Chomisiynydd Plant Cymru) wedi helpu i sicrhau bod barn plant wedi'i hystyried yn y broses o gynyddu gweithred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oedd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mewn ysgolion a lleoliadau hyd yma.</w:t>
            </w:r>
          </w:p>
          <w:p w14:paraId="1A556742" w14:textId="77777777" w:rsidR="00C807FF" w:rsidRPr="003B06FF" w:rsidRDefault="00C807FF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59670F1D" w14:textId="16DC6055" w:rsidR="00C807FF" w:rsidRPr="00A97B53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Mae’r </w:t>
            </w:r>
            <w:hyperlink r:id="rId14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ysgolion a lleoliadau yn glir y dylai lles fod wrth wraidd gwaith i ailgysylltu dysgwyr. O fewn hyn mae'n pwysleisio pwysigrwydd rhoi amser i ddysgwyr drafod a mynegi eu profiadau, a sicrhau eu bod yn teimlo eu bod yn cael eu gwerthfawrogi, gwrando arnynt a'u clywed.</w:t>
            </w:r>
          </w:p>
          <w:p w14:paraId="61BBB7F4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8619F" w:rsidRPr="00AC2B9B" w14:paraId="5DAC4369" w14:textId="77777777" w:rsidTr="009E370D">
        <w:tc>
          <w:tcPr>
            <w:tcW w:w="1123" w:type="dxa"/>
          </w:tcPr>
          <w:p w14:paraId="3217DA22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14</w:t>
            </w:r>
          </w:p>
        </w:tc>
        <w:tc>
          <w:tcPr>
            <w:tcW w:w="3071" w:type="dxa"/>
          </w:tcPr>
          <w:p w14:paraId="581828D6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(rhyddid meddwl, cred a chrefydd)</w:t>
            </w:r>
          </w:p>
          <w:p w14:paraId="31E37575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7E1DC990" w14:textId="4A163439" w:rsidR="00C807FF" w:rsidRPr="003B06FF" w:rsidRDefault="00AC2B9B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Mae gan bob plentyn yr hawl i feddwl a chredu'r hyn y mae'n eu dewis a hefyd i ymarfer eu crefydd, cyn belled â’u bod nhw ddim yn atal pobl eraill rhag mwynhau eu hawliau.</w:t>
            </w:r>
          </w:p>
          <w:p w14:paraId="57CAA521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142DBABB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lywodraethau barchu hawliau a chyfrifoldebau rhieni i arwain eu plentyn wrth iddynt dyfu i fyny.</w:t>
            </w:r>
          </w:p>
          <w:p w14:paraId="3961664F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689EBE63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Ni fydd yr un o'r penderfyniadau polisi a glustnodwyd uchod ac yn Adran 1 yn cael effaith benodol o ran rhyddid meddwl, cred a chrefydd. </w:t>
            </w:r>
          </w:p>
          <w:p w14:paraId="2CFAC611" w14:textId="77777777" w:rsidR="00C807FF" w:rsidRPr="003B06FF" w:rsidRDefault="00C807FF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B8D3572" w14:textId="6C77C2CF" w:rsidR="00C807FF" w:rsidRPr="00A97B53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Mae’r </w:t>
            </w:r>
            <w:hyperlink r:id="rId15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amlinellu bod angen i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/>
              </w:rPr>
              <w:t>ymarfe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rwyr ystyried sut i gefnogi pob dysgwr. Mae hyn yn cynnwys y rhai a allai fod yn bryderus ynglŷn â dychwelyd, y rhai a allai fod wedi profi amser estynedig mewn amgylchedd cartref heb gymorth i'w credoau, neu sy'n gweld y posibilrwydd o ddychwelyd yn fygythiol; a'u cefnogi gyda'r broses o integreiddio i leoliad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/>
              </w:rPr>
              <w:t>adeilad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 gyfer addysg. Mae sgyrsiau am sut mae dysgwyr yn teimlo yn hollbwysig drwy gydol y cyfnod hwn ac mae staff mewn ysgolion a lleoliadau yn cael eu harwain i annog dysgwyr i drafod eu cwestiynau a'u pryderon.</w:t>
            </w:r>
          </w:p>
          <w:p w14:paraId="634823E3" w14:textId="77777777" w:rsidR="00C807FF" w:rsidRPr="00A97B53" w:rsidRDefault="00C807FF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195B49F" w14:textId="63604E96" w:rsidR="00C807FF" w:rsidRPr="00A97B53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Cynghorir rhieni a gofalwyr yn gryf i gefnogi'r cyfle i'w plant ddychwelyd i'w hysgol neu leoliad. </w:t>
            </w:r>
          </w:p>
          <w:p w14:paraId="473F2CF3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8619F" w:rsidRPr="00AC2B9B" w14:paraId="0C245B5A" w14:textId="77777777" w:rsidTr="009E370D">
        <w:tc>
          <w:tcPr>
            <w:tcW w:w="1123" w:type="dxa"/>
          </w:tcPr>
          <w:p w14:paraId="34A30AE2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17</w:t>
            </w:r>
          </w:p>
        </w:tc>
        <w:tc>
          <w:tcPr>
            <w:tcW w:w="3071" w:type="dxa"/>
          </w:tcPr>
          <w:p w14:paraId="6DE53D9D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gael gwybodaeth ddibynadwy o amrywiaeth o ffynonellau, a dylai llywodraethau annog y cyfryngau i ddarparu gwybodaeth y gall plant ei deall.</w:t>
            </w:r>
          </w:p>
        </w:tc>
        <w:tc>
          <w:tcPr>
            <w:tcW w:w="5440" w:type="dxa"/>
          </w:tcPr>
          <w:p w14:paraId="0E79B51C" w14:textId="01A2A6D5" w:rsidR="00C807FF" w:rsidRPr="00A97B53" w:rsidRDefault="00AC2B9B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Roedd canlyniadau'r arolwg 'Coronafeirws a fi' diweddaraf yn gofyn sut y dewisodd plant a phobl ifanc gael gafael ar ffynonellau gwybodaeth; adroddwyd ar gyfer plant 7-11 oed: - drwy deulu (82%), ac yna'r teledu (58%). Dim ond 4% o'r ymatebwyr a nododd nad oeddent yn cael unrhyw wybodaeth. Mae gan bobl ifanc sy'n cymryd yr arolwg 12-18 ffynonellau gwybodaeth tebyg (73% a 61% yn y drefn honno) ond maent yn fwy tebygol o fod yn cael gwybodaeth ar-lein o wefannau newyddion, apiau a chyfrifon.</w:t>
            </w:r>
          </w:p>
          <w:p w14:paraId="6E25BD6C" w14:textId="77777777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089D5F" w14:textId="6D45EF9F" w:rsidR="00D32E6C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Mae'r dull o gynyddu gweithred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oedd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mewn ysgolion a lleoliadau yn uchel ei broffil ac mae'n cael sylw helaeth drwy amryw o gyfryngau. Mae camau'n cael eu cymryd i sicrhau bod mynediad parhaus at wybodaeth ddibynadwy a hygyrch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, gan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</w:t>
            </w:r>
            <w:r w:rsidR="00B02851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g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ynnwys y Gweinidog Addysg yn rhyddhau negeseuon cyfryngau cymdeithasol sydd wedi'u hanelu'n benodol at blant a phobl ifanc yn ogystal â'u rhieni / gofalwyr; negeseuon ymgyrchu o sicrwydd wedi'u hanelu at gymunedau addysg; a mwy.</w:t>
            </w:r>
          </w:p>
          <w:p w14:paraId="24E4B220" w14:textId="77777777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74922A39" w14:textId="7E77BF4D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Rydym yn parhau i gyhoeddi ar ein gwefan y wybodaeth ddiweddaraf am yr ymateb i bandemig COVID-19 a'r camau sydd wedi'u cymryd gan y sector addysg. Caiff hyn ei lywio gan ohebiaeth ac ymholiadau drwy'r ganolfan pwynt cyswllt cyntaf, y mae rhai ohonynt oddi wrth blant. </w:t>
            </w:r>
          </w:p>
          <w:p w14:paraId="170DEC06" w14:textId="77777777" w:rsidR="00C807FF" w:rsidRPr="00A97B53" w:rsidRDefault="00C807FF" w:rsidP="00D32E6C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8619F" w:rsidRPr="00AC2B9B" w14:paraId="28309BD7" w14:textId="77777777" w:rsidTr="009E370D">
        <w:tc>
          <w:tcPr>
            <w:tcW w:w="1123" w:type="dxa"/>
          </w:tcPr>
          <w:p w14:paraId="69D155DF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18</w:t>
            </w:r>
          </w:p>
        </w:tc>
        <w:tc>
          <w:tcPr>
            <w:tcW w:w="3071" w:type="dxa"/>
          </w:tcPr>
          <w:p w14:paraId="1ED84579" w14:textId="73D156B7" w:rsidR="00C807FF" w:rsidRPr="00A97B53" w:rsidRDefault="00AC2B9B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Mae'r ddau riant yn rhannu'r cyfrifoldeb am fagu eu plentyn a dylent bob amser ystyried yr hyn sydd orau i'r plentyn. Rhaid i lywodraethau gefnogi rhieni drwy greu gwasanaethau cymorth i blant a rhoi'r gefnogaeth sydd ei angen ar rieni i fagu eu plant.</w:t>
            </w:r>
          </w:p>
        </w:tc>
        <w:tc>
          <w:tcPr>
            <w:tcW w:w="5440" w:type="dxa"/>
          </w:tcPr>
          <w:p w14:paraId="69EDF74A" w14:textId="0FECDB1B" w:rsidR="00C807FF" w:rsidRPr="00A97B53" w:rsidRDefault="00D023BD" w:rsidP="00C807FF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Rydym yn cydnabod bod cyfathrebu rhwng y Llywodraeth, ysgolion a lleoliadau, a rhieni a gofalwyr a'u plant wedi bod yn hollbwysig drwy gydol y broses o lywio'r dull o weithredu mewn cysylltiad â chynyddu gweithred</w:t>
            </w:r>
            <w:r w:rsidR="0083201F">
              <w:rPr>
                <w:rFonts w:ascii="Arial" w:eastAsia="Arial" w:hAnsi="Arial" w:cs="Arial"/>
                <w:sz w:val="24"/>
                <w:szCs w:val="24"/>
                <w:lang w:val="cy-GB"/>
              </w:rPr>
              <w:t>oedd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mewn ysgolion a lleoliadau. </w:t>
            </w:r>
          </w:p>
          <w:p w14:paraId="4B68F164" w14:textId="67F610CE" w:rsidR="00C807FF" w:rsidRPr="00A97B53" w:rsidRDefault="00C807FF" w:rsidP="00C807FF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</w:p>
          <w:p w14:paraId="14269BB8" w14:textId="1E86CD67" w:rsidR="00C807FF" w:rsidRPr="003A3A92" w:rsidRDefault="00D023BD" w:rsidP="00C807FF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Mae cyfathrebu wedi'i anelu at rieni a gofalwyr yn parhau, gan gynnwys drwy gyfryngau cymdeithasol a thudalennau gwe pwrpasol penodol a negeseuon ymgyrchu.</w:t>
            </w:r>
          </w:p>
        </w:tc>
      </w:tr>
      <w:tr w:rsidR="0098619F" w:rsidRPr="00AC2B9B" w14:paraId="7402D628" w14:textId="77777777" w:rsidTr="009E370D">
        <w:tc>
          <w:tcPr>
            <w:tcW w:w="1123" w:type="dxa"/>
          </w:tcPr>
          <w:p w14:paraId="6BD75135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19</w:t>
            </w:r>
          </w:p>
        </w:tc>
        <w:tc>
          <w:tcPr>
            <w:tcW w:w="3071" w:type="dxa"/>
          </w:tcPr>
          <w:p w14:paraId="3E5350BF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(amddiffyniad rhag trais,</w:t>
            </w:r>
          </w:p>
          <w:p w14:paraId="1D4D77D8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camdriniaeth ac esgeulustod)</w:t>
            </w:r>
          </w:p>
          <w:p w14:paraId="3FFB65BF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A7B26C8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lywodraethau wneud popeth o fewn eu gallu i sicrhau bod plant yn cael eu hamddiffyn rhag pob math o drais, camdriniaeth, esgeulustod a thriniaeth wael gan eu rhieni neu unrhyw un arall sy'n gofalu amdanynt.</w:t>
            </w:r>
          </w:p>
          <w:p w14:paraId="518B8AB1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71547F71" w14:textId="23B0584B" w:rsidR="00C807FF" w:rsidRPr="00A97B53" w:rsidRDefault="00D023BD" w:rsidP="00C807FF">
            <w:pPr>
              <w:spacing w:before="0" w:after="0" w:line="240" w:lineRule="auto"/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>I</w:t>
            </w:r>
            <w:r w:rsidR="0083201F"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ambell blentyn gall peidio â bod yn eu hysgol neu eu lleoliad, fod yn arbennig o niweidiol oherwydd natur amgylchedd eu cartref. Bydd plant wedi dod ar draws gwahanol brofiadau ac amgylcheddau cartref yn ystod 'y cyfnod clo', a bydd dechrau'r broses o gynyddu gweithred</w:t>
            </w:r>
            <w:r w:rsidR="0083201F">
              <w:rPr>
                <w:rFonts w:ascii="Arial" w:eastAsia="Arial" w:hAnsi="Arial" w:cs="Arial"/>
                <w:sz w:val="24"/>
                <w:szCs w:val="24"/>
                <w:lang w:val="cy-GB"/>
              </w:rPr>
              <w:t>oedd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mewn ysgolion a lleoliadau yn helpu i glustnodi a dechrau lliniaru effeithiau negyddol. Disgwylir, felly, y bydd y polisïau a nodir uchod ac yn Adran 1 o'r asesiad effaith hwn yn mynd i'r afael yn benodol â'r erthygl hon.</w:t>
            </w:r>
          </w:p>
          <w:p w14:paraId="51A9F568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</w:p>
          <w:p w14:paraId="00386B3B" w14:textId="7CBA2C29" w:rsidR="00C807FF" w:rsidRPr="00A97B53" w:rsidRDefault="00D023BD" w:rsidP="00C807FF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 xml:space="preserve">Wrth fwrw ymlaen â hyn, mae canllawiau'n atgoffa staff mewn ysgolion a lleoliadau o'u dyletswyddau diogelu </w:t>
            </w:r>
            <w:hyperlink r:id="rId16" w:history="1">
              <w:r w:rsidRPr="00951E84">
                <w:rPr>
                  <w:rFonts w:ascii="Arial" w:eastAsia="Arial" w:hAnsi="Arial" w:cs="Arial"/>
                  <w:color w:val="0070C0"/>
                  <w:sz w:val="24"/>
                  <w:szCs w:val="24"/>
                  <w:u w:val="single"/>
                  <w:lang w:val="cy-GB"/>
                </w:rPr>
                <w:t>Cadw dysgwyr yn ddiogel</w:t>
              </w:r>
            </w:hyperlink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 xml:space="preserve"> ynghyd â </w:t>
            </w:r>
            <w:hyperlink r:id="rId17" w:history="1">
              <w:r>
                <w:rPr>
                  <w:rFonts w:ascii="Arial" w:eastAsia="Arial" w:hAnsi="Arial" w:cs="Arial"/>
                  <w:color w:val="0360A6"/>
                  <w:sz w:val="24"/>
                  <w:szCs w:val="24"/>
                  <w:u w:val="single"/>
                  <w:lang w:val="cy-GB"/>
                </w:rPr>
                <w:t>Gweithdrefnau Diogelu Cymru</w:t>
              </w:r>
              <w:r>
                <w:rPr>
                  <w:rFonts w:ascii="Arial" w:eastAsia="Arial" w:hAnsi="Arial" w:cs="Arial"/>
                  <w:color w:val="0360A6"/>
                  <w:sz w:val="24"/>
                  <w:szCs w:val="24"/>
                  <w:lang w:val="cy-GB"/>
                </w:rPr>
                <w:t>.</w:t>
              </w:r>
            </w:hyperlink>
            <w:r>
              <w:rPr>
                <w:rFonts w:ascii="Arial" w:eastAsia="Arial" w:hAnsi="Arial" w:cs="Arial"/>
                <w:color w:val="0360A6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 xml:space="preserve">Mae rôl y person diogelu dynodedig (PDD) yn hanfodol a dylid rhoi gwybod i'r holl staff a dysgwyr pwy yw'r PDD a sut i gysylltu â nhw. Gall gysylltu ag oedolyn dibynadwy, neu'r </w:t>
            </w: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lastRenderedPageBreak/>
              <w:t>PDD, fod yn anoddach gyda phellter cymdeithasol felly gofynnwyd i ysgolion a lleoliadau ystyried sut y gall dysgwyr siarad yn breifat.</w:t>
            </w:r>
          </w:p>
          <w:p w14:paraId="0F765EC0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</w:p>
          <w:p w14:paraId="4B1D9496" w14:textId="3F38080B" w:rsidR="00C807FF" w:rsidRPr="00A97B53" w:rsidRDefault="00D023BD" w:rsidP="00C807FF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>Yn y cyfnodau cynnar dylai ysgolion, lleoliadau a gwasanaethau plant barhau i gydweithio'n agos i sicrhau bod pob plentyn a theulu yn cael y cymorth sydd ei angen. Mae gan awdurdodau lleol eisoes amrywiaeth o arferion gwaith ar waith i sicrhau y gall partneriaid diogelu gyd</w:t>
            </w:r>
            <w:r w:rsidR="0083201F"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>-</w:t>
            </w: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>weithio i gadw plant yn ddiogel. Mae cyfle yn awr i'r arferion gwaith hyn gael eu hatgyfnerthu ymhellach.</w:t>
            </w:r>
          </w:p>
          <w:p w14:paraId="501F2FA3" w14:textId="77777777" w:rsidR="009D58D0" w:rsidRPr="00A97B53" w:rsidRDefault="009D58D0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71101F23" w14:textId="6F86F5C3" w:rsidR="009D58D0" w:rsidRPr="00A97B53" w:rsidRDefault="00D023BD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ysgolion wedi aros ar agor i blant bregus drwy gydol y cyfyngiadau diweddaraf, a byddant yn parhau i fod ar gael ar gyfer mynediad i'r ddarpariaeth hon wrth i'r cyfyngiadau hyn barhau i gael eu llacio o’r 15 Mawrth.</w:t>
            </w:r>
          </w:p>
          <w:p w14:paraId="48DA2679" w14:textId="67B3A00E" w:rsidR="009D58D0" w:rsidRPr="00A97B53" w:rsidRDefault="009D58D0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8619F" w:rsidRPr="00AC2B9B" w14:paraId="48F38A63" w14:textId="77777777" w:rsidTr="009E370D">
        <w:tc>
          <w:tcPr>
            <w:tcW w:w="1123" w:type="dxa"/>
          </w:tcPr>
          <w:p w14:paraId="2BDEB372" w14:textId="77777777" w:rsidR="00C807FF" w:rsidRPr="003B06FF" w:rsidRDefault="00D023BD" w:rsidP="00C807FF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23</w:t>
            </w:r>
          </w:p>
        </w:tc>
        <w:tc>
          <w:tcPr>
            <w:tcW w:w="3071" w:type="dxa"/>
          </w:tcPr>
          <w:p w14:paraId="1996DA15" w14:textId="77777777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blentyn ag anabledd yr hawl i fyw bywyd llawn a gweddus gydag urddas ac, hyd y bo modd, yn annibynnol ac i chwarae rhan weithredol yn y gymuned. Rhaid i lywodraethau wneud popeth o fewn eu gallu i gefnogi plant anabl a'u teuluoedd.</w:t>
            </w:r>
          </w:p>
          <w:p w14:paraId="4B391DE9" w14:textId="77777777" w:rsidR="00C807FF" w:rsidRPr="00A97B53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  <w:tc>
          <w:tcPr>
            <w:tcW w:w="5440" w:type="dxa"/>
          </w:tcPr>
          <w:p w14:paraId="693D5C04" w14:textId="180655DA" w:rsidR="00C807FF" w:rsidRPr="00A97B53" w:rsidRDefault="00D023BD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Rydym wedi sicrhau bod ysgolion yn parhau i fod ar agor i blant bregus ac mae hyn yn cynnwys y rhai sydd â datganiad anghenion addysgol arbennig. Mae Awdurdodau Lleol yn parhau i flaenoriaethu'r rhai sydd fwyaf angen mynediad i'r ddarpariaeth hon wrth i ni gynyddu nifer y dysgwyr sy'n manteisio ar ddarpariaeth ar y safle. </w:t>
            </w:r>
          </w:p>
          <w:p w14:paraId="720006A0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75F1666E" w14:textId="77777777" w:rsidR="00C807FF" w:rsidRPr="00A97B53" w:rsidRDefault="00C807FF" w:rsidP="00243BF3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8619F" w:rsidRPr="00AC2B9B" w14:paraId="394A2D58" w14:textId="77777777" w:rsidTr="009E370D">
        <w:tc>
          <w:tcPr>
            <w:tcW w:w="1123" w:type="dxa"/>
          </w:tcPr>
          <w:p w14:paraId="4210DEB1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24</w:t>
            </w:r>
          </w:p>
        </w:tc>
        <w:tc>
          <w:tcPr>
            <w:tcW w:w="3071" w:type="dxa"/>
          </w:tcPr>
          <w:p w14:paraId="1C3C0744" w14:textId="77777777" w:rsidR="00C807FF" w:rsidRPr="00A97B53" w:rsidRDefault="00D023BD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Mae gan bob plentyn yr hawl i'r iechyd gorau posibl. Rhaid i lywodraethau ddarparu gofal iechyd o ansawdd da, dŵr glân, bwyd maethlon, ac amgylchedd glân ac addysg ar iechyd a lles fel y gall plant aros yn iach. </w:t>
            </w:r>
          </w:p>
        </w:tc>
        <w:tc>
          <w:tcPr>
            <w:tcW w:w="5440" w:type="dxa"/>
          </w:tcPr>
          <w:p w14:paraId="45EF82CF" w14:textId="10446949" w:rsidR="00C807FF" w:rsidRPr="00A97B53" w:rsidRDefault="00D023BD" w:rsidP="00C807FF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 xml:space="preserve">Mae </w:t>
            </w:r>
            <w:hyperlink r:id="rId18" w:history="1">
              <w:r>
                <w:rPr>
                  <w:rFonts w:ascii="Arial" w:eastAsia="Arial" w:hAnsi="Arial" w:cs="Arial"/>
                  <w:bCs/>
                  <w:color w:val="007DC0"/>
                  <w:spacing w:val="-5"/>
                  <w:sz w:val="24"/>
                  <w:szCs w:val="24"/>
                  <w:u w:val="single"/>
                  <w:lang w:val="cy-GB"/>
                </w:rPr>
                <w:t>canllawiau gweithredol ar gyfer ysgolion a lleoliadau</w:t>
              </w:r>
            </w:hyperlink>
            <w:r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 xml:space="preserve"> </w:t>
            </w:r>
            <w:r w:rsidR="00AC2B9B"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 xml:space="preserve">wedi’u diweddaru </w:t>
            </w:r>
            <w:r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>(5 Mawrth 2021) yn cydnabod, pan fyddwn yn cyfeirio at iechyd a lles, ei fod yn mynd y tu hwnt i beryglon corfforol heintio COVID-19. I ddysgwyr, bydd goblygiadau ehangach corfforol, meddyliol, emosiynol a pherthnasau</w:t>
            </w:r>
            <w:r w:rsidR="0083201F"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>,</w:t>
            </w:r>
            <w:r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 xml:space="preserve"> ymbellhau cymdeithasol, y cyfnod clo a phrofedigaeth posib yn llawer mwy perthnasol.</w:t>
            </w:r>
          </w:p>
          <w:p w14:paraId="107A2781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8619F" w:rsidRPr="00AC2B9B" w14:paraId="0CEA531D" w14:textId="77777777" w:rsidTr="009E370D">
        <w:tc>
          <w:tcPr>
            <w:tcW w:w="1123" w:type="dxa"/>
          </w:tcPr>
          <w:p w14:paraId="6DBA6C9F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28</w:t>
            </w:r>
          </w:p>
        </w:tc>
        <w:tc>
          <w:tcPr>
            <w:tcW w:w="3071" w:type="dxa"/>
          </w:tcPr>
          <w:p w14:paraId="23E5FFEE" w14:textId="77777777" w:rsidR="00C807FF" w:rsidRPr="003B06FF" w:rsidRDefault="00D023BD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addysg.</w:t>
            </w:r>
          </w:p>
        </w:tc>
        <w:tc>
          <w:tcPr>
            <w:tcW w:w="5440" w:type="dxa"/>
          </w:tcPr>
          <w:p w14:paraId="49982427" w14:textId="4EED1395" w:rsidR="00C807FF" w:rsidRPr="003B06FF" w:rsidRDefault="00D023BD" w:rsidP="00C807FF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hawl hon wedi bod yn un o'r sbardunau sylfaenol, o ran y penderfyniad i gynyddu gweithredoedd mewn ysgolion a lleoliadau. </w:t>
            </w:r>
          </w:p>
          <w:p w14:paraId="281EE491" w14:textId="61904771" w:rsidR="006354AD" w:rsidRPr="00A97B53" w:rsidRDefault="00DC301B" w:rsidP="00C807FF">
            <w:pPr>
              <w:pStyle w:val="NoSpacing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Roedd y</w:t>
            </w:r>
            <w:r w:rsidR="00D023BD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hyperlink r:id="rId19" w:history="1">
              <w:r w:rsidR="00D023BD"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 w:rsidR="00D023BD">
              <w:rPr>
                <w:rFonts w:ascii="Arial" w:eastAsia="Arial" w:hAnsi="Arial" w:cs="Arial"/>
                <w:color w:val="007DC0"/>
                <w:sz w:val="24"/>
                <w:szCs w:val="24"/>
                <w:lang w:val="cy-GB"/>
              </w:rPr>
              <w:t xml:space="preserve"> </w:t>
            </w:r>
            <w:r w:rsidR="00D023BD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yn egluro’r disgwyliadau sydd ar </w:t>
            </w:r>
            <w:r w:rsidR="0083201F">
              <w:rPr>
                <w:rFonts w:ascii="Arial" w:eastAsia="Arial" w:hAnsi="Arial" w:cs="Arial"/>
                <w:sz w:val="24"/>
                <w:szCs w:val="24"/>
                <w:lang w:val="cy-GB"/>
              </w:rPr>
              <w:t>ymarfe</w:t>
            </w:r>
            <w:r w:rsidR="00D023BD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rwyr. Yn ogystal â'r pwyslais ar les, dylai ysgolion a lleoliadau, fel sy’n briodol, ddechrau ehangu dysgu ac addysgu. Dylai hyn gynnwys cefnogi pontio fel bod dysgwyr (cyn belled ag y bo modd) yn barod ar gyfer y flwyddyn academaidd nesaf ac yn gallu ymgysylltu â dull dysgu cyfunol. </w:t>
            </w:r>
          </w:p>
          <w:p w14:paraId="6CAFCC13" w14:textId="1A0ED91E" w:rsidR="00C807FF" w:rsidRPr="00A97B53" w:rsidRDefault="00D023BD" w:rsidP="00C807F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Disgwylir i ysgolion a lleoliadau ddatblygu dysgu a dulliau newydd i ddiwallu anghenion eu holl ddysgwyr mewn ymateb i'r pandemig, gan roi sylw penodol i'r rhai nad ydynt yn gallu mynychu darpariaeth ar y safle am ba bynnag reswm. Mae'r canllawiau'n glir bod gan bob dysgwr hawl i gael cefnogaeth yn eu dysgu gan weithwyr proffesiynol dibynadwy ar hyn o bryd. </w:t>
            </w:r>
          </w:p>
          <w:p w14:paraId="2F34E1ED" w14:textId="77777777" w:rsidR="00C807FF" w:rsidRPr="00A97B53" w:rsidRDefault="00C807FF" w:rsidP="00C807F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F1BE9F0" w14:textId="03E50CE3" w:rsidR="00C807FF" w:rsidRPr="00A97B53" w:rsidRDefault="00D023BD" w:rsidP="00951E8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Fel y nodwyd uchod, mae adnoddau ar gael i ddelio â materion sy'n ymwneud â mynediad o bell at ddysgu. Gan symud i'r gwanwyn, mae ystyriaethau pellach ar y gweill o ran sut rydym yn cefnogi ac yn diwallu anghenion grwpiau penodol o ddysgwyr er mwyn sicrhau bod pawb yn gallu datblygu yn eu dysgu. Mae'r ystyriaethau hyn (a fydd yn cael eu cynnwys mewn diweddariad i'r IIA) yn cynnwys dyrannu </w:t>
            </w:r>
            <w:hyperlink r:id="rId20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cyllid targedu ychwanegol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, fel y'i cyflwynwyd gan y Gweinidog Addysg ar 8 Mawrth.</w:t>
            </w:r>
          </w:p>
        </w:tc>
      </w:tr>
      <w:tr w:rsidR="0098619F" w14:paraId="69699909" w14:textId="77777777" w:rsidTr="009E370D">
        <w:tc>
          <w:tcPr>
            <w:tcW w:w="1123" w:type="dxa"/>
          </w:tcPr>
          <w:p w14:paraId="1483387C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29</w:t>
            </w:r>
          </w:p>
        </w:tc>
        <w:tc>
          <w:tcPr>
            <w:tcW w:w="3071" w:type="dxa"/>
          </w:tcPr>
          <w:p w14:paraId="091AA253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nodau addysg)</w:t>
            </w:r>
          </w:p>
          <w:p w14:paraId="5DD2033F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CD37176" w14:textId="77777777" w:rsidR="00C807FF" w:rsidRPr="00A97B53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addysg ddatblygu personoliaeth, doniau a galluoedd pob plentyn i'r eithaf. Rhaid iddo annog parch y plentyn at hawliau dynol, yn ogystal â pharch at eu rhieni, eu diwylliannau eu hunain a diwylliannau eraill, a'r amgylchedd.</w:t>
            </w:r>
          </w:p>
          <w:p w14:paraId="36B49316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  <w:tc>
          <w:tcPr>
            <w:tcW w:w="5440" w:type="dxa"/>
          </w:tcPr>
          <w:p w14:paraId="487B76F4" w14:textId="02FF392F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erthygl hon wrth wraidd addysg yng Nghymru, a 4 diben y Cwricwlwm i Gymru sy'n sail i'n rhaglen o ddiwygiadau addysg. Gyda mwy o ddysgwyr yn dychwelyd i amgylchedd safle yr ysgol, bydd </w:t>
            </w:r>
            <w:r w:rsidR="0083201F">
              <w:rPr>
                <w:rFonts w:ascii="Arial" w:eastAsia="Arial" w:hAnsi="Arial" w:cs="Arial"/>
                <w:sz w:val="24"/>
                <w:szCs w:val="24"/>
                <w:lang w:val="cy-GB"/>
              </w:rPr>
              <w:t>ymarfe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rwyr yn darparu cyfuniad o ddysgu wyneb yn wyneb â dysgu o bell – dull dysgu cyfunol. Mae ysgolion a lleoliadau yn datblygu dysgu a dulliau newydd i ddiwallu anghenion eu dysgwyr mewn ymateb i'r pandemig. Wrth wneud hynny, mae ymarferwyr yn cael eu cyfeirio at yr ystod lawn o ganllawiau cwricwlwm sydd bellach ar gael iddynt, gan gynnwys sut y gall Cwricwlwm Cymru gefnogi dysgwyr ar hyn o bryd. Cyhoeddwyd </w:t>
            </w:r>
            <w:hyperlink r:id="rId21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Cynllun Gweithredu Cwricwlwm i Gymru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 26 Ionawr 2021. </w:t>
            </w:r>
          </w:p>
          <w:p w14:paraId="438F3ED0" w14:textId="77777777" w:rsidR="00C807FF" w:rsidRPr="003B06FF" w:rsidRDefault="00C807FF" w:rsidP="00C807FF">
            <w:pPr>
              <w:spacing w:before="0" w:after="0" w:line="240" w:lineRule="auto"/>
              <w:rPr>
                <w:rFonts w:ascii="Arial" w:eastAsia="Times New Roman" w:hAnsi="Arial" w:cs="Arial"/>
                <w:bCs/>
                <w:spacing w:val="-5"/>
                <w:sz w:val="24"/>
                <w:szCs w:val="24"/>
              </w:rPr>
            </w:pPr>
          </w:p>
        </w:tc>
      </w:tr>
      <w:tr w:rsidR="0098619F" w:rsidRPr="00AC2B9B" w14:paraId="4B79476A" w14:textId="77777777" w:rsidTr="009E370D">
        <w:tc>
          <w:tcPr>
            <w:tcW w:w="1123" w:type="dxa"/>
          </w:tcPr>
          <w:p w14:paraId="1320E88E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30</w:t>
            </w:r>
          </w:p>
        </w:tc>
        <w:tc>
          <w:tcPr>
            <w:tcW w:w="3071" w:type="dxa"/>
          </w:tcPr>
          <w:p w14:paraId="708653D8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(plant o grwpiau lleiafrifol neu frodorol)</w:t>
            </w:r>
          </w:p>
          <w:p w14:paraId="6C4B7183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54EAC19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Mae gan bob plentyn yr hawl i ddysgu a defnyddio iaith, arferion a chrefydd eu teulu, p'un a yw'r rhain yn cael eu rhannu gan fwyafrif bobl y wlad lle maent yn byw ai peidio.</w:t>
            </w:r>
          </w:p>
          <w:p w14:paraId="562CF826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292A9D89" w14:textId="77777777" w:rsidR="00EB1C9A" w:rsidRPr="00A97B53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Ni fwriedir i'r penderfyniadau polisi a nodir yn yr Asesiad Effaith ar Hawliau Plant gael effaith gadarnhaol na negyddol o ran yr erthygl hon. Fodd bynnag, cydnabyddir y gall fod rhai effeithiau gwahaniaethol i rai grwpiau o bobl sy'n deillio o’r ‘cyfnod clo', a fydd yn gofyn am fesurau penodol wrth i weithredoedd cynyddol mewn ysgolion a lleoliadau ddatblygu.</w:t>
            </w:r>
          </w:p>
          <w:p w14:paraId="2BA7C325" w14:textId="77777777" w:rsidR="00EB1C9A" w:rsidRPr="00A97B53" w:rsidRDefault="00EB1C9A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972B65A" w14:textId="68229C36" w:rsidR="00C807FF" w:rsidRPr="00A97B53" w:rsidRDefault="00D023BD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Mae’r </w:t>
            </w:r>
            <w:hyperlink r:id="rId22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amlinellu y bydd angen i ddarparwyr ystyried sut i gefnogi </w:t>
            </w:r>
            <w:r>
              <w:rPr>
                <w:rFonts w:ascii="Arial" w:eastAsia="Arial" w:hAnsi="Arial" w:cs="Arial"/>
                <w:sz w:val="24"/>
                <w:szCs w:val="24"/>
                <w:u w:val="single"/>
                <w:lang w:val="cy-GB"/>
              </w:rPr>
              <w:t>pob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dysgwr; a'u cefnogi gyda'r broses o integreiddio i leoliad </w:t>
            </w:r>
            <w:r w:rsidR="0083201F">
              <w:rPr>
                <w:rFonts w:ascii="Arial" w:eastAsia="Arial" w:hAnsi="Arial" w:cs="Arial"/>
                <w:sz w:val="24"/>
                <w:szCs w:val="24"/>
                <w:lang w:val="cy-GB"/>
              </w:rPr>
              <w:t>adeilad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 gyfer addysg. Bydd sgyrsiau am sut mae</w:t>
            </w:r>
            <w:r w:rsidR="00AC2B9B">
              <w:rPr>
                <w:rFonts w:ascii="Arial" w:eastAsia="Arial" w:hAnsi="Arial" w:cs="Arial"/>
                <w:sz w:val="24"/>
                <w:szCs w:val="24"/>
                <w:lang w:val="cy-GB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nhw'n teimlo yn hollbwysig drwy gydol y cyfnod hwn a dylai staff annog dysgwyr i drafod eu cwestiynau a'u pryderon. Byddwn yn monitro'r sefyllfa’n agos o ran dysgu’r Gymraeg ac o ran dysgu drwy gyfrwng y Gymraeg. Rydym hefyd yn cydnabod bod iaith y cartref grwpiau o ddysgwyr yn wahanol i'w prif iaith addysg (Cymraeg a Saesneg). </w:t>
            </w:r>
          </w:p>
          <w:p w14:paraId="60CA49AC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="Times New Roman" w:hAnsi="Arial" w:cs="Arial"/>
                <w:bCs/>
                <w:spacing w:val="-5"/>
                <w:sz w:val="24"/>
                <w:szCs w:val="24"/>
                <w:lang w:val="cy-GB"/>
              </w:rPr>
            </w:pPr>
          </w:p>
        </w:tc>
      </w:tr>
      <w:tr w:rsidR="0098619F" w:rsidRPr="00AC2B9B" w14:paraId="7A9DDB34" w14:textId="77777777" w:rsidTr="009E370D">
        <w:tc>
          <w:tcPr>
            <w:tcW w:w="1123" w:type="dxa"/>
          </w:tcPr>
          <w:p w14:paraId="06B597FC" w14:textId="77777777" w:rsidR="00C807FF" w:rsidRPr="003B06FF" w:rsidRDefault="00D023BD" w:rsidP="00C807FF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31</w:t>
            </w:r>
          </w:p>
        </w:tc>
        <w:tc>
          <w:tcPr>
            <w:tcW w:w="3071" w:type="dxa"/>
          </w:tcPr>
          <w:p w14:paraId="7F94564A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(hamdden, chwarae a diwylliant)</w:t>
            </w:r>
          </w:p>
          <w:p w14:paraId="78BF5A7A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FFEF56D" w14:textId="77777777" w:rsidR="00C807FF" w:rsidRPr="003B06FF" w:rsidRDefault="00D023BD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Mae gan bob plentyn yr hawl i ymlacio, chwarae a chymryd rhan mewn ystod eang o weithgareddau diwylliannol a chelfyddydol.</w:t>
            </w:r>
          </w:p>
          <w:p w14:paraId="531A4138" w14:textId="77777777" w:rsidR="00C807FF" w:rsidRPr="003B06FF" w:rsidRDefault="00C807FF" w:rsidP="00C807FF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3144ED64" w14:textId="75C96CF0" w:rsidR="00C807FF" w:rsidRPr="00A97B53" w:rsidRDefault="00AC2B9B" w:rsidP="00C807FF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Dylai'r effaith negyddol ar les diwylliannol fel y gwelwyd yn ystod cyfnod diweddaraf y cyfyngiadau ddechrau llacio wrth i addysgu wyneb yn wyneb gynyddu. Fodd bynnag, gall y gostyngiad mewn cyfleoedd i ddysgwyr gymryd rhan mewn gweithgareddau diwylliannol, celfyddydol, chwaraeon a hamdden barhau am beth amser. Gellid lliniaru hyn i ryw raddau drwy rôl chwarae a dysgu yn yr awyr agored; gofynnwyd i ymarferwyr ystyried y rhain mewn canllawiau. Mae chwarae a dysgu yn yr awyr agored yn cynnig cyfleoedd eang i gefnogi dysgu yn ogystal â gwella perthnasoedd dysgwyr, eu lles corfforol, meddyliol ac emosiynol. Felly, dylid eu hystyried yn ganolog i unrhyw ddull o ddychwelyd yn ôl yn raddol.</w:t>
            </w:r>
          </w:p>
          <w:p w14:paraId="3C53EC52" w14:textId="77777777" w:rsidR="00C807FF" w:rsidRPr="00A97B53" w:rsidRDefault="00C807FF" w:rsidP="00C807FF">
            <w:pPr>
              <w:spacing w:before="0" w:after="0" w:line="240" w:lineRule="auto"/>
              <w:rPr>
                <w:rFonts w:ascii="Arial" w:eastAsia="Times New Roman" w:hAnsi="Arial" w:cs="Arial"/>
                <w:bCs/>
                <w:spacing w:val="-5"/>
                <w:sz w:val="24"/>
                <w:szCs w:val="24"/>
                <w:lang w:val="cy-GB"/>
              </w:rPr>
            </w:pPr>
          </w:p>
        </w:tc>
      </w:tr>
    </w:tbl>
    <w:p w14:paraId="26D2F7C4" w14:textId="5FB42C54" w:rsidR="00EC313B" w:rsidRPr="00A97B53" w:rsidRDefault="00EC313B" w:rsidP="00E43B3F">
      <w:pPr>
        <w:spacing w:before="0" w:after="0" w:line="36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bookmarkStart w:id="5" w:name="cysill"/>
      <w:bookmarkEnd w:id="5"/>
    </w:p>
    <w:sectPr w:rsidR="00EC313B" w:rsidRPr="00A97B53" w:rsidSect="00D00386">
      <w:headerReference w:type="default" r:id="rId23"/>
      <w:footerReference w:type="default" r:id="rId24"/>
      <w:pgSz w:w="11906" w:h="16838"/>
      <w:pgMar w:top="993" w:right="1133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F15B36" w14:textId="77777777" w:rsidR="006652FC" w:rsidRDefault="006652FC">
      <w:pPr>
        <w:spacing w:before="0" w:after="0" w:line="240" w:lineRule="auto"/>
      </w:pPr>
      <w:r>
        <w:separator/>
      </w:r>
    </w:p>
  </w:endnote>
  <w:endnote w:type="continuationSeparator" w:id="0">
    <w:p w14:paraId="10BC0855" w14:textId="77777777" w:rsidR="006652FC" w:rsidRDefault="006652F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13815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7EB077" w14:textId="6820D4AE" w:rsidR="00244720" w:rsidRDefault="00D023B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4F8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84498B3" w14:textId="77777777" w:rsidR="00244720" w:rsidRDefault="002447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B16FCB" w14:textId="77777777" w:rsidR="006652FC" w:rsidRDefault="006652FC">
      <w:pPr>
        <w:spacing w:before="0" w:after="0" w:line="240" w:lineRule="auto"/>
      </w:pPr>
      <w:r>
        <w:separator/>
      </w:r>
    </w:p>
  </w:footnote>
  <w:footnote w:type="continuationSeparator" w:id="0">
    <w:p w14:paraId="2681B6FA" w14:textId="77777777" w:rsidR="006652FC" w:rsidRDefault="006652F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4D2D5" w14:textId="77777777" w:rsidR="00AE0BCE" w:rsidRDefault="00D023BD" w:rsidP="00AE0BCE">
    <w:pPr>
      <w:pStyle w:val="Header"/>
      <w:jc w:val="right"/>
    </w:pPr>
    <w:r>
      <w:rPr>
        <w:rFonts w:ascii="Calibri" w:eastAsia="Calibri" w:hAnsi="Calibri" w:cs="Times New Roman"/>
        <w:lang w:val="cy-GB"/>
      </w:rPr>
      <w:t>V1.2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03A1C"/>
    <w:multiLevelType w:val="multilevel"/>
    <w:tmpl w:val="E39C7D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1F6752E"/>
    <w:multiLevelType w:val="multilevel"/>
    <w:tmpl w:val="6130F29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E76981"/>
    <w:multiLevelType w:val="hybridMultilevel"/>
    <w:tmpl w:val="50344B2E"/>
    <w:lvl w:ilvl="0" w:tplc="B838B0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BEAA5BE" w:tentative="1">
      <w:start w:val="1"/>
      <w:numFmt w:val="lowerLetter"/>
      <w:lvlText w:val="%2."/>
      <w:lvlJc w:val="left"/>
      <w:pPr>
        <w:ind w:left="1080" w:hanging="360"/>
      </w:pPr>
    </w:lvl>
    <w:lvl w:ilvl="2" w:tplc="FAF6454C" w:tentative="1">
      <w:start w:val="1"/>
      <w:numFmt w:val="lowerRoman"/>
      <w:lvlText w:val="%3."/>
      <w:lvlJc w:val="right"/>
      <w:pPr>
        <w:ind w:left="1800" w:hanging="180"/>
      </w:pPr>
    </w:lvl>
    <w:lvl w:ilvl="3" w:tplc="DF3A2D28" w:tentative="1">
      <w:start w:val="1"/>
      <w:numFmt w:val="decimal"/>
      <w:lvlText w:val="%4."/>
      <w:lvlJc w:val="left"/>
      <w:pPr>
        <w:ind w:left="2520" w:hanging="360"/>
      </w:pPr>
    </w:lvl>
    <w:lvl w:ilvl="4" w:tplc="D7B241EC" w:tentative="1">
      <w:start w:val="1"/>
      <w:numFmt w:val="lowerLetter"/>
      <w:lvlText w:val="%5."/>
      <w:lvlJc w:val="left"/>
      <w:pPr>
        <w:ind w:left="3240" w:hanging="360"/>
      </w:pPr>
    </w:lvl>
    <w:lvl w:ilvl="5" w:tplc="8898BFEC" w:tentative="1">
      <w:start w:val="1"/>
      <w:numFmt w:val="lowerRoman"/>
      <w:lvlText w:val="%6."/>
      <w:lvlJc w:val="right"/>
      <w:pPr>
        <w:ind w:left="3960" w:hanging="180"/>
      </w:pPr>
    </w:lvl>
    <w:lvl w:ilvl="6" w:tplc="678C025A" w:tentative="1">
      <w:start w:val="1"/>
      <w:numFmt w:val="decimal"/>
      <w:lvlText w:val="%7."/>
      <w:lvlJc w:val="left"/>
      <w:pPr>
        <w:ind w:left="4680" w:hanging="360"/>
      </w:pPr>
    </w:lvl>
    <w:lvl w:ilvl="7" w:tplc="766453BC" w:tentative="1">
      <w:start w:val="1"/>
      <w:numFmt w:val="lowerLetter"/>
      <w:lvlText w:val="%8."/>
      <w:lvlJc w:val="left"/>
      <w:pPr>
        <w:ind w:left="5400" w:hanging="360"/>
      </w:pPr>
    </w:lvl>
    <w:lvl w:ilvl="8" w:tplc="DBFAAD1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84644A"/>
    <w:multiLevelType w:val="hybridMultilevel"/>
    <w:tmpl w:val="5F3A9BDC"/>
    <w:lvl w:ilvl="0" w:tplc="57B4FB60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b/>
        <w:i w:val="0"/>
        <w:sz w:val="28"/>
      </w:rPr>
    </w:lvl>
    <w:lvl w:ilvl="1" w:tplc="167260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B0A00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F2EA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2686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44A0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AC1E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06F7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9A58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44C8E"/>
    <w:multiLevelType w:val="hybridMultilevel"/>
    <w:tmpl w:val="860AA636"/>
    <w:lvl w:ilvl="0" w:tplc="08727B86">
      <w:start w:val="1"/>
      <w:numFmt w:val="bullet"/>
      <w:lvlText w:val=""/>
      <w:lvlJc w:val="left"/>
      <w:pPr>
        <w:ind w:left="1080" w:hanging="360"/>
      </w:pPr>
      <w:rPr>
        <w:rFonts w:ascii="Wingdings" w:hAnsi="Wingdings" w:hint="default"/>
      </w:rPr>
    </w:lvl>
    <w:lvl w:ilvl="1" w:tplc="680614EC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7B0336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10E608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E92110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DE8822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0DE175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AAC31C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4D235E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550508"/>
    <w:multiLevelType w:val="hybridMultilevel"/>
    <w:tmpl w:val="F8080F16"/>
    <w:lvl w:ilvl="0" w:tplc="E04C6694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A00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FDA6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3E31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B0114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B0B2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962E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7A7DA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F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7C6DC7"/>
    <w:multiLevelType w:val="hybridMultilevel"/>
    <w:tmpl w:val="8F320A90"/>
    <w:lvl w:ilvl="0" w:tplc="851E79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6A56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929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9C96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3A6F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1289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AECF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A044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542C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71866"/>
    <w:multiLevelType w:val="hybridMultilevel"/>
    <w:tmpl w:val="5E788990"/>
    <w:lvl w:ilvl="0" w:tplc="4B3E19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ACD64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212B6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580A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7699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647A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9AAC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D80F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BC27F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82375E"/>
    <w:multiLevelType w:val="hybridMultilevel"/>
    <w:tmpl w:val="730E3F64"/>
    <w:lvl w:ilvl="0" w:tplc="F0FA662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0CEFB2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D154426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C42267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7EE92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83CE1F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DFE371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64AB6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01022B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DC7F77"/>
    <w:multiLevelType w:val="hybridMultilevel"/>
    <w:tmpl w:val="B19E72E0"/>
    <w:lvl w:ilvl="0" w:tplc="C416FF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58BC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908C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D254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384F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BAD4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7E87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D275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562A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15E0E"/>
    <w:multiLevelType w:val="hybridMultilevel"/>
    <w:tmpl w:val="FBD81B6A"/>
    <w:lvl w:ilvl="0" w:tplc="219E31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66F1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5CD3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0AF35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06FB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086CC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1E21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B62A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06AA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B67613"/>
    <w:multiLevelType w:val="hybridMultilevel"/>
    <w:tmpl w:val="171E4EB4"/>
    <w:lvl w:ilvl="0" w:tplc="4CF85A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C835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08ED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BE6D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CE3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C6A21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6631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DA99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39C80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DE11B0"/>
    <w:multiLevelType w:val="hybridMultilevel"/>
    <w:tmpl w:val="78DAA2E4"/>
    <w:lvl w:ilvl="0" w:tplc="A912B792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</w:rPr>
    </w:lvl>
    <w:lvl w:ilvl="1" w:tplc="EFE01F7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B44199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C6C0C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35A06E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DA9D5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128AA6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1DC001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A6112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1F76F8"/>
    <w:multiLevelType w:val="hybridMultilevel"/>
    <w:tmpl w:val="D1F40AB8"/>
    <w:lvl w:ilvl="0" w:tplc="5A4435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B24D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4800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C6EE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407F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48B1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0E21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FCC1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2059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EA5F13"/>
    <w:multiLevelType w:val="hybridMultilevel"/>
    <w:tmpl w:val="71E61BC6"/>
    <w:lvl w:ilvl="0" w:tplc="3520791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8EEB44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D544D7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604CD1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ACA3A0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CC84D7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E884A2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D4A6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382F79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3FF5C8A"/>
    <w:multiLevelType w:val="hybridMultilevel"/>
    <w:tmpl w:val="EA62796E"/>
    <w:lvl w:ilvl="0" w:tplc="D948517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7588431E" w:tentative="1">
      <w:start w:val="1"/>
      <w:numFmt w:val="lowerLetter"/>
      <w:lvlText w:val="%2."/>
      <w:lvlJc w:val="left"/>
      <w:pPr>
        <w:ind w:left="1080" w:hanging="360"/>
      </w:pPr>
    </w:lvl>
    <w:lvl w:ilvl="2" w:tplc="596A8DAA" w:tentative="1">
      <w:start w:val="1"/>
      <w:numFmt w:val="lowerRoman"/>
      <w:lvlText w:val="%3."/>
      <w:lvlJc w:val="right"/>
      <w:pPr>
        <w:ind w:left="1800" w:hanging="180"/>
      </w:pPr>
    </w:lvl>
    <w:lvl w:ilvl="3" w:tplc="491298F6" w:tentative="1">
      <w:start w:val="1"/>
      <w:numFmt w:val="decimal"/>
      <w:lvlText w:val="%4."/>
      <w:lvlJc w:val="left"/>
      <w:pPr>
        <w:ind w:left="2520" w:hanging="360"/>
      </w:pPr>
    </w:lvl>
    <w:lvl w:ilvl="4" w:tplc="98A4437C" w:tentative="1">
      <w:start w:val="1"/>
      <w:numFmt w:val="lowerLetter"/>
      <w:lvlText w:val="%5."/>
      <w:lvlJc w:val="left"/>
      <w:pPr>
        <w:ind w:left="3240" w:hanging="360"/>
      </w:pPr>
    </w:lvl>
    <w:lvl w:ilvl="5" w:tplc="48904420" w:tentative="1">
      <w:start w:val="1"/>
      <w:numFmt w:val="lowerRoman"/>
      <w:lvlText w:val="%6."/>
      <w:lvlJc w:val="right"/>
      <w:pPr>
        <w:ind w:left="3960" w:hanging="180"/>
      </w:pPr>
    </w:lvl>
    <w:lvl w:ilvl="6" w:tplc="E05A8D12" w:tentative="1">
      <w:start w:val="1"/>
      <w:numFmt w:val="decimal"/>
      <w:lvlText w:val="%7."/>
      <w:lvlJc w:val="left"/>
      <w:pPr>
        <w:ind w:left="4680" w:hanging="360"/>
      </w:pPr>
    </w:lvl>
    <w:lvl w:ilvl="7" w:tplc="74A0A62E" w:tentative="1">
      <w:start w:val="1"/>
      <w:numFmt w:val="lowerLetter"/>
      <w:lvlText w:val="%8."/>
      <w:lvlJc w:val="left"/>
      <w:pPr>
        <w:ind w:left="5400" w:hanging="360"/>
      </w:pPr>
    </w:lvl>
    <w:lvl w:ilvl="8" w:tplc="C87844B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8691561"/>
    <w:multiLevelType w:val="hybridMultilevel"/>
    <w:tmpl w:val="B3AEB9C8"/>
    <w:lvl w:ilvl="0" w:tplc="3D8EDB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9A0D428" w:tentative="1">
      <w:start w:val="1"/>
      <w:numFmt w:val="lowerLetter"/>
      <w:lvlText w:val="%2."/>
      <w:lvlJc w:val="left"/>
      <w:pPr>
        <w:ind w:left="1080" w:hanging="360"/>
      </w:pPr>
    </w:lvl>
    <w:lvl w:ilvl="2" w:tplc="81424948" w:tentative="1">
      <w:start w:val="1"/>
      <w:numFmt w:val="lowerRoman"/>
      <w:lvlText w:val="%3."/>
      <w:lvlJc w:val="right"/>
      <w:pPr>
        <w:ind w:left="1800" w:hanging="180"/>
      </w:pPr>
    </w:lvl>
    <w:lvl w:ilvl="3" w:tplc="D4BE0B82" w:tentative="1">
      <w:start w:val="1"/>
      <w:numFmt w:val="decimal"/>
      <w:lvlText w:val="%4."/>
      <w:lvlJc w:val="left"/>
      <w:pPr>
        <w:ind w:left="2520" w:hanging="360"/>
      </w:pPr>
    </w:lvl>
    <w:lvl w:ilvl="4" w:tplc="C174053A" w:tentative="1">
      <w:start w:val="1"/>
      <w:numFmt w:val="lowerLetter"/>
      <w:lvlText w:val="%5."/>
      <w:lvlJc w:val="left"/>
      <w:pPr>
        <w:ind w:left="3240" w:hanging="360"/>
      </w:pPr>
    </w:lvl>
    <w:lvl w:ilvl="5" w:tplc="BC860BC2" w:tentative="1">
      <w:start w:val="1"/>
      <w:numFmt w:val="lowerRoman"/>
      <w:lvlText w:val="%6."/>
      <w:lvlJc w:val="right"/>
      <w:pPr>
        <w:ind w:left="3960" w:hanging="180"/>
      </w:pPr>
    </w:lvl>
    <w:lvl w:ilvl="6" w:tplc="9286AFFC" w:tentative="1">
      <w:start w:val="1"/>
      <w:numFmt w:val="decimal"/>
      <w:lvlText w:val="%7."/>
      <w:lvlJc w:val="left"/>
      <w:pPr>
        <w:ind w:left="4680" w:hanging="360"/>
      </w:pPr>
    </w:lvl>
    <w:lvl w:ilvl="7" w:tplc="CCF0AAE4" w:tentative="1">
      <w:start w:val="1"/>
      <w:numFmt w:val="lowerLetter"/>
      <w:lvlText w:val="%8."/>
      <w:lvlJc w:val="left"/>
      <w:pPr>
        <w:ind w:left="5400" w:hanging="360"/>
      </w:pPr>
    </w:lvl>
    <w:lvl w:ilvl="8" w:tplc="58C4C07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8BE58C4"/>
    <w:multiLevelType w:val="hybridMultilevel"/>
    <w:tmpl w:val="546895B0"/>
    <w:lvl w:ilvl="0" w:tplc="211EBF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98F20A5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4456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26F9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500F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6C21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80BE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641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C2FC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2C5234"/>
    <w:multiLevelType w:val="hybridMultilevel"/>
    <w:tmpl w:val="A8069AFC"/>
    <w:lvl w:ilvl="0" w:tplc="8050FC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0044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AE67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DEB3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C044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0453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0849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140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5A9F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BF571B"/>
    <w:multiLevelType w:val="hybridMultilevel"/>
    <w:tmpl w:val="7C82F138"/>
    <w:lvl w:ilvl="0" w:tplc="9B687AD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52A1EA8">
      <w:numFmt w:val="bullet"/>
      <w:lvlText w:val=""/>
      <w:lvlJc w:val="left"/>
      <w:pPr>
        <w:ind w:left="1290" w:hanging="210"/>
      </w:pPr>
      <w:rPr>
        <w:rFonts w:asciiTheme="minorHAnsi" w:eastAsiaTheme="minorEastAsia" w:hAnsiTheme="minorHAnsi" w:cstheme="minorBidi" w:hint="default"/>
      </w:rPr>
    </w:lvl>
    <w:lvl w:ilvl="2" w:tplc="9AB20448" w:tentative="1">
      <w:start w:val="1"/>
      <w:numFmt w:val="lowerRoman"/>
      <w:lvlText w:val="%3."/>
      <w:lvlJc w:val="right"/>
      <w:pPr>
        <w:ind w:left="2160" w:hanging="180"/>
      </w:pPr>
    </w:lvl>
    <w:lvl w:ilvl="3" w:tplc="9CC0DD6C" w:tentative="1">
      <w:start w:val="1"/>
      <w:numFmt w:val="decimal"/>
      <w:lvlText w:val="%4."/>
      <w:lvlJc w:val="left"/>
      <w:pPr>
        <w:ind w:left="2880" w:hanging="360"/>
      </w:pPr>
    </w:lvl>
    <w:lvl w:ilvl="4" w:tplc="30ACAF64" w:tentative="1">
      <w:start w:val="1"/>
      <w:numFmt w:val="lowerLetter"/>
      <w:lvlText w:val="%5."/>
      <w:lvlJc w:val="left"/>
      <w:pPr>
        <w:ind w:left="3600" w:hanging="360"/>
      </w:pPr>
    </w:lvl>
    <w:lvl w:ilvl="5" w:tplc="05247B08" w:tentative="1">
      <w:start w:val="1"/>
      <w:numFmt w:val="lowerRoman"/>
      <w:lvlText w:val="%6."/>
      <w:lvlJc w:val="right"/>
      <w:pPr>
        <w:ind w:left="4320" w:hanging="180"/>
      </w:pPr>
    </w:lvl>
    <w:lvl w:ilvl="6" w:tplc="8452B1F6" w:tentative="1">
      <w:start w:val="1"/>
      <w:numFmt w:val="decimal"/>
      <w:lvlText w:val="%7."/>
      <w:lvlJc w:val="left"/>
      <w:pPr>
        <w:ind w:left="5040" w:hanging="360"/>
      </w:pPr>
    </w:lvl>
    <w:lvl w:ilvl="7" w:tplc="D22EBCCE" w:tentative="1">
      <w:start w:val="1"/>
      <w:numFmt w:val="lowerLetter"/>
      <w:lvlText w:val="%8."/>
      <w:lvlJc w:val="left"/>
      <w:pPr>
        <w:ind w:left="5760" w:hanging="360"/>
      </w:pPr>
    </w:lvl>
    <w:lvl w:ilvl="8" w:tplc="AF4EB9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BF4EAC"/>
    <w:multiLevelType w:val="hybridMultilevel"/>
    <w:tmpl w:val="C68ECCF6"/>
    <w:lvl w:ilvl="0" w:tplc="C626156A">
      <w:start w:val="1"/>
      <w:numFmt w:val="decimal"/>
      <w:lvlText w:val="%1."/>
      <w:lvlJc w:val="left"/>
      <w:pPr>
        <w:ind w:left="720" w:hanging="360"/>
      </w:pPr>
    </w:lvl>
    <w:lvl w:ilvl="1" w:tplc="EED4FB2C" w:tentative="1">
      <w:start w:val="1"/>
      <w:numFmt w:val="lowerLetter"/>
      <w:lvlText w:val="%2."/>
      <w:lvlJc w:val="left"/>
      <w:pPr>
        <w:ind w:left="1440" w:hanging="360"/>
      </w:pPr>
    </w:lvl>
    <w:lvl w:ilvl="2" w:tplc="7BD2CC8A" w:tentative="1">
      <w:start w:val="1"/>
      <w:numFmt w:val="lowerRoman"/>
      <w:lvlText w:val="%3."/>
      <w:lvlJc w:val="right"/>
      <w:pPr>
        <w:ind w:left="2160" w:hanging="180"/>
      </w:pPr>
    </w:lvl>
    <w:lvl w:ilvl="3" w:tplc="616A7778" w:tentative="1">
      <w:start w:val="1"/>
      <w:numFmt w:val="decimal"/>
      <w:lvlText w:val="%4."/>
      <w:lvlJc w:val="left"/>
      <w:pPr>
        <w:ind w:left="2880" w:hanging="360"/>
      </w:pPr>
    </w:lvl>
    <w:lvl w:ilvl="4" w:tplc="9874033E" w:tentative="1">
      <w:start w:val="1"/>
      <w:numFmt w:val="lowerLetter"/>
      <w:lvlText w:val="%5."/>
      <w:lvlJc w:val="left"/>
      <w:pPr>
        <w:ind w:left="3600" w:hanging="360"/>
      </w:pPr>
    </w:lvl>
    <w:lvl w:ilvl="5" w:tplc="ADEE0B28" w:tentative="1">
      <w:start w:val="1"/>
      <w:numFmt w:val="lowerRoman"/>
      <w:lvlText w:val="%6."/>
      <w:lvlJc w:val="right"/>
      <w:pPr>
        <w:ind w:left="4320" w:hanging="180"/>
      </w:pPr>
    </w:lvl>
    <w:lvl w:ilvl="6" w:tplc="7B6A00FA" w:tentative="1">
      <w:start w:val="1"/>
      <w:numFmt w:val="decimal"/>
      <w:lvlText w:val="%7."/>
      <w:lvlJc w:val="left"/>
      <w:pPr>
        <w:ind w:left="5040" w:hanging="360"/>
      </w:pPr>
    </w:lvl>
    <w:lvl w:ilvl="7" w:tplc="C9DED45E" w:tentative="1">
      <w:start w:val="1"/>
      <w:numFmt w:val="lowerLetter"/>
      <w:lvlText w:val="%8."/>
      <w:lvlJc w:val="left"/>
      <w:pPr>
        <w:ind w:left="5760" w:hanging="360"/>
      </w:pPr>
    </w:lvl>
    <w:lvl w:ilvl="8" w:tplc="A836B9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C21660"/>
    <w:multiLevelType w:val="hybridMultilevel"/>
    <w:tmpl w:val="8AA2F61C"/>
    <w:lvl w:ilvl="0" w:tplc="8DAA4A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5429940" w:tentative="1">
      <w:start w:val="1"/>
      <w:numFmt w:val="lowerLetter"/>
      <w:lvlText w:val="%2."/>
      <w:lvlJc w:val="left"/>
      <w:pPr>
        <w:ind w:left="1080" w:hanging="360"/>
      </w:pPr>
    </w:lvl>
    <w:lvl w:ilvl="2" w:tplc="A05C7870" w:tentative="1">
      <w:start w:val="1"/>
      <w:numFmt w:val="lowerRoman"/>
      <w:lvlText w:val="%3."/>
      <w:lvlJc w:val="right"/>
      <w:pPr>
        <w:ind w:left="1800" w:hanging="180"/>
      </w:pPr>
    </w:lvl>
    <w:lvl w:ilvl="3" w:tplc="EE12CF88" w:tentative="1">
      <w:start w:val="1"/>
      <w:numFmt w:val="decimal"/>
      <w:lvlText w:val="%4."/>
      <w:lvlJc w:val="left"/>
      <w:pPr>
        <w:ind w:left="2520" w:hanging="360"/>
      </w:pPr>
    </w:lvl>
    <w:lvl w:ilvl="4" w:tplc="510828DA" w:tentative="1">
      <w:start w:val="1"/>
      <w:numFmt w:val="lowerLetter"/>
      <w:lvlText w:val="%5."/>
      <w:lvlJc w:val="left"/>
      <w:pPr>
        <w:ind w:left="3240" w:hanging="360"/>
      </w:pPr>
    </w:lvl>
    <w:lvl w:ilvl="5" w:tplc="A96AE47C" w:tentative="1">
      <w:start w:val="1"/>
      <w:numFmt w:val="lowerRoman"/>
      <w:lvlText w:val="%6."/>
      <w:lvlJc w:val="right"/>
      <w:pPr>
        <w:ind w:left="3960" w:hanging="180"/>
      </w:pPr>
    </w:lvl>
    <w:lvl w:ilvl="6" w:tplc="299E12A6" w:tentative="1">
      <w:start w:val="1"/>
      <w:numFmt w:val="decimal"/>
      <w:lvlText w:val="%7."/>
      <w:lvlJc w:val="left"/>
      <w:pPr>
        <w:ind w:left="4680" w:hanging="360"/>
      </w:pPr>
    </w:lvl>
    <w:lvl w:ilvl="7" w:tplc="E5C2F6B4" w:tentative="1">
      <w:start w:val="1"/>
      <w:numFmt w:val="lowerLetter"/>
      <w:lvlText w:val="%8."/>
      <w:lvlJc w:val="left"/>
      <w:pPr>
        <w:ind w:left="5400" w:hanging="360"/>
      </w:pPr>
    </w:lvl>
    <w:lvl w:ilvl="8" w:tplc="14B6FC1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EF766A3"/>
    <w:multiLevelType w:val="hybridMultilevel"/>
    <w:tmpl w:val="9A648950"/>
    <w:lvl w:ilvl="0" w:tplc="F5485624">
      <w:start w:val="1"/>
      <w:numFmt w:val="bullet"/>
      <w:lvlText w:val=""/>
      <w:lvlJc w:val="left"/>
      <w:pPr>
        <w:ind w:left="1080" w:hanging="360"/>
      </w:pPr>
      <w:rPr>
        <w:rFonts w:ascii="Wingdings" w:hAnsi="Wingdings" w:hint="default"/>
      </w:rPr>
    </w:lvl>
    <w:lvl w:ilvl="1" w:tplc="1E7A80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9C1C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7E6D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8081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C4A7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72F7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18C3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2628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B46C2A"/>
    <w:multiLevelType w:val="multilevel"/>
    <w:tmpl w:val="859C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0305A5"/>
    <w:multiLevelType w:val="hybridMultilevel"/>
    <w:tmpl w:val="275EC276"/>
    <w:lvl w:ilvl="0" w:tplc="2082A348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78B6703E">
      <w:start w:val="4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59348BC8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E4146298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C80CF160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97E00772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EDFEB18C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2D208D2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7EC448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64FC5D12"/>
    <w:multiLevelType w:val="multilevel"/>
    <w:tmpl w:val="855CBA8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6552442C"/>
    <w:multiLevelType w:val="hybridMultilevel"/>
    <w:tmpl w:val="D1286904"/>
    <w:lvl w:ilvl="0" w:tplc="2CA876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683804">
      <w:start w:val="1"/>
      <w:numFmt w:val="lowerLetter"/>
      <w:lvlText w:val="%2."/>
      <w:lvlJc w:val="left"/>
      <w:pPr>
        <w:ind w:left="1440" w:hanging="360"/>
      </w:pPr>
    </w:lvl>
    <w:lvl w:ilvl="2" w:tplc="3C26DF10" w:tentative="1">
      <w:start w:val="1"/>
      <w:numFmt w:val="lowerRoman"/>
      <w:lvlText w:val="%3."/>
      <w:lvlJc w:val="right"/>
      <w:pPr>
        <w:ind w:left="2160" w:hanging="180"/>
      </w:pPr>
    </w:lvl>
    <w:lvl w:ilvl="3" w:tplc="F88A4E96" w:tentative="1">
      <w:start w:val="1"/>
      <w:numFmt w:val="decimal"/>
      <w:lvlText w:val="%4."/>
      <w:lvlJc w:val="left"/>
      <w:pPr>
        <w:ind w:left="2880" w:hanging="360"/>
      </w:pPr>
    </w:lvl>
    <w:lvl w:ilvl="4" w:tplc="5E3A2DCA" w:tentative="1">
      <w:start w:val="1"/>
      <w:numFmt w:val="lowerLetter"/>
      <w:lvlText w:val="%5."/>
      <w:lvlJc w:val="left"/>
      <w:pPr>
        <w:ind w:left="3600" w:hanging="360"/>
      </w:pPr>
    </w:lvl>
    <w:lvl w:ilvl="5" w:tplc="F25EAC04" w:tentative="1">
      <w:start w:val="1"/>
      <w:numFmt w:val="lowerRoman"/>
      <w:lvlText w:val="%6."/>
      <w:lvlJc w:val="right"/>
      <w:pPr>
        <w:ind w:left="4320" w:hanging="180"/>
      </w:pPr>
    </w:lvl>
    <w:lvl w:ilvl="6" w:tplc="878207F4" w:tentative="1">
      <w:start w:val="1"/>
      <w:numFmt w:val="decimal"/>
      <w:lvlText w:val="%7."/>
      <w:lvlJc w:val="left"/>
      <w:pPr>
        <w:ind w:left="5040" w:hanging="360"/>
      </w:pPr>
    </w:lvl>
    <w:lvl w:ilvl="7" w:tplc="5B38EDB6" w:tentative="1">
      <w:start w:val="1"/>
      <w:numFmt w:val="lowerLetter"/>
      <w:lvlText w:val="%8."/>
      <w:lvlJc w:val="left"/>
      <w:pPr>
        <w:ind w:left="5760" w:hanging="360"/>
      </w:pPr>
    </w:lvl>
    <w:lvl w:ilvl="8" w:tplc="173CCD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DB6D7E"/>
    <w:multiLevelType w:val="hybridMultilevel"/>
    <w:tmpl w:val="81B46B18"/>
    <w:lvl w:ilvl="0" w:tplc="5FEAEA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7E93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E60C4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8457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BCA6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69619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1C85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6EFF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1050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7E4F61"/>
    <w:multiLevelType w:val="hybridMultilevel"/>
    <w:tmpl w:val="A7A29652"/>
    <w:lvl w:ilvl="0" w:tplc="86340C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3241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B84C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5A09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F847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D237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066A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EA35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4823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9D6806"/>
    <w:multiLevelType w:val="hybridMultilevel"/>
    <w:tmpl w:val="00DE8D70"/>
    <w:lvl w:ilvl="0" w:tplc="2DB4D0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C465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1A38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58C44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1215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F0690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9A97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A653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7AF4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D7329C"/>
    <w:multiLevelType w:val="hybridMultilevel"/>
    <w:tmpl w:val="81DEB4BA"/>
    <w:lvl w:ilvl="0" w:tplc="18167D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E69B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0262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7493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30A6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7B09D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696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F650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6D6FA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E2301A"/>
    <w:multiLevelType w:val="hybridMultilevel"/>
    <w:tmpl w:val="1884EED0"/>
    <w:lvl w:ilvl="0" w:tplc="B1A20176">
      <w:start w:val="1"/>
      <w:numFmt w:val="decimal"/>
      <w:lvlText w:val="%1."/>
      <w:lvlJc w:val="left"/>
      <w:pPr>
        <w:ind w:left="720" w:hanging="360"/>
      </w:pPr>
    </w:lvl>
    <w:lvl w:ilvl="1" w:tplc="557017A6" w:tentative="1">
      <w:start w:val="1"/>
      <w:numFmt w:val="lowerLetter"/>
      <w:lvlText w:val="%2."/>
      <w:lvlJc w:val="left"/>
      <w:pPr>
        <w:ind w:left="1440" w:hanging="360"/>
      </w:pPr>
    </w:lvl>
    <w:lvl w:ilvl="2" w:tplc="9BAA65B4" w:tentative="1">
      <w:start w:val="1"/>
      <w:numFmt w:val="lowerRoman"/>
      <w:lvlText w:val="%3."/>
      <w:lvlJc w:val="right"/>
      <w:pPr>
        <w:ind w:left="2160" w:hanging="180"/>
      </w:pPr>
    </w:lvl>
    <w:lvl w:ilvl="3" w:tplc="2006E22C" w:tentative="1">
      <w:start w:val="1"/>
      <w:numFmt w:val="decimal"/>
      <w:lvlText w:val="%4."/>
      <w:lvlJc w:val="left"/>
      <w:pPr>
        <w:ind w:left="2880" w:hanging="360"/>
      </w:pPr>
    </w:lvl>
    <w:lvl w:ilvl="4" w:tplc="3BD26294" w:tentative="1">
      <w:start w:val="1"/>
      <w:numFmt w:val="lowerLetter"/>
      <w:lvlText w:val="%5."/>
      <w:lvlJc w:val="left"/>
      <w:pPr>
        <w:ind w:left="3600" w:hanging="360"/>
      </w:pPr>
    </w:lvl>
    <w:lvl w:ilvl="5" w:tplc="349CC4F0" w:tentative="1">
      <w:start w:val="1"/>
      <w:numFmt w:val="lowerRoman"/>
      <w:lvlText w:val="%6."/>
      <w:lvlJc w:val="right"/>
      <w:pPr>
        <w:ind w:left="4320" w:hanging="180"/>
      </w:pPr>
    </w:lvl>
    <w:lvl w:ilvl="6" w:tplc="D5EAEA84" w:tentative="1">
      <w:start w:val="1"/>
      <w:numFmt w:val="decimal"/>
      <w:lvlText w:val="%7."/>
      <w:lvlJc w:val="left"/>
      <w:pPr>
        <w:ind w:left="5040" w:hanging="360"/>
      </w:pPr>
    </w:lvl>
    <w:lvl w:ilvl="7" w:tplc="8CE48878" w:tentative="1">
      <w:start w:val="1"/>
      <w:numFmt w:val="lowerLetter"/>
      <w:lvlText w:val="%8."/>
      <w:lvlJc w:val="left"/>
      <w:pPr>
        <w:ind w:left="5760" w:hanging="360"/>
      </w:pPr>
    </w:lvl>
    <w:lvl w:ilvl="8" w:tplc="04D0D9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58141C"/>
    <w:multiLevelType w:val="hybridMultilevel"/>
    <w:tmpl w:val="6FC8A640"/>
    <w:lvl w:ilvl="0" w:tplc="B1B4B8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76D8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004F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4EE4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C800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D8843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5001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500F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B895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AA69AC"/>
    <w:multiLevelType w:val="hybridMultilevel"/>
    <w:tmpl w:val="97203584"/>
    <w:lvl w:ilvl="0" w:tplc="93328B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60D8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9267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50A4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32DF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CC07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2247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401D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28AFF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FA3D78"/>
    <w:multiLevelType w:val="hybridMultilevel"/>
    <w:tmpl w:val="D13CA9B0"/>
    <w:lvl w:ilvl="0" w:tplc="45A8A2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9EFC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28801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6E9D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645A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5A3B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6650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AE5F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6022B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616A2"/>
    <w:multiLevelType w:val="hybridMultilevel"/>
    <w:tmpl w:val="F20E8928"/>
    <w:lvl w:ilvl="0" w:tplc="AC12B7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962F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24CDB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560E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C67E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823A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42C1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1490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8FE4D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D62A3D"/>
    <w:multiLevelType w:val="hybridMultilevel"/>
    <w:tmpl w:val="C86EA942"/>
    <w:lvl w:ilvl="0" w:tplc="25D240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6FA72A6" w:tentative="1">
      <w:start w:val="1"/>
      <w:numFmt w:val="lowerLetter"/>
      <w:lvlText w:val="%2."/>
      <w:lvlJc w:val="left"/>
      <w:pPr>
        <w:ind w:left="1080" w:hanging="360"/>
      </w:pPr>
    </w:lvl>
    <w:lvl w:ilvl="2" w:tplc="C156B602" w:tentative="1">
      <w:start w:val="1"/>
      <w:numFmt w:val="lowerRoman"/>
      <w:lvlText w:val="%3."/>
      <w:lvlJc w:val="right"/>
      <w:pPr>
        <w:ind w:left="1800" w:hanging="180"/>
      </w:pPr>
    </w:lvl>
    <w:lvl w:ilvl="3" w:tplc="ED1250E8" w:tentative="1">
      <w:start w:val="1"/>
      <w:numFmt w:val="decimal"/>
      <w:lvlText w:val="%4."/>
      <w:lvlJc w:val="left"/>
      <w:pPr>
        <w:ind w:left="2520" w:hanging="360"/>
      </w:pPr>
    </w:lvl>
    <w:lvl w:ilvl="4" w:tplc="37C04502" w:tentative="1">
      <w:start w:val="1"/>
      <w:numFmt w:val="lowerLetter"/>
      <w:lvlText w:val="%5."/>
      <w:lvlJc w:val="left"/>
      <w:pPr>
        <w:ind w:left="3240" w:hanging="360"/>
      </w:pPr>
    </w:lvl>
    <w:lvl w:ilvl="5" w:tplc="BA2CAE30" w:tentative="1">
      <w:start w:val="1"/>
      <w:numFmt w:val="lowerRoman"/>
      <w:lvlText w:val="%6."/>
      <w:lvlJc w:val="right"/>
      <w:pPr>
        <w:ind w:left="3960" w:hanging="180"/>
      </w:pPr>
    </w:lvl>
    <w:lvl w:ilvl="6" w:tplc="E42E4500" w:tentative="1">
      <w:start w:val="1"/>
      <w:numFmt w:val="decimal"/>
      <w:lvlText w:val="%7."/>
      <w:lvlJc w:val="left"/>
      <w:pPr>
        <w:ind w:left="4680" w:hanging="360"/>
      </w:pPr>
    </w:lvl>
    <w:lvl w:ilvl="7" w:tplc="A50655CC" w:tentative="1">
      <w:start w:val="1"/>
      <w:numFmt w:val="lowerLetter"/>
      <w:lvlText w:val="%8."/>
      <w:lvlJc w:val="left"/>
      <w:pPr>
        <w:ind w:left="5400" w:hanging="360"/>
      </w:pPr>
    </w:lvl>
    <w:lvl w:ilvl="8" w:tplc="D49E39CE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5"/>
  </w:num>
  <w:num w:numId="3">
    <w:abstractNumId w:val="24"/>
  </w:num>
  <w:num w:numId="4">
    <w:abstractNumId w:val="29"/>
  </w:num>
  <w:num w:numId="5">
    <w:abstractNumId w:val="34"/>
  </w:num>
  <w:num w:numId="6">
    <w:abstractNumId w:val="18"/>
  </w:num>
  <w:num w:numId="7">
    <w:abstractNumId w:val="27"/>
  </w:num>
  <w:num w:numId="8">
    <w:abstractNumId w:val="10"/>
  </w:num>
  <w:num w:numId="9">
    <w:abstractNumId w:val="11"/>
  </w:num>
  <w:num w:numId="10">
    <w:abstractNumId w:val="28"/>
  </w:num>
  <w:num w:numId="11">
    <w:abstractNumId w:val="7"/>
  </w:num>
  <w:num w:numId="12">
    <w:abstractNumId w:val="6"/>
  </w:num>
  <w:num w:numId="13">
    <w:abstractNumId w:val="32"/>
  </w:num>
  <w:num w:numId="14">
    <w:abstractNumId w:val="30"/>
  </w:num>
  <w:num w:numId="15">
    <w:abstractNumId w:val="14"/>
  </w:num>
  <w:num w:numId="16">
    <w:abstractNumId w:val="2"/>
  </w:num>
  <w:num w:numId="17">
    <w:abstractNumId w:val="36"/>
  </w:num>
  <w:num w:numId="18">
    <w:abstractNumId w:val="26"/>
  </w:num>
  <w:num w:numId="19">
    <w:abstractNumId w:val="4"/>
  </w:num>
  <w:num w:numId="20">
    <w:abstractNumId w:val="1"/>
  </w:num>
  <w:num w:numId="21">
    <w:abstractNumId w:val="25"/>
  </w:num>
  <w:num w:numId="22">
    <w:abstractNumId w:val="15"/>
  </w:num>
  <w:num w:numId="23">
    <w:abstractNumId w:val="0"/>
  </w:num>
  <w:num w:numId="24">
    <w:abstractNumId w:val="22"/>
  </w:num>
  <w:num w:numId="25">
    <w:abstractNumId w:val="19"/>
  </w:num>
  <w:num w:numId="26">
    <w:abstractNumId w:val="3"/>
  </w:num>
  <w:num w:numId="27">
    <w:abstractNumId w:val="16"/>
  </w:num>
  <w:num w:numId="28">
    <w:abstractNumId w:val="13"/>
  </w:num>
  <w:num w:numId="29">
    <w:abstractNumId w:val="9"/>
  </w:num>
  <w:num w:numId="30">
    <w:abstractNumId w:val="8"/>
  </w:num>
  <w:num w:numId="31">
    <w:abstractNumId w:val="31"/>
  </w:num>
  <w:num w:numId="32">
    <w:abstractNumId w:val="17"/>
  </w:num>
  <w:num w:numId="33">
    <w:abstractNumId w:val="20"/>
  </w:num>
  <w:num w:numId="34">
    <w:abstractNumId w:val="23"/>
  </w:num>
  <w:num w:numId="35">
    <w:abstractNumId w:val="33"/>
  </w:num>
  <w:num w:numId="36">
    <w:abstractNumId w:val="21"/>
  </w:num>
  <w:num w:numId="37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474"/>
    <w:rsid w:val="00000514"/>
    <w:rsid w:val="00000FE0"/>
    <w:rsid w:val="00001383"/>
    <w:rsid w:val="000039F5"/>
    <w:rsid w:val="0000715D"/>
    <w:rsid w:val="0001342C"/>
    <w:rsid w:val="000141CE"/>
    <w:rsid w:val="000141D7"/>
    <w:rsid w:val="0001508E"/>
    <w:rsid w:val="00015F3B"/>
    <w:rsid w:val="00016E66"/>
    <w:rsid w:val="000223B1"/>
    <w:rsid w:val="00023B54"/>
    <w:rsid w:val="00024B6F"/>
    <w:rsid w:val="00025DBB"/>
    <w:rsid w:val="00026012"/>
    <w:rsid w:val="00027D16"/>
    <w:rsid w:val="00030E48"/>
    <w:rsid w:val="00032D87"/>
    <w:rsid w:val="00035017"/>
    <w:rsid w:val="000358BC"/>
    <w:rsid w:val="000363B1"/>
    <w:rsid w:val="0003651E"/>
    <w:rsid w:val="000414B0"/>
    <w:rsid w:val="000431A6"/>
    <w:rsid w:val="000439D7"/>
    <w:rsid w:val="0004666B"/>
    <w:rsid w:val="00047B0D"/>
    <w:rsid w:val="000512B4"/>
    <w:rsid w:val="00053CEF"/>
    <w:rsid w:val="00054E02"/>
    <w:rsid w:val="00054E7E"/>
    <w:rsid w:val="00055A1F"/>
    <w:rsid w:val="00057365"/>
    <w:rsid w:val="00057D97"/>
    <w:rsid w:val="000621B2"/>
    <w:rsid w:val="000626A0"/>
    <w:rsid w:val="00064D98"/>
    <w:rsid w:val="00066C99"/>
    <w:rsid w:val="00067E62"/>
    <w:rsid w:val="00070DB0"/>
    <w:rsid w:val="00072AB8"/>
    <w:rsid w:val="00072B57"/>
    <w:rsid w:val="00073AEE"/>
    <w:rsid w:val="00075094"/>
    <w:rsid w:val="00076209"/>
    <w:rsid w:val="0007666B"/>
    <w:rsid w:val="000769DF"/>
    <w:rsid w:val="000772A8"/>
    <w:rsid w:val="00077D19"/>
    <w:rsid w:val="0008015C"/>
    <w:rsid w:val="00081D8B"/>
    <w:rsid w:val="00083171"/>
    <w:rsid w:val="0008679E"/>
    <w:rsid w:val="000903E4"/>
    <w:rsid w:val="0009062B"/>
    <w:rsid w:val="00091AFF"/>
    <w:rsid w:val="000920EF"/>
    <w:rsid w:val="000938C0"/>
    <w:rsid w:val="00093D7D"/>
    <w:rsid w:val="00096E01"/>
    <w:rsid w:val="00097B8F"/>
    <w:rsid w:val="000A1C9B"/>
    <w:rsid w:val="000A35F5"/>
    <w:rsid w:val="000A4918"/>
    <w:rsid w:val="000A4FAA"/>
    <w:rsid w:val="000A5855"/>
    <w:rsid w:val="000A69FF"/>
    <w:rsid w:val="000A7178"/>
    <w:rsid w:val="000A79B8"/>
    <w:rsid w:val="000B06DD"/>
    <w:rsid w:val="000B0D65"/>
    <w:rsid w:val="000B1AB1"/>
    <w:rsid w:val="000B3BD4"/>
    <w:rsid w:val="000B4B1F"/>
    <w:rsid w:val="000B67AC"/>
    <w:rsid w:val="000B710F"/>
    <w:rsid w:val="000C0257"/>
    <w:rsid w:val="000C1B03"/>
    <w:rsid w:val="000C2008"/>
    <w:rsid w:val="000C3F89"/>
    <w:rsid w:val="000C4C2A"/>
    <w:rsid w:val="000C509E"/>
    <w:rsid w:val="000C6931"/>
    <w:rsid w:val="000D01E6"/>
    <w:rsid w:val="000D06DA"/>
    <w:rsid w:val="000D0F05"/>
    <w:rsid w:val="000D22EC"/>
    <w:rsid w:val="000D39B9"/>
    <w:rsid w:val="000D6295"/>
    <w:rsid w:val="000D651E"/>
    <w:rsid w:val="000D723C"/>
    <w:rsid w:val="000E0062"/>
    <w:rsid w:val="000E07D4"/>
    <w:rsid w:val="000E0EC0"/>
    <w:rsid w:val="000E291F"/>
    <w:rsid w:val="000E3948"/>
    <w:rsid w:val="000E6022"/>
    <w:rsid w:val="000E7B31"/>
    <w:rsid w:val="000F197D"/>
    <w:rsid w:val="000F2994"/>
    <w:rsid w:val="000F452F"/>
    <w:rsid w:val="00102E58"/>
    <w:rsid w:val="00106AAA"/>
    <w:rsid w:val="00107F0A"/>
    <w:rsid w:val="001114B3"/>
    <w:rsid w:val="001136BD"/>
    <w:rsid w:val="001138D7"/>
    <w:rsid w:val="00114100"/>
    <w:rsid w:val="001168E6"/>
    <w:rsid w:val="00117807"/>
    <w:rsid w:val="001205B0"/>
    <w:rsid w:val="00123FAD"/>
    <w:rsid w:val="00124510"/>
    <w:rsid w:val="00124FB7"/>
    <w:rsid w:val="00125947"/>
    <w:rsid w:val="00125994"/>
    <w:rsid w:val="00126395"/>
    <w:rsid w:val="00130310"/>
    <w:rsid w:val="0013056B"/>
    <w:rsid w:val="001309C1"/>
    <w:rsid w:val="0013150A"/>
    <w:rsid w:val="00131DB4"/>
    <w:rsid w:val="00133AAA"/>
    <w:rsid w:val="00135039"/>
    <w:rsid w:val="00135C77"/>
    <w:rsid w:val="0013726F"/>
    <w:rsid w:val="0014189A"/>
    <w:rsid w:val="0014235B"/>
    <w:rsid w:val="00142B00"/>
    <w:rsid w:val="00152118"/>
    <w:rsid w:val="00152677"/>
    <w:rsid w:val="00153613"/>
    <w:rsid w:val="0015427F"/>
    <w:rsid w:val="0015472D"/>
    <w:rsid w:val="00165FA9"/>
    <w:rsid w:val="00167F91"/>
    <w:rsid w:val="00170E93"/>
    <w:rsid w:val="0017204B"/>
    <w:rsid w:val="001728BC"/>
    <w:rsid w:val="00175ABE"/>
    <w:rsid w:val="00177703"/>
    <w:rsid w:val="00180B56"/>
    <w:rsid w:val="001826F5"/>
    <w:rsid w:val="001870F3"/>
    <w:rsid w:val="00191278"/>
    <w:rsid w:val="00191734"/>
    <w:rsid w:val="001920F7"/>
    <w:rsid w:val="00192C65"/>
    <w:rsid w:val="001944ED"/>
    <w:rsid w:val="00196829"/>
    <w:rsid w:val="00196C16"/>
    <w:rsid w:val="00197066"/>
    <w:rsid w:val="001A1DAF"/>
    <w:rsid w:val="001A2899"/>
    <w:rsid w:val="001B497E"/>
    <w:rsid w:val="001B65BA"/>
    <w:rsid w:val="001B76A3"/>
    <w:rsid w:val="001B7FD2"/>
    <w:rsid w:val="001C1A90"/>
    <w:rsid w:val="001C2ACB"/>
    <w:rsid w:val="001C3D43"/>
    <w:rsid w:val="001D09F5"/>
    <w:rsid w:val="001D0AC9"/>
    <w:rsid w:val="001D0B91"/>
    <w:rsid w:val="001D1FE5"/>
    <w:rsid w:val="001D21AD"/>
    <w:rsid w:val="001D4CAF"/>
    <w:rsid w:val="001D4FE7"/>
    <w:rsid w:val="001D6C2F"/>
    <w:rsid w:val="001E0918"/>
    <w:rsid w:val="001E120F"/>
    <w:rsid w:val="001E2AF9"/>
    <w:rsid w:val="001E3B65"/>
    <w:rsid w:val="001E4B09"/>
    <w:rsid w:val="001E4FBA"/>
    <w:rsid w:val="001E5DC2"/>
    <w:rsid w:val="001E5EBA"/>
    <w:rsid w:val="001E71B6"/>
    <w:rsid w:val="001F0825"/>
    <w:rsid w:val="001F10F7"/>
    <w:rsid w:val="001F136B"/>
    <w:rsid w:val="001F13DE"/>
    <w:rsid w:val="001F2360"/>
    <w:rsid w:val="001F5404"/>
    <w:rsid w:val="001F68C7"/>
    <w:rsid w:val="0020071D"/>
    <w:rsid w:val="00201AC3"/>
    <w:rsid w:val="00204A4F"/>
    <w:rsid w:val="00204FF8"/>
    <w:rsid w:val="002068C1"/>
    <w:rsid w:val="00206D32"/>
    <w:rsid w:val="00210074"/>
    <w:rsid w:val="002104B8"/>
    <w:rsid w:val="00210853"/>
    <w:rsid w:val="00210C85"/>
    <w:rsid w:val="002116E4"/>
    <w:rsid w:val="00211B40"/>
    <w:rsid w:val="00212098"/>
    <w:rsid w:val="002139B5"/>
    <w:rsid w:val="002141A1"/>
    <w:rsid w:val="0021447F"/>
    <w:rsid w:val="00216154"/>
    <w:rsid w:val="0021743E"/>
    <w:rsid w:val="002202C5"/>
    <w:rsid w:val="002265A8"/>
    <w:rsid w:val="002267A9"/>
    <w:rsid w:val="00226FDC"/>
    <w:rsid w:val="00227B32"/>
    <w:rsid w:val="00233A7C"/>
    <w:rsid w:val="00233EBB"/>
    <w:rsid w:val="00235AA6"/>
    <w:rsid w:val="00235BCA"/>
    <w:rsid w:val="00237A41"/>
    <w:rsid w:val="0024256D"/>
    <w:rsid w:val="00242C31"/>
    <w:rsid w:val="00243BF3"/>
    <w:rsid w:val="00244720"/>
    <w:rsid w:val="002472DD"/>
    <w:rsid w:val="00247CE2"/>
    <w:rsid w:val="002512D7"/>
    <w:rsid w:val="00253B44"/>
    <w:rsid w:val="00254A40"/>
    <w:rsid w:val="00254D06"/>
    <w:rsid w:val="00255616"/>
    <w:rsid w:val="00256262"/>
    <w:rsid w:val="00260629"/>
    <w:rsid w:val="00263694"/>
    <w:rsid w:val="002655ED"/>
    <w:rsid w:val="00270342"/>
    <w:rsid w:val="00270B82"/>
    <w:rsid w:val="002727AA"/>
    <w:rsid w:val="0027394E"/>
    <w:rsid w:val="00275548"/>
    <w:rsid w:val="00277956"/>
    <w:rsid w:val="002815B1"/>
    <w:rsid w:val="00283857"/>
    <w:rsid w:val="00284523"/>
    <w:rsid w:val="00286062"/>
    <w:rsid w:val="00287C7D"/>
    <w:rsid w:val="00296A02"/>
    <w:rsid w:val="0029720D"/>
    <w:rsid w:val="002A0BDB"/>
    <w:rsid w:val="002A5735"/>
    <w:rsid w:val="002A6968"/>
    <w:rsid w:val="002B3176"/>
    <w:rsid w:val="002B5F88"/>
    <w:rsid w:val="002B65CB"/>
    <w:rsid w:val="002C08C2"/>
    <w:rsid w:val="002C0D94"/>
    <w:rsid w:val="002C1201"/>
    <w:rsid w:val="002C2143"/>
    <w:rsid w:val="002C36F6"/>
    <w:rsid w:val="002C6F21"/>
    <w:rsid w:val="002D15FA"/>
    <w:rsid w:val="002D26DC"/>
    <w:rsid w:val="002D3764"/>
    <w:rsid w:val="002D40E9"/>
    <w:rsid w:val="002D436A"/>
    <w:rsid w:val="002D60A5"/>
    <w:rsid w:val="002D6DCE"/>
    <w:rsid w:val="002E03CF"/>
    <w:rsid w:val="002E0715"/>
    <w:rsid w:val="002E152D"/>
    <w:rsid w:val="002E3D04"/>
    <w:rsid w:val="002E51D6"/>
    <w:rsid w:val="002E6801"/>
    <w:rsid w:val="002F1695"/>
    <w:rsid w:val="002F2646"/>
    <w:rsid w:val="002F4AEC"/>
    <w:rsid w:val="002F6911"/>
    <w:rsid w:val="002F6D44"/>
    <w:rsid w:val="002F7DD0"/>
    <w:rsid w:val="00302873"/>
    <w:rsid w:val="0030297B"/>
    <w:rsid w:val="003029FB"/>
    <w:rsid w:val="003055A9"/>
    <w:rsid w:val="0030633D"/>
    <w:rsid w:val="00307B8B"/>
    <w:rsid w:val="00310E2E"/>
    <w:rsid w:val="003114A0"/>
    <w:rsid w:val="003116AF"/>
    <w:rsid w:val="00311D97"/>
    <w:rsid w:val="0031243B"/>
    <w:rsid w:val="00312D32"/>
    <w:rsid w:val="00312D6F"/>
    <w:rsid w:val="003153E0"/>
    <w:rsid w:val="00316C28"/>
    <w:rsid w:val="0031731A"/>
    <w:rsid w:val="003178BD"/>
    <w:rsid w:val="0032002F"/>
    <w:rsid w:val="00324481"/>
    <w:rsid w:val="0032713F"/>
    <w:rsid w:val="00332CA2"/>
    <w:rsid w:val="00334256"/>
    <w:rsid w:val="00334931"/>
    <w:rsid w:val="00336ACA"/>
    <w:rsid w:val="003417B4"/>
    <w:rsid w:val="00343C3A"/>
    <w:rsid w:val="00345394"/>
    <w:rsid w:val="00347BD4"/>
    <w:rsid w:val="003500F7"/>
    <w:rsid w:val="00350436"/>
    <w:rsid w:val="00352D9E"/>
    <w:rsid w:val="00354CF4"/>
    <w:rsid w:val="0035715D"/>
    <w:rsid w:val="00357A76"/>
    <w:rsid w:val="00357B21"/>
    <w:rsid w:val="00363054"/>
    <w:rsid w:val="00363B64"/>
    <w:rsid w:val="00366D7F"/>
    <w:rsid w:val="003674A7"/>
    <w:rsid w:val="00370DAD"/>
    <w:rsid w:val="00370F76"/>
    <w:rsid w:val="00376693"/>
    <w:rsid w:val="003802DA"/>
    <w:rsid w:val="003810B8"/>
    <w:rsid w:val="003827E7"/>
    <w:rsid w:val="00382BDB"/>
    <w:rsid w:val="003838C6"/>
    <w:rsid w:val="003852C3"/>
    <w:rsid w:val="003866F1"/>
    <w:rsid w:val="00391490"/>
    <w:rsid w:val="003944AC"/>
    <w:rsid w:val="003957B3"/>
    <w:rsid w:val="00396830"/>
    <w:rsid w:val="00396CCD"/>
    <w:rsid w:val="0039794E"/>
    <w:rsid w:val="003A298D"/>
    <w:rsid w:val="003A3100"/>
    <w:rsid w:val="003A3A92"/>
    <w:rsid w:val="003A46D4"/>
    <w:rsid w:val="003A530F"/>
    <w:rsid w:val="003A7DC4"/>
    <w:rsid w:val="003B0461"/>
    <w:rsid w:val="003B06FF"/>
    <w:rsid w:val="003B0BD3"/>
    <w:rsid w:val="003B1B35"/>
    <w:rsid w:val="003B494B"/>
    <w:rsid w:val="003B5528"/>
    <w:rsid w:val="003B5D8D"/>
    <w:rsid w:val="003B6360"/>
    <w:rsid w:val="003B7291"/>
    <w:rsid w:val="003C0664"/>
    <w:rsid w:val="003C09A7"/>
    <w:rsid w:val="003C2178"/>
    <w:rsid w:val="003C4455"/>
    <w:rsid w:val="003C5CE4"/>
    <w:rsid w:val="003D13FF"/>
    <w:rsid w:val="003D4523"/>
    <w:rsid w:val="003D48BF"/>
    <w:rsid w:val="003D4BA0"/>
    <w:rsid w:val="003D623B"/>
    <w:rsid w:val="003E0DE3"/>
    <w:rsid w:val="003E18D6"/>
    <w:rsid w:val="003E2B69"/>
    <w:rsid w:val="003F1F5E"/>
    <w:rsid w:val="003F3617"/>
    <w:rsid w:val="003F49AF"/>
    <w:rsid w:val="003F6115"/>
    <w:rsid w:val="003F6C4A"/>
    <w:rsid w:val="003F7D68"/>
    <w:rsid w:val="00403982"/>
    <w:rsid w:val="00405BA4"/>
    <w:rsid w:val="00406564"/>
    <w:rsid w:val="00407575"/>
    <w:rsid w:val="00410DDF"/>
    <w:rsid w:val="004111C4"/>
    <w:rsid w:val="004140C8"/>
    <w:rsid w:val="00414A98"/>
    <w:rsid w:val="00414FE4"/>
    <w:rsid w:val="00416A6D"/>
    <w:rsid w:val="0042038E"/>
    <w:rsid w:val="0042052F"/>
    <w:rsid w:val="0042401C"/>
    <w:rsid w:val="0042519F"/>
    <w:rsid w:val="00427E9E"/>
    <w:rsid w:val="004322CE"/>
    <w:rsid w:val="00432609"/>
    <w:rsid w:val="004339D4"/>
    <w:rsid w:val="00442CEC"/>
    <w:rsid w:val="004439D6"/>
    <w:rsid w:val="00443A2E"/>
    <w:rsid w:val="00451BB5"/>
    <w:rsid w:val="00452F76"/>
    <w:rsid w:val="00453918"/>
    <w:rsid w:val="00457565"/>
    <w:rsid w:val="004622A4"/>
    <w:rsid w:val="004627A3"/>
    <w:rsid w:val="004651DB"/>
    <w:rsid w:val="004658BB"/>
    <w:rsid w:val="00466254"/>
    <w:rsid w:val="004708D8"/>
    <w:rsid w:val="0047104A"/>
    <w:rsid w:val="00473EDC"/>
    <w:rsid w:val="0047450E"/>
    <w:rsid w:val="0047614B"/>
    <w:rsid w:val="00481697"/>
    <w:rsid w:val="00481954"/>
    <w:rsid w:val="00483793"/>
    <w:rsid w:val="00484EAF"/>
    <w:rsid w:val="00485AA5"/>
    <w:rsid w:val="004860A2"/>
    <w:rsid w:val="004860D9"/>
    <w:rsid w:val="0048682F"/>
    <w:rsid w:val="004871FC"/>
    <w:rsid w:val="00490150"/>
    <w:rsid w:val="00490816"/>
    <w:rsid w:val="004925E9"/>
    <w:rsid w:val="00494975"/>
    <w:rsid w:val="00495099"/>
    <w:rsid w:val="00495FC7"/>
    <w:rsid w:val="00497243"/>
    <w:rsid w:val="004A1EA5"/>
    <w:rsid w:val="004A1F99"/>
    <w:rsid w:val="004A3689"/>
    <w:rsid w:val="004B328A"/>
    <w:rsid w:val="004B390D"/>
    <w:rsid w:val="004B4191"/>
    <w:rsid w:val="004B53C3"/>
    <w:rsid w:val="004B7814"/>
    <w:rsid w:val="004B7EE3"/>
    <w:rsid w:val="004B7F08"/>
    <w:rsid w:val="004C0036"/>
    <w:rsid w:val="004C0EAD"/>
    <w:rsid w:val="004C50C5"/>
    <w:rsid w:val="004D13CF"/>
    <w:rsid w:val="004D216D"/>
    <w:rsid w:val="004D23B1"/>
    <w:rsid w:val="004D65B3"/>
    <w:rsid w:val="004D6AD6"/>
    <w:rsid w:val="004E2B87"/>
    <w:rsid w:val="004E3833"/>
    <w:rsid w:val="004E43B1"/>
    <w:rsid w:val="004E5715"/>
    <w:rsid w:val="004E57BB"/>
    <w:rsid w:val="004E5A56"/>
    <w:rsid w:val="004E71A8"/>
    <w:rsid w:val="004F050B"/>
    <w:rsid w:val="004F06A6"/>
    <w:rsid w:val="004F09FA"/>
    <w:rsid w:val="004F1457"/>
    <w:rsid w:val="004F2495"/>
    <w:rsid w:val="004F3711"/>
    <w:rsid w:val="004F3B61"/>
    <w:rsid w:val="004F56DF"/>
    <w:rsid w:val="0050126F"/>
    <w:rsid w:val="00502421"/>
    <w:rsid w:val="005037BF"/>
    <w:rsid w:val="005063B1"/>
    <w:rsid w:val="005065E7"/>
    <w:rsid w:val="005078C3"/>
    <w:rsid w:val="00510363"/>
    <w:rsid w:val="00510804"/>
    <w:rsid w:val="00512FB7"/>
    <w:rsid w:val="005151EC"/>
    <w:rsid w:val="00515231"/>
    <w:rsid w:val="00516210"/>
    <w:rsid w:val="00516BCB"/>
    <w:rsid w:val="00516D37"/>
    <w:rsid w:val="00517513"/>
    <w:rsid w:val="00517B04"/>
    <w:rsid w:val="00527AC5"/>
    <w:rsid w:val="00527C53"/>
    <w:rsid w:val="0053087B"/>
    <w:rsid w:val="005312C7"/>
    <w:rsid w:val="005335FF"/>
    <w:rsid w:val="005351DE"/>
    <w:rsid w:val="00537D1C"/>
    <w:rsid w:val="00543455"/>
    <w:rsid w:val="00543A99"/>
    <w:rsid w:val="005442F5"/>
    <w:rsid w:val="00544744"/>
    <w:rsid w:val="00546151"/>
    <w:rsid w:val="00546AC0"/>
    <w:rsid w:val="005471BA"/>
    <w:rsid w:val="00547B02"/>
    <w:rsid w:val="0055105A"/>
    <w:rsid w:val="005537D6"/>
    <w:rsid w:val="00554086"/>
    <w:rsid w:val="005559B2"/>
    <w:rsid w:val="00555AC0"/>
    <w:rsid w:val="00556381"/>
    <w:rsid w:val="00560111"/>
    <w:rsid w:val="00562190"/>
    <w:rsid w:val="005642D0"/>
    <w:rsid w:val="0056586F"/>
    <w:rsid w:val="0056612C"/>
    <w:rsid w:val="00566C4A"/>
    <w:rsid w:val="00567FB6"/>
    <w:rsid w:val="00571C90"/>
    <w:rsid w:val="0057383A"/>
    <w:rsid w:val="00573B7A"/>
    <w:rsid w:val="00573E57"/>
    <w:rsid w:val="00574BA8"/>
    <w:rsid w:val="005759C8"/>
    <w:rsid w:val="00577096"/>
    <w:rsid w:val="00577B2E"/>
    <w:rsid w:val="005840F8"/>
    <w:rsid w:val="005851E3"/>
    <w:rsid w:val="00585DB9"/>
    <w:rsid w:val="00592F98"/>
    <w:rsid w:val="005962B4"/>
    <w:rsid w:val="00596478"/>
    <w:rsid w:val="005A06A5"/>
    <w:rsid w:val="005A22ED"/>
    <w:rsid w:val="005A3C60"/>
    <w:rsid w:val="005A6588"/>
    <w:rsid w:val="005B24E3"/>
    <w:rsid w:val="005B4E24"/>
    <w:rsid w:val="005B5E6D"/>
    <w:rsid w:val="005C2F93"/>
    <w:rsid w:val="005C31FF"/>
    <w:rsid w:val="005C3E20"/>
    <w:rsid w:val="005C58B4"/>
    <w:rsid w:val="005C5A85"/>
    <w:rsid w:val="005C62A6"/>
    <w:rsid w:val="005C6E14"/>
    <w:rsid w:val="005C7AA5"/>
    <w:rsid w:val="005D47DA"/>
    <w:rsid w:val="005D5F9F"/>
    <w:rsid w:val="005D6269"/>
    <w:rsid w:val="005D7A46"/>
    <w:rsid w:val="005E0405"/>
    <w:rsid w:val="005E5A4B"/>
    <w:rsid w:val="005F0343"/>
    <w:rsid w:val="005F044F"/>
    <w:rsid w:val="005F1FBB"/>
    <w:rsid w:val="005F27A3"/>
    <w:rsid w:val="005F3C4A"/>
    <w:rsid w:val="005F42A2"/>
    <w:rsid w:val="005F6F91"/>
    <w:rsid w:val="005F70EB"/>
    <w:rsid w:val="005F7BD8"/>
    <w:rsid w:val="00601B50"/>
    <w:rsid w:val="00603FB9"/>
    <w:rsid w:val="00607E12"/>
    <w:rsid w:val="0061188B"/>
    <w:rsid w:val="00613188"/>
    <w:rsid w:val="00614F1C"/>
    <w:rsid w:val="006162A1"/>
    <w:rsid w:val="0061699D"/>
    <w:rsid w:val="0061709A"/>
    <w:rsid w:val="00620EE7"/>
    <w:rsid w:val="00622791"/>
    <w:rsid w:val="00624345"/>
    <w:rsid w:val="006251BA"/>
    <w:rsid w:val="0062779F"/>
    <w:rsid w:val="00633766"/>
    <w:rsid w:val="0063486F"/>
    <w:rsid w:val="006354AD"/>
    <w:rsid w:val="0063698A"/>
    <w:rsid w:val="00645403"/>
    <w:rsid w:val="00645C6A"/>
    <w:rsid w:val="00650CC3"/>
    <w:rsid w:val="006539D7"/>
    <w:rsid w:val="006611EB"/>
    <w:rsid w:val="00661D48"/>
    <w:rsid w:val="00663D0D"/>
    <w:rsid w:val="006652FC"/>
    <w:rsid w:val="00667B95"/>
    <w:rsid w:val="00671AC8"/>
    <w:rsid w:val="00672545"/>
    <w:rsid w:val="00674811"/>
    <w:rsid w:val="00674CD6"/>
    <w:rsid w:val="00674F35"/>
    <w:rsid w:val="006750D7"/>
    <w:rsid w:val="0067605F"/>
    <w:rsid w:val="006834A6"/>
    <w:rsid w:val="00686D18"/>
    <w:rsid w:val="006873EB"/>
    <w:rsid w:val="00687A93"/>
    <w:rsid w:val="00690ACB"/>
    <w:rsid w:val="00697133"/>
    <w:rsid w:val="006A199A"/>
    <w:rsid w:val="006A1FC6"/>
    <w:rsid w:val="006A2DE0"/>
    <w:rsid w:val="006A3627"/>
    <w:rsid w:val="006A59E0"/>
    <w:rsid w:val="006B1309"/>
    <w:rsid w:val="006B1E56"/>
    <w:rsid w:val="006B3F41"/>
    <w:rsid w:val="006B7B5C"/>
    <w:rsid w:val="006C203D"/>
    <w:rsid w:val="006C2522"/>
    <w:rsid w:val="006C256D"/>
    <w:rsid w:val="006C4305"/>
    <w:rsid w:val="006C6C25"/>
    <w:rsid w:val="006C6D2F"/>
    <w:rsid w:val="006C6E1D"/>
    <w:rsid w:val="006C7B4D"/>
    <w:rsid w:val="006D1246"/>
    <w:rsid w:val="006D14E4"/>
    <w:rsid w:val="006D174A"/>
    <w:rsid w:val="006D3A95"/>
    <w:rsid w:val="006D564A"/>
    <w:rsid w:val="006D7D64"/>
    <w:rsid w:val="006E328D"/>
    <w:rsid w:val="006E6C23"/>
    <w:rsid w:val="006F1840"/>
    <w:rsid w:val="006F18E7"/>
    <w:rsid w:val="006F55EA"/>
    <w:rsid w:val="006F6070"/>
    <w:rsid w:val="006F6D5B"/>
    <w:rsid w:val="00706FFB"/>
    <w:rsid w:val="007101E6"/>
    <w:rsid w:val="0071156D"/>
    <w:rsid w:val="00712073"/>
    <w:rsid w:val="0071436E"/>
    <w:rsid w:val="00715D02"/>
    <w:rsid w:val="00716063"/>
    <w:rsid w:val="00716D54"/>
    <w:rsid w:val="00716FB9"/>
    <w:rsid w:val="00721586"/>
    <w:rsid w:val="00721A98"/>
    <w:rsid w:val="007255ED"/>
    <w:rsid w:val="0072610F"/>
    <w:rsid w:val="00730BD7"/>
    <w:rsid w:val="007315A3"/>
    <w:rsid w:val="0073279C"/>
    <w:rsid w:val="00733A02"/>
    <w:rsid w:val="007408DF"/>
    <w:rsid w:val="00741F66"/>
    <w:rsid w:val="00743B4C"/>
    <w:rsid w:val="00745913"/>
    <w:rsid w:val="00747FEB"/>
    <w:rsid w:val="007503FF"/>
    <w:rsid w:val="007509FB"/>
    <w:rsid w:val="00752410"/>
    <w:rsid w:val="0075498B"/>
    <w:rsid w:val="0076142A"/>
    <w:rsid w:val="00761ED7"/>
    <w:rsid w:val="007633B7"/>
    <w:rsid w:val="0076476B"/>
    <w:rsid w:val="00765098"/>
    <w:rsid w:val="00765213"/>
    <w:rsid w:val="00767050"/>
    <w:rsid w:val="00767B6F"/>
    <w:rsid w:val="00767D7F"/>
    <w:rsid w:val="00771242"/>
    <w:rsid w:val="007724D1"/>
    <w:rsid w:val="00772FBD"/>
    <w:rsid w:val="00773A24"/>
    <w:rsid w:val="0077578F"/>
    <w:rsid w:val="00777316"/>
    <w:rsid w:val="00780260"/>
    <w:rsid w:val="0078147E"/>
    <w:rsid w:val="00783446"/>
    <w:rsid w:val="0078399C"/>
    <w:rsid w:val="0078523B"/>
    <w:rsid w:val="00786D4C"/>
    <w:rsid w:val="007910F1"/>
    <w:rsid w:val="0079201A"/>
    <w:rsid w:val="007932B1"/>
    <w:rsid w:val="0079595A"/>
    <w:rsid w:val="007A04AD"/>
    <w:rsid w:val="007A6154"/>
    <w:rsid w:val="007B0594"/>
    <w:rsid w:val="007B06C5"/>
    <w:rsid w:val="007B11EC"/>
    <w:rsid w:val="007B175D"/>
    <w:rsid w:val="007B4D27"/>
    <w:rsid w:val="007B6EDB"/>
    <w:rsid w:val="007C0F17"/>
    <w:rsid w:val="007C1956"/>
    <w:rsid w:val="007C1A95"/>
    <w:rsid w:val="007C4C4A"/>
    <w:rsid w:val="007C4D86"/>
    <w:rsid w:val="007C6668"/>
    <w:rsid w:val="007C6825"/>
    <w:rsid w:val="007D078E"/>
    <w:rsid w:val="007D2C40"/>
    <w:rsid w:val="007D3DF9"/>
    <w:rsid w:val="007D49D3"/>
    <w:rsid w:val="007D4BE8"/>
    <w:rsid w:val="007D7737"/>
    <w:rsid w:val="007E4681"/>
    <w:rsid w:val="007E5697"/>
    <w:rsid w:val="007F1450"/>
    <w:rsid w:val="007F2797"/>
    <w:rsid w:val="007F362C"/>
    <w:rsid w:val="007F7A91"/>
    <w:rsid w:val="008007D1"/>
    <w:rsid w:val="00800ED2"/>
    <w:rsid w:val="008015EB"/>
    <w:rsid w:val="0080278A"/>
    <w:rsid w:val="00802B8E"/>
    <w:rsid w:val="00802D76"/>
    <w:rsid w:val="00804E5B"/>
    <w:rsid w:val="00807897"/>
    <w:rsid w:val="0081240E"/>
    <w:rsid w:val="008137A4"/>
    <w:rsid w:val="008156E3"/>
    <w:rsid w:val="00817443"/>
    <w:rsid w:val="00817E46"/>
    <w:rsid w:val="008207B2"/>
    <w:rsid w:val="0082110B"/>
    <w:rsid w:val="0082118E"/>
    <w:rsid w:val="00821554"/>
    <w:rsid w:val="00827DF0"/>
    <w:rsid w:val="0083201F"/>
    <w:rsid w:val="00834CEB"/>
    <w:rsid w:val="00835B1D"/>
    <w:rsid w:val="00836FEB"/>
    <w:rsid w:val="00837F31"/>
    <w:rsid w:val="00842E04"/>
    <w:rsid w:val="008475D9"/>
    <w:rsid w:val="008478E9"/>
    <w:rsid w:val="00851139"/>
    <w:rsid w:val="0085210E"/>
    <w:rsid w:val="008574AD"/>
    <w:rsid w:val="00857C97"/>
    <w:rsid w:val="00861BB9"/>
    <w:rsid w:val="008621F7"/>
    <w:rsid w:val="00864D58"/>
    <w:rsid w:val="00864DBE"/>
    <w:rsid w:val="008656F2"/>
    <w:rsid w:val="008668E5"/>
    <w:rsid w:val="00866C1D"/>
    <w:rsid w:val="0087075B"/>
    <w:rsid w:val="0087210C"/>
    <w:rsid w:val="00872B69"/>
    <w:rsid w:val="00873C46"/>
    <w:rsid w:val="00875B89"/>
    <w:rsid w:val="0087720C"/>
    <w:rsid w:val="00880DD1"/>
    <w:rsid w:val="00881E38"/>
    <w:rsid w:val="008838A2"/>
    <w:rsid w:val="00885BB3"/>
    <w:rsid w:val="008913B6"/>
    <w:rsid w:val="00893225"/>
    <w:rsid w:val="00895D6E"/>
    <w:rsid w:val="008A2DC0"/>
    <w:rsid w:val="008A6567"/>
    <w:rsid w:val="008B09F6"/>
    <w:rsid w:val="008B3986"/>
    <w:rsid w:val="008B4236"/>
    <w:rsid w:val="008B4575"/>
    <w:rsid w:val="008B4B5B"/>
    <w:rsid w:val="008B565D"/>
    <w:rsid w:val="008B5A25"/>
    <w:rsid w:val="008C15B7"/>
    <w:rsid w:val="008C28FD"/>
    <w:rsid w:val="008C45DE"/>
    <w:rsid w:val="008C77AD"/>
    <w:rsid w:val="008D09C1"/>
    <w:rsid w:val="008D19A4"/>
    <w:rsid w:val="008D1B7D"/>
    <w:rsid w:val="008D2063"/>
    <w:rsid w:val="008D2EB4"/>
    <w:rsid w:val="008D2F67"/>
    <w:rsid w:val="008D3331"/>
    <w:rsid w:val="008D4763"/>
    <w:rsid w:val="008D6526"/>
    <w:rsid w:val="008D7ACE"/>
    <w:rsid w:val="008E0FE8"/>
    <w:rsid w:val="008E0FFB"/>
    <w:rsid w:val="008E1ACB"/>
    <w:rsid w:val="008E1E6D"/>
    <w:rsid w:val="008E4157"/>
    <w:rsid w:val="008E6F1B"/>
    <w:rsid w:val="008F0961"/>
    <w:rsid w:val="008F0BA0"/>
    <w:rsid w:val="008F5470"/>
    <w:rsid w:val="009003DD"/>
    <w:rsid w:val="009008EB"/>
    <w:rsid w:val="00902B1B"/>
    <w:rsid w:val="00903579"/>
    <w:rsid w:val="009035A8"/>
    <w:rsid w:val="00903F83"/>
    <w:rsid w:val="009040DC"/>
    <w:rsid w:val="00906C93"/>
    <w:rsid w:val="0090710D"/>
    <w:rsid w:val="00907139"/>
    <w:rsid w:val="0091042E"/>
    <w:rsid w:val="009129DE"/>
    <w:rsid w:val="009135DD"/>
    <w:rsid w:val="00916276"/>
    <w:rsid w:val="009201D4"/>
    <w:rsid w:val="009202D4"/>
    <w:rsid w:val="00922C07"/>
    <w:rsid w:val="00924BC8"/>
    <w:rsid w:val="00926A92"/>
    <w:rsid w:val="009275AF"/>
    <w:rsid w:val="00932561"/>
    <w:rsid w:val="00932F9C"/>
    <w:rsid w:val="00933367"/>
    <w:rsid w:val="0093365E"/>
    <w:rsid w:val="00933D0F"/>
    <w:rsid w:val="0093630D"/>
    <w:rsid w:val="00941837"/>
    <w:rsid w:val="00941A84"/>
    <w:rsid w:val="00942278"/>
    <w:rsid w:val="00942A0F"/>
    <w:rsid w:val="009439FF"/>
    <w:rsid w:val="0094486B"/>
    <w:rsid w:val="00945C42"/>
    <w:rsid w:val="009460D2"/>
    <w:rsid w:val="00951E84"/>
    <w:rsid w:val="00951EBE"/>
    <w:rsid w:val="00953004"/>
    <w:rsid w:val="00955557"/>
    <w:rsid w:val="00955A4A"/>
    <w:rsid w:val="0095671B"/>
    <w:rsid w:val="0095671F"/>
    <w:rsid w:val="00957A0A"/>
    <w:rsid w:val="00964706"/>
    <w:rsid w:val="009702C6"/>
    <w:rsid w:val="00972991"/>
    <w:rsid w:val="00975915"/>
    <w:rsid w:val="0098124B"/>
    <w:rsid w:val="009817DE"/>
    <w:rsid w:val="009823DF"/>
    <w:rsid w:val="009853EC"/>
    <w:rsid w:val="0098619F"/>
    <w:rsid w:val="00986B35"/>
    <w:rsid w:val="00987DAF"/>
    <w:rsid w:val="00991892"/>
    <w:rsid w:val="00991B0A"/>
    <w:rsid w:val="00992BD8"/>
    <w:rsid w:val="00993FF1"/>
    <w:rsid w:val="00996A23"/>
    <w:rsid w:val="009A0681"/>
    <w:rsid w:val="009A1282"/>
    <w:rsid w:val="009A12DD"/>
    <w:rsid w:val="009A1B85"/>
    <w:rsid w:val="009A2C63"/>
    <w:rsid w:val="009A3903"/>
    <w:rsid w:val="009A4A0B"/>
    <w:rsid w:val="009A6255"/>
    <w:rsid w:val="009B0C78"/>
    <w:rsid w:val="009B41AF"/>
    <w:rsid w:val="009B50BB"/>
    <w:rsid w:val="009B7F32"/>
    <w:rsid w:val="009C10D2"/>
    <w:rsid w:val="009C1156"/>
    <w:rsid w:val="009C2D8E"/>
    <w:rsid w:val="009C3BE4"/>
    <w:rsid w:val="009C610A"/>
    <w:rsid w:val="009C7398"/>
    <w:rsid w:val="009D3A32"/>
    <w:rsid w:val="009D4712"/>
    <w:rsid w:val="009D48AA"/>
    <w:rsid w:val="009D58D0"/>
    <w:rsid w:val="009E26C8"/>
    <w:rsid w:val="009E370D"/>
    <w:rsid w:val="009E77FA"/>
    <w:rsid w:val="009F4466"/>
    <w:rsid w:val="009F6565"/>
    <w:rsid w:val="009F7615"/>
    <w:rsid w:val="009F7761"/>
    <w:rsid w:val="00A0105D"/>
    <w:rsid w:val="00A01278"/>
    <w:rsid w:val="00A01C79"/>
    <w:rsid w:val="00A02C4C"/>
    <w:rsid w:val="00A041D2"/>
    <w:rsid w:val="00A04C69"/>
    <w:rsid w:val="00A060FC"/>
    <w:rsid w:val="00A07251"/>
    <w:rsid w:val="00A11748"/>
    <w:rsid w:val="00A23689"/>
    <w:rsid w:val="00A239B6"/>
    <w:rsid w:val="00A260DF"/>
    <w:rsid w:val="00A309E7"/>
    <w:rsid w:val="00A30FAF"/>
    <w:rsid w:val="00A32538"/>
    <w:rsid w:val="00A360BA"/>
    <w:rsid w:val="00A36735"/>
    <w:rsid w:val="00A452B8"/>
    <w:rsid w:val="00A46C8B"/>
    <w:rsid w:val="00A5102A"/>
    <w:rsid w:val="00A51785"/>
    <w:rsid w:val="00A51BBE"/>
    <w:rsid w:val="00A522DF"/>
    <w:rsid w:val="00A54A03"/>
    <w:rsid w:val="00A5740D"/>
    <w:rsid w:val="00A617E5"/>
    <w:rsid w:val="00A638FD"/>
    <w:rsid w:val="00A64CFA"/>
    <w:rsid w:val="00A65406"/>
    <w:rsid w:val="00A66475"/>
    <w:rsid w:val="00A67FEE"/>
    <w:rsid w:val="00A70D04"/>
    <w:rsid w:val="00A779B2"/>
    <w:rsid w:val="00A84843"/>
    <w:rsid w:val="00A8626C"/>
    <w:rsid w:val="00A87BEB"/>
    <w:rsid w:val="00A903B9"/>
    <w:rsid w:val="00A94456"/>
    <w:rsid w:val="00A94BB4"/>
    <w:rsid w:val="00A94D84"/>
    <w:rsid w:val="00A97360"/>
    <w:rsid w:val="00A97B53"/>
    <w:rsid w:val="00A97ED1"/>
    <w:rsid w:val="00AA013C"/>
    <w:rsid w:val="00AA0A73"/>
    <w:rsid w:val="00AA63B3"/>
    <w:rsid w:val="00AA7788"/>
    <w:rsid w:val="00AB024F"/>
    <w:rsid w:val="00AB4CBC"/>
    <w:rsid w:val="00AB64CF"/>
    <w:rsid w:val="00AC242F"/>
    <w:rsid w:val="00AC2B9B"/>
    <w:rsid w:val="00AC7123"/>
    <w:rsid w:val="00AC71B2"/>
    <w:rsid w:val="00AD0A25"/>
    <w:rsid w:val="00AD329D"/>
    <w:rsid w:val="00AD4583"/>
    <w:rsid w:val="00AD491A"/>
    <w:rsid w:val="00AD5C45"/>
    <w:rsid w:val="00AD710A"/>
    <w:rsid w:val="00AE0BCE"/>
    <w:rsid w:val="00AE137C"/>
    <w:rsid w:val="00AE7312"/>
    <w:rsid w:val="00AE760D"/>
    <w:rsid w:val="00AF1826"/>
    <w:rsid w:val="00AF2367"/>
    <w:rsid w:val="00AF2E8E"/>
    <w:rsid w:val="00AF45D1"/>
    <w:rsid w:val="00AF5A76"/>
    <w:rsid w:val="00AF63BE"/>
    <w:rsid w:val="00B00B2A"/>
    <w:rsid w:val="00B02851"/>
    <w:rsid w:val="00B047F2"/>
    <w:rsid w:val="00B04E3F"/>
    <w:rsid w:val="00B05078"/>
    <w:rsid w:val="00B071FF"/>
    <w:rsid w:val="00B07E5D"/>
    <w:rsid w:val="00B10BF3"/>
    <w:rsid w:val="00B12118"/>
    <w:rsid w:val="00B15417"/>
    <w:rsid w:val="00B16488"/>
    <w:rsid w:val="00B1657F"/>
    <w:rsid w:val="00B17916"/>
    <w:rsid w:val="00B2008F"/>
    <w:rsid w:val="00B20F01"/>
    <w:rsid w:val="00B21573"/>
    <w:rsid w:val="00B21CB1"/>
    <w:rsid w:val="00B236DF"/>
    <w:rsid w:val="00B240F4"/>
    <w:rsid w:val="00B241F3"/>
    <w:rsid w:val="00B263E5"/>
    <w:rsid w:val="00B32145"/>
    <w:rsid w:val="00B3229B"/>
    <w:rsid w:val="00B330B0"/>
    <w:rsid w:val="00B33591"/>
    <w:rsid w:val="00B35D0A"/>
    <w:rsid w:val="00B36BFE"/>
    <w:rsid w:val="00B44C38"/>
    <w:rsid w:val="00B45D95"/>
    <w:rsid w:val="00B46022"/>
    <w:rsid w:val="00B47A96"/>
    <w:rsid w:val="00B52650"/>
    <w:rsid w:val="00B55963"/>
    <w:rsid w:val="00B55A79"/>
    <w:rsid w:val="00B60A3C"/>
    <w:rsid w:val="00B6420C"/>
    <w:rsid w:val="00B65A74"/>
    <w:rsid w:val="00B70737"/>
    <w:rsid w:val="00B71F47"/>
    <w:rsid w:val="00B722C7"/>
    <w:rsid w:val="00B73ADA"/>
    <w:rsid w:val="00B752A4"/>
    <w:rsid w:val="00B80647"/>
    <w:rsid w:val="00B825D8"/>
    <w:rsid w:val="00B83019"/>
    <w:rsid w:val="00B84DEC"/>
    <w:rsid w:val="00B86A04"/>
    <w:rsid w:val="00B87D4E"/>
    <w:rsid w:val="00B93D02"/>
    <w:rsid w:val="00B94347"/>
    <w:rsid w:val="00B94EAF"/>
    <w:rsid w:val="00B95039"/>
    <w:rsid w:val="00B95F1D"/>
    <w:rsid w:val="00BA32F1"/>
    <w:rsid w:val="00BA62DA"/>
    <w:rsid w:val="00BA75B3"/>
    <w:rsid w:val="00BB014F"/>
    <w:rsid w:val="00BB4DF3"/>
    <w:rsid w:val="00BB5D4A"/>
    <w:rsid w:val="00BB656C"/>
    <w:rsid w:val="00BB7A20"/>
    <w:rsid w:val="00BB7FC8"/>
    <w:rsid w:val="00BC0D5F"/>
    <w:rsid w:val="00BC19F9"/>
    <w:rsid w:val="00BC1C7A"/>
    <w:rsid w:val="00BC6813"/>
    <w:rsid w:val="00BD4469"/>
    <w:rsid w:val="00BD5BA3"/>
    <w:rsid w:val="00BD5F85"/>
    <w:rsid w:val="00BE0E8C"/>
    <w:rsid w:val="00BE1C3D"/>
    <w:rsid w:val="00BE40AA"/>
    <w:rsid w:val="00BE47A8"/>
    <w:rsid w:val="00BE59AE"/>
    <w:rsid w:val="00BF0409"/>
    <w:rsid w:val="00BF13A6"/>
    <w:rsid w:val="00BF2F3B"/>
    <w:rsid w:val="00BF32DF"/>
    <w:rsid w:val="00BF5619"/>
    <w:rsid w:val="00BF6642"/>
    <w:rsid w:val="00BF7C48"/>
    <w:rsid w:val="00C0379D"/>
    <w:rsid w:val="00C05567"/>
    <w:rsid w:val="00C062AD"/>
    <w:rsid w:val="00C065BE"/>
    <w:rsid w:val="00C102C6"/>
    <w:rsid w:val="00C11470"/>
    <w:rsid w:val="00C14265"/>
    <w:rsid w:val="00C144CD"/>
    <w:rsid w:val="00C144DD"/>
    <w:rsid w:val="00C242D3"/>
    <w:rsid w:val="00C25C1E"/>
    <w:rsid w:val="00C27433"/>
    <w:rsid w:val="00C27B6F"/>
    <w:rsid w:val="00C30A78"/>
    <w:rsid w:val="00C315F3"/>
    <w:rsid w:val="00C3175A"/>
    <w:rsid w:val="00C323E3"/>
    <w:rsid w:val="00C348FB"/>
    <w:rsid w:val="00C354A1"/>
    <w:rsid w:val="00C35A2B"/>
    <w:rsid w:val="00C35EDA"/>
    <w:rsid w:val="00C36504"/>
    <w:rsid w:val="00C36A73"/>
    <w:rsid w:val="00C4114C"/>
    <w:rsid w:val="00C413AA"/>
    <w:rsid w:val="00C4222E"/>
    <w:rsid w:val="00C42ACE"/>
    <w:rsid w:val="00C4329B"/>
    <w:rsid w:val="00C45DFA"/>
    <w:rsid w:val="00C46181"/>
    <w:rsid w:val="00C467B3"/>
    <w:rsid w:val="00C479B1"/>
    <w:rsid w:val="00C535A7"/>
    <w:rsid w:val="00C5395E"/>
    <w:rsid w:val="00C56344"/>
    <w:rsid w:val="00C60955"/>
    <w:rsid w:val="00C62F63"/>
    <w:rsid w:val="00C632A9"/>
    <w:rsid w:val="00C65C9D"/>
    <w:rsid w:val="00C66251"/>
    <w:rsid w:val="00C66AB2"/>
    <w:rsid w:val="00C70289"/>
    <w:rsid w:val="00C7474A"/>
    <w:rsid w:val="00C800DC"/>
    <w:rsid w:val="00C807FF"/>
    <w:rsid w:val="00C808B5"/>
    <w:rsid w:val="00C81A75"/>
    <w:rsid w:val="00C81C79"/>
    <w:rsid w:val="00C84E3F"/>
    <w:rsid w:val="00C85D6C"/>
    <w:rsid w:val="00C95A43"/>
    <w:rsid w:val="00C95AED"/>
    <w:rsid w:val="00CA3068"/>
    <w:rsid w:val="00CB03B1"/>
    <w:rsid w:val="00CB052E"/>
    <w:rsid w:val="00CB0A89"/>
    <w:rsid w:val="00CB1662"/>
    <w:rsid w:val="00CB4278"/>
    <w:rsid w:val="00CB6E6D"/>
    <w:rsid w:val="00CC0E46"/>
    <w:rsid w:val="00CC1C1C"/>
    <w:rsid w:val="00CC2D19"/>
    <w:rsid w:val="00CC40AA"/>
    <w:rsid w:val="00CC545E"/>
    <w:rsid w:val="00CC5E38"/>
    <w:rsid w:val="00CC677A"/>
    <w:rsid w:val="00CD1764"/>
    <w:rsid w:val="00CD43C2"/>
    <w:rsid w:val="00CD54AE"/>
    <w:rsid w:val="00CD6457"/>
    <w:rsid w:val="00CE50DC"/>
    <w:rsid w:val="00CE599C"/>
    <w:rsid w:val="00CF1273"/>
    <w:rsid w:val="00CF56EC"/>
    <w:rsid w:val="00CF7F25"/>
    <w:rsid w:val="00D00386"/>
    <w:rsid w:val="00D023BD"/>
    <w:rsid w:val="00D02D70"/>
    <w:rsid w:val="00D030B4"/>
    <w:rsid w:val="00D03A84"/>
    <w:rsid w:val="00D03CD2"/>
    <w:rsid w:val="00D07E11"/>
    <w:rsid w:val="00D106B8"/>
    <w:rsid w:val="00D12DE2"/>
    <w:rsid w:val="00D13D72"/>
    <w:rsid w:val="00D13EBA"/>
    <w:rsid w:val="00D1516D"/>
    <w:rsid w:val="00D25A19"/>
    <w:rsid w:val="00D25C11"/>
    <w:rsid w:val="00D27952"/>
    <w:rsid w:val="00D327B1"/>
    <w:rsid w:val="00D32C13"/>
    <w:rsid w:val="00D32C82"/>
    <w:rsid w:val="00D32E6C"/>
    <w:rsid w:val="00D33040"/>
    <w:rsid w:val="00D33351"/>
    <w:rsid w:val="00D333AB"/>
    <w:rsid w:val="00D340B4"/>
    <w:rsid w:val="00D358DC"/>
    <w:rsid w:val="00D35E87"/>
    <w:rsid w:val="00D35E98"/>
    <w:rsid w:val="00D4217C"/>
    <w:rsid w:val="00D433D6"/>
    <w:rsid w:val="00D44007"/>
    <w:rsid w:val="00D44B98"/>
    <w:rsid w:val="00D45BE5"/>
    <w:rsid w:val="00D463C4"/>
    <w:rsid w:val="00D5162F"/>
    <w:rsid w:val="00D51F88"/>
    <w:rsid w:val="00D5550C"/>
    <w:rsid w:val="00D555CB"/>
    <w:rsid w:val="00D56676"/>
    <w:rsid w:val="00D56696"/>
    <w:rsid w:val="00D574D9"/>
    <w:rsid w:val="00D57B6F"/>
    <w:rsid w:val="00D60276"/>
    <w:rsid w:val="00D60EB4"/>
    <w:rsid w:val="00D6394D"/>
    <w:rsid w:val="00D66E1C"/>
    <w:rsid w:val="00D670A8"/>
    <w:rsid w:val="00D75378"/>
    <w:rsid w:val="00D7588E"/>
    <w:rsid w:val="00D81381"/>
    <w:rsid w:val="00D81C1A"/>
    <w:rsid w:val="00D86DA0"/>
    <w:rsid w:val="00D873DD"/>
    <w:rsid w:val="00D87648"/>
    <w:rsid w:val="00D910C2"/>
    <w:rsid w:val="00D93499"/>
    <w:rsid w:val="00D938A0"/>
    <w:rsid w:val="00D97B36"/>
    <w:rsid w:val="00DA0E47"/>
    <w:rsid w:val="00DA189D"/>
    <w:rsid w:val="00DA2175"/>
    <w:rsid w:val="00DA30F5"/>
    <w:rsid w:val="00DA4FC7"/>
    <w:rsid w:val="00DA51AE"/>
    <w:rsid w:val="00DA5971"/>
    <w:rsid w:val="00DA69E7"/>
    <w:rsid w:val="00DB2F63"/>
    <w:rsid w:val="00DB3970"/>
    <w:rsid w:val="00DB41C0"/>
    <w:rsid w:val="00DB47CB"/>
    <w:rsid w:val="00DB7988"/>
    <w:rsid w:val="00DB7B4D"/>
    <w:rsid w:val="00DC25D7"/>
    <w:rsid w:val="00DC2C14"/>
    <w:rsid w:val="00DC301B"/>
    <w:rsid w:val="00DC43A7"/>
    <w:rsid w:val="00DC4B1F"/>
    <w:rsid w:val="00DC5036"/>
    <w:rsid w:val="00DC7619"/>
    <w:rsid w:val="00DD2047"/>
    <w:rsid w:val="00DD669E"/>
    <w:rsid w:val="00DD76F1"/>
    <w:rsid w:val="00DE0137"/>
    <w:rsid w:val="00DE3937"/>
    <w:rsid w:val="00DE7375"/>
    <w:rsid w:val="00DF0B6A"/>
    <w:rsid w:val="00DF15D9"/>
    <w:rsid w:val="00DF202F"/>
    <w:rsid w:val="00DF3328"/>
    <w:rsid w:val="00DF44F2"/>
    <w:rsid w:val="00DF4791"/>
    <w:rsid w:val="00DF5B4D"/>
    <w:rsid w:val="00E00ADA"/>
    <w:rsid w:val="00E00D0D"/>
    <w:rsid w:val="00E03469"/>
    <w:rsid w:val="00E039AF"/>
    <w:rsid w:val="00E04129"/>
    <w:rsid w:val="00E05438"/>
    <w:rsid w:val="00E06254"/>
    <w:rsid w:val="00E06747"/>
    <w:rsid w:val="00E06EBD"/>
    <w:rsid w:val="00E07CE2"/>
    <w:rsid w:val="00E10E2D"/>
    <w:rsid w:val="00E110D0"/>
    <w:rsid w:val="00E111AD"/>
    <w:rsid w:val="00E11B31"/>
    <w:rsid w:val="00E11C30"/>
    <w:rsid w:val="00E14285"/>
    <w:rsid w:val="00E14755"/>
    <w:rsid w:val="00E14CB6"/>
    <w:rsid w:val="00E1604F"/>
    <w:rsid w:val="00E16587"/>
    <w:rsid w:val="00E17197"/>
    <w:rsid w:val="00E22FFD"/>
    <w:rsid w:val="00E249E2"/>
    <w:rsid w:val="00E2643A"/>
    <w:rsid w:val="00E26A6D"/>
    <w:rsid w:val="00E276B5"/>
    <w:rsid w:val="00E300DD"/>
    <w:rsid w:val="00E3140E"/>
    <w:rsid w:val="00E32448"/>
    <w:rsid w:val="00E35990"/>
    <w:rsid w:val="00E35D83"/>
    <w:rsid w:val="00E4033D"/>
    <w:rsid w:val="00E4326B"/>
    <w:rsid w:val="00E4365C"/>
    <w:rsid w:val="00E43B3F"/>
    <w:rsid w:val="00E43D26"/>
    <w:rsid w:val="00E462FD"/>
    <w:rsid w:val="00E46631"/>
    <w:rsid w:val="00E4680D"/>
    <w:rsid w:val="00E478E3"/>
    <w:rsid w:val="00E51256"/>
    <w:rsid w:val="00E5162B"/>
    <w:rsid w:val="00E53D58"/>
    <w:rsid w:val="00E5443F"/>
    <w:rsid w:val="00E552F7"/>
    <w:rsid w:val="00E5757F"/>
    <w:rsid w:val="00E6124A"/>
    <w:rsid w:val="00E620B9"/>
    <w:rsid w:val="00E6273A"/>
    <w:rsid w:val="00E62EC2"/>
    <w:rsid w:val="00E635A9"/>
    <w:rsid w:val="00E641FA"/>
    <w:rsid w:val="00E64A6B"/>
    <w:rsid w:val="00E64BDE"/>
    <w:rsid w:val="00E653AE"/>
    <w:rsid w:val="00E6589C"/>
    <w:rsid w:val="00E6707A"/>
    <w:rsid w:val="00E72588"/>
    <w:rsid w:val="00E761E9"/>
    <w:rsid w:val="00E7699E"/>
    <w:rsid w:val="00E76B51"/>
    <w:rsid w:val="00E777B9"/>
    <w:rsid w:val="00E80672"/>
    <w:rsid w:val="00E80EC9"/>
    <w:rsid w:val="00E812A2"/>
    <w:rsid w:val="00E84A14"/>
    <w:rsid w:val="00E91814"/>
    <w:rsid w:val="00E91A31"/>
    <w:rsid w:val="00E92141"/>
    <w:rsid w:val="00E94B16"/>
    <w:rsid w:val="00E94F8C"/>
    <w:rsid w:val="00E97BBB"/>
    <w:rsid w:val="00E97BE9"/>
    <w:rsid w:val="00E97FCD"/>
    <w:rsid w:val="00EA370B"/>
    <w:rsid w:val="00EA7200"/>
    <w:rsid w:val="00EB01E4"/>
    <w:rsid w:val="00EB0860"/>
    <w:rsid w:val="00EB1C9A"/>
    <w:rsid w:val="00EB3743"/>
    <w:rsid w:val="00EB55EF"/>
    <w:rsid w:val="00EB660C"/>
    <w:rsid w:val="00EB6EA3"/>
    <w:rsid w:val="00EB783B"/>
    <w:rsid w:val="00EC1044"/>
    <w:rsid w:val="00EC29D6"/>
    <w:rsid w:val="00EC313B"/>
    <w:rsid w:val="00EC44A2"/>
    <w:rsid w:val="00EC48CF"/>
    <w:rsid w:val="00EC5BC5"/>
    <w:rsid w:val="00EC71CE"/>
    <w:rsid w:val="00EC7AB3"/>
    <w:rsid w:val="00EC7E19"/>
    <w:rsid w:val="00ED0ADB"/>
    <w:rsid w:val="00ED4696"/>
    <w:rsid w:val="00ED7166"/>
    <w:rsid w:val="00EE0A88"/>
    <w:rsid w:val="00EE26DB"/>
    <w:rsid w:val="00EE30D3"/>
    <w:rsid w:val="00EE3ACB"/>
    <w:rsid w:val="00EE70E2"/>
    <w:rsid w:val="00EE7CC6"/>
    <w:rsid w:val="00EF3342"/>
    <w:rsid w:val="00EF51C2"/>
    <w:rsid w:val="00EF5788"/>
    <w:rsid w:val="00F00972"/>
    <w:rsid w:val="00F03CBE"/>
    <w:rsid w:val="00F0468D"/>
    <w:rsid w:val="00F046EC"/>
    <w:rsid w:val="00F06FC1"/>
    <w:rsid w:val="00F07055"/>
    <w:rsid w:val="00F07786"/>
    <w:rsid w:val="00F10946"/>
    <w:rsid w:val="00F11DF2"/>
    <w:rsid w:val="00F12375"/>
    <w:rsid w:val="00F1319A"/>
    <w:rsid w:val="00F23BBD"/>
    <w:rsid w:val="00F27F85"/>
    <w:rsid w:val="00F30C0C"/>
    <w:rsid w:val="00F316A0"/>
    <w:rsid w:val="00F32213"/>
    <w:rsid w:val="00F32B67"/>
    <w:rsid w:val="00F34D4F"/>
    <w:rsid w:val="00F350B8"/>
    <w:rsid w:val="00F362BA"/>
    <w:rsid w:val="00F432E4"/>
    <w:rsid w:val="00F446FA"/>
    <w:rsid w:val="00F46219"/>
    <w:rsid w:val="00F479E1"/>
    <w:rsid w:val="00F531A0"/>
    <w:rsid w:val="00F53F48"/>
    <w:rsid w:val="00F6117B"/>
    <w:rsid w:val="00F61218"/>
    <w:rsid w:val="00F62183"/>
    <w:rsid w:val="00F6244A"/>
    <w:rsid w:val="00F63474"/>
    <w:rsid w:val="00F70634"/>
    <w:rsid w:val="00F70EB2"/>
    <w:rsid w:val="00F73379"/>
    <w:rsid w:val="00F734DF"/>
    <w:rsid w:val="00F77838"/>
    <w:rsid w:val="00F84B42"/>
    <w:rsid w:val="00F90750"/>
    <w:rsid w:val="00F90AA0"/>
    <w:rsid w:val="00F90B62"/>
    <w:rsid w:val="00F90F2A"/>
    <w:rsid w:val="00F92582"/>
    <w:rsid w:val="00F95021"/>
    <w:rsid w:val="00F95E38"/>
    <w:rsid w:val="00F968D7"/>
    <w:rsid w:val="00FA0DE4"/>
    <w:rsid w:val="00FA60AE"/>
    <w:rsid w:val="00FB04C1"/>
    <w:rsid w:val="00FB25F1"/>
    <w:rsid w:val="00FB4396"/>
    <w:rsid w:val="00FB533A"/>
    <w:rsid w:val="00FB6CD2"/>
    <w:rsid w:val="00FB7F69"/>
    <w:rsid w:val="00FC09CF"/>
    <w:rsid w:val="00FC20E6"/>
    <w:rsid w:val="00FC2662"/>
    <w:rsid w:val="00FC37C7"/>
    <w:rsid w:val="00FC4DFB"/>
    <w:rsid w:val="00FC6219"/>
    <w:rsid w:val="00FC6CFC"/>
    <w:rsid w:val="00FC7BBE"/>
    <w:rsid w:val="00FD3BAF"/>
    <w:rsid w:val="00FD4823"/>
    <w:rsid w:val="00FD7AC9"/>
    <w:rsid w:val="00FE1349"/>
    <w:rsid w:val="00FE26F2"/>
    <w:rsid w:val="00FE397B"/>
    <w:rsid w:val="00FE4B8F"/>
    <w:rsid w:val="00FE4EAB"/>
    <w:rsid w:val="00FF1ADD"/>
    <w:rsid w:val="00FF2F90"/>
    <w:rsid w:val="00FF3266"/>
    <w:rsid w:val="00FF3FD6"/>
    <w:rsid w:val="00FF73BC"/>
    <w:rsid w:val="00FF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39ACC6"/>
  <w15:docId w15:val="{15DE20E6-505C-4604-A357-65333232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before="200"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D04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0D04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D04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D04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D04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D04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D04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D04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D04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D04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634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63474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A70D0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70D04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styleId="Hyperlink">
    <w:name w:val="Hyperlink"/>
    <w:basedOn w:val="DefaultParagraphFont"/>
    <w:uiPriority w:val="99"/>
    <w:unhideWhenUsed/>
    <w:rsid w:val="00216154"/>
    <w:rPr>
      <w:strike w:val="0"/>
      <w:dstrike w:val="0"/>
      <w:color w:val="007DC0"/>
      <w:u w:val="none"/>
      <w:effect w:val="none"/>
    </w:rPr>
  </w:style>
  <w:style w:type="character" w:styleId="Strong">
    <w:name w:val="Strong"/>
    <w:uiPriority w:val="22"/>
    <w:qFormat/>
    <w:rsid w:val="00A70D04"/>
    <w:rPr>
      <w:b/>
      <w:bCs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2 Char,List Paragraph2 Char,OBC Bullet Char"/>
    <w:link w:val="ListParagraph"/>
    <w:uiPriority w:val="34"/>
    <w:qFormat/>
    <w:locked/>
    <w:rsid w:val="00DD2047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rsid w:val="009F76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F7615"/>
  </w:style>
  <w:style w:type="character" w:customStyle="1" w:styleId="CommentTextChar">
    <w:name w:val="Comment Text Char"/>
    <w:basedOn w:val="DefaultParagraphFont"/>
    <w:link w:val="CommentText"/>
    <w:uiPriority w:val="99"/>
    <w:rsid w:val="009F7615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9F76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7615"/>
    <w:rPr>
      <w:rFonts w:ascii="Arial" w:hAnsi="Arial"/>
      <w:b/>
      <w:bCs/>
    </w:rPr>
  </w:style>
  <w:style w:type="table" w:styleId="TableGrid">
    <w:name w:val="Table Grid"/>
    <w:basedOn w:val="TableNormal"/>
    <w:uiPriority w:val="59"/>
    <w:rsid w:val="00533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47B0D"/>
    <w:rPr>
      <w:rFonts w:ascii="Arial" w:hAnsi="Arial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123FAD"/>
    <w:rPr>
      <w:rFonts w:eastAsiaTheme="minorHAnsi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23FAD"/>
    <w:rPr>
      <w:rFonts w:asciiTheme="minorHAnsi" w:eastAsiaTheme="minorHAnsi" w:hAnsiTheme="minorHAnsi" w:cstheme="minorBidi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123FAD"/>
    <w:rPr>
      <w:vertAlign w:val="superscript"/>
    </w:rPr>
  </w:style>
  <w:style w:type="paragraph" w:styleId="NormalWeb">
    <w:name w:val="Normal (Web)"/>
    <w:basedOn w:val="Normal"/>
    <w:uiPriority w:val="99"/>
    <w:rsid w:val="00B752A4"/>
    <w:rPr>
      <w:rFonts w:ascii="Times New Roman" w:hAnsi="Times New Roman"/>
    </w:rPr>
  </w:style>
  <w:style w:type="paragraph" w:styleId="Header">
    <w:name w:val="header"/>
    <w:basedOn w:val="Normal"/>
    <w:link w:val="HeaderChar"/>
    <w:rsid w:val="004322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322CE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4322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22CE"/>
    <w:rPr>
      <w:rFonts w:ascii="Arial" w:hAnsi="Arial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D04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70D04"/>
    <w:rPr>
      <w:caps/>
      <w:color w:val="595959" w:themeColor="text1" w:themeTint="A6"/>
      <w:spacing w:val="10"/>
      <w:sz w:val="24"/>
      <w:szCs w:val="24"/>
    </w:rPr>
  </w:style>
  <w:style w:type="paragraph" w:customStyle="1" w:styleId="Default">
    <w:name w:val="Default"/>
    <w:rsid w:val="00073A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1">
    <w:name w:val="st1"/>
    <w:basedOn w:val="DefaultParagraphFont"/>
    <w:rsid w:val="00C84E3F"/>
  </w:style>
  <w:style w:type="paragraph" w:styleId="PlainText">
    <w:name w:val="Plain Text"/>
    <w:basedOn w:val="Normal"/>
    <w:link w:val="PlainTextChar"/>
    <w:uiPriority w:val="99"/>
    <w:unhideWhenUsed/>
    <w:rsid w:val="00D433D6"/>
    <w:rPr>
      <w:rFonts w:eastAsiaTheme="minorHAns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433D6"/>
    <w:rPr>
      <w:rFonts w:ascii="Arial" w:eastAsiaTheme="minorHAnsi" w:hAnsi="Arial" w:cstheme="minorBidi"/>
      <w:sz w:val="24"/>
      <w:szCs w:val="21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A70D04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70D04"/>
    <w:rPr>
      <w:caps/>
      <w:color w:val="4F81BD" w:themeColor="accent1"/>
      <w:spacing w:val="10"/>
      <w:kern w:val="28"/>
      <w:sz w:val="52"/>
      <w:szCs w:val="52"/>
    </w:rPr>
  </w:style>
  <w:style w:type="character" w:styleId="SubtleEmphasis">
    <w:name w:val="Subtle Emphasis"/>
    <w:uiPriority w:val="19"/>
    <w:qFormat/>
    <w:rsid w:val="00A70D04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A70D04"/>
    <w:rPr>
      <w:b/>
      <w:bCs/>
      <w:caps/>
      <w:color w:val="243F60" w:themeColor="accent1" w:themeShade="7F"/>
      <w:spacing w:val="10"/>
    </w:rPr>
  </w:style>
  <w:style w:type="character" w:styleId="FollowedHyperlink">
    <w:name w:val="FollowedHyperlink"/>
    <w:basedOn w:val="DefaultParagraphFont"/>
    <w:rsid w:val="00556381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D04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D04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D04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D04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D04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70D04"/>
    <w:rPr>
      <w:b/>
      <w:bCs/>
      <w:color w:val="365F91" w:themeColor="accent1" w:themeShade="BF"/>
      <w:sz w:val="16"/>
      <w:szCs w:val="16"/>
    </w:rPr>
  </w:style>
  <w:style w:type="character" w:styleId="Emphasis">
    <w:name w:val="Emphasis"/>
    <w:uiPriority w:val="20"/>
    <w:qFormat/>
    <w:rsid w:val="00A70D04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A70D04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70D04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A70D0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70D04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D04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D04"/>
    <w:rPr>
      <w:i/>
      <w:iCs/>
      <w:color w:val="4F81BD" w:themeColor="accent1"/>
      <w:sz w:val="20"/>
      <w:szCs w:val="20"/>
    </w:rPr>
  </w:style>
  <w:style w:type="character" w:styleId="SubtleReference">
    <w:name w:val="Subtle Reference"/>
    <w:uiPriority w:val="31"/>
    <w:qFormat/>
    <w:rsid w:val="00A70D04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A70D04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A70D04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70D04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3852C3"/>
    <w:pPr>
      <w:spacing w:after="100"/>
    </w:pPr>
  </w:style>
  <w:style w:type="table" w:customStyle="1" w:styleId="TableGrid1">
    <w:name w:val="Table Grid1"/>
    <w:basedOn w:val="TableNormal"/>
    <w:next w:val="TableGrid"/>
    <w:uiPriority w:val="59"/>
    <w:rsid w:val="00AE0BC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AE0BC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80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ffRhestrNod">
    <w:name w:val="Paragraff Rhestr Nod"/>
    <w:aliases w:val="Bullet 1 Nod,Bullet Points Nod,Colorful List - Accent 11 Nod,Dot pt Nod,F5 List Paragraph Nod,Indicator Text Nod,List Paragraph Char Char Char Nod,List Paragraph1 Nod,MAIN CONTENT Nod,No Spacing1 Nod,Numbered Para 1 Nod"/>
    <w:basedOn w:val="DefaultParagraphFont"/>
    <w:uiPriority w:val="34"/>
    <w:locked/>
    <w:rsid w:val="00057D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complantcymru.org.uk/wp-content/uploads/2021/02/CoronavirusAndMe_Jan21_110221_CYM.pdf" TargetMode="External"/><Relationship Id="rId18" Type="http://schemas.openxmlformats.org/officeDocument/2006/relationships/hyperlink" Target="https://llyw.cymru/canllawiau-gweithredol-i-ysgolion-lleoliadau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hwb.gov.wales/cwricwlwm-i-gymru/cwricwlwm-i-gymru-cynllun-gweithredu/" TargetMode="External"/><Relationship Id="rId7" Type="http://schemas.openxmlformats.org/officeDocument/2006/relationships/styles" Target="styles.xml"/><Relationship Id="rId12" Type="http://schemas.openxmlformats.org/officeDocument/2006/relationships/hyperlink" Target="mailto:CRIA@llyw.cymru" TargetMode="External"/><Relationship Id="rId17" Type="http://schemas.openxmlformats.org/officeDocument/2006/relationships/hyperlink" Target="https://www.diogelu.cymru/chi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llyw.cymru/cadw-dysgwyr-yn-ddiogel" TargetMode="External"/><Relationship Id="rId20" Type="http://schemas.openxmlformats.org/officeDocument/2006/relationships/hyperlink" Target="https://llyw.cymru/72m-yn-ychwanegol-i-gefnogi-dysgwyr-wrth-iddynt-ddychwelyd-ir-ysgo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hyperlink" Target="https://llyw.cymru/canllawiau-ar-ddysgu-mewn-ysgolion-lleoliadau-coronafeirws-html" TargetMode="External"/><Relationship Id="rId23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yperlink" Target="https://llyw.cymru/canllawiau-ar-ddysgu-mewn-ysgolion-lleoliadau-coronafeirws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lyw.cymru/canllawiau-ar-ddysgu-mewn-ysgolion-lleoliadau-coronafeirws-html" TargetMode="External"/><Relationship Id="rId22" Type="http://schemas.openxmlformats.org/officeDocument/2006/relationships/hyperlink" Target="https://llyw.cymru/canllawiau-ar-ddysgu-mewn-ysgolion-lleoliadau-coronafeirw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A34196119</value>
    </field>
    <field name="Objective-Title">
      <value order="0">CRIA - Education - Phased reopening of schools - 15 March 2021 - Final - Cymraeg</value>
    </field>
    <field name="Objective-Description">
      <value order="0"/>
    </field>
    <field name="Objective-CreationStamp">
      <value order="0">2021-04-08T10:54:29Z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2021-05-25T10:17:16Z</value>
    </field>
    <field name="Objective-Owner">
      <value order="0">Gray, Martyn (EPS - EBPG)</value>
    </field>
    <field name="Objective-Path">
      <value order="0">Objective Global Folder:Business File Plan:COVID-19:# Education &amp; Public Services (EPS) - COVID-19 (Coronavirus):1 - Save:Curriculum:Coronavirus - COVID19 - SC5 - Planning for Reopening Schools and Settings - Education - 2020:Phased return February 2021</value>
    </field>
    <field name="Objective-Parent">
      <value order="0">Phased return February 2021</value>
    </field>
    <field name="Objective-State">
      <value order="0">Being Edited</value>
    </field>
    <field name="Objective-VersionId">
      <value order="0">vA68681776</value>
    </field>
    <field name="Objective-Version">
      <value order="0">3.1</value>
    </field>
    <field name="Objective-VersionNumber">
      <value order="0">5</value>
    </field>
    <field name="Objective-VersionComment">
      <value order="0"/>
    </field>
    <field name="Objective-FileNumber">
      <value order="0">qA1427818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2021-04-07T23:00:00Z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a56da0bb71266e5da58c39ae9f80057d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4082e4b46bceef44d699099e95cd3c6a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368CC-806E-42EA-9093-AC823CAFB188}">
  <ds:schemaRefs>
    <ds:schemaRef ds:uri="http://purl.org/dc/terms/"/>
    <ds:schemaRef ds:uri="fad5256b-9034-4098-a484-2992d39a629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27233c93-c413-4fbb-a11c-d69fcc6dbe32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ABD3506E-C1A4-45EC-8C68-A13D6114D1D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04CC01-1C5D-44FF-BFE0-0C481BEE05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4055F64-68E8-4DDF-AD7F-D55AC3696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4319</Words>
  <Characters>22230</Characters>
  <Application>Microsoft Office Word</Application>
  <DocSecurity>4</DocSecurity>
  <Lines>185</Lines>
  <Paragraphs>52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  <vt:variant>
        <vt:lpstr>Teitl</vt:lpstr>
      </vt:variant>
      <vt:variant>
        <vt:i4>1</vt:i4>
      </vt:variant>
    </vt:vector>
  </HeadingPairs>
  <TitlesOfParts>
    <vt:vector size="7" baseType="lpstr">
      <vt:lpstr/>
      <vt:lpstr>Asesiad o’r Effaith ar Hawliau Plant</vt:lpstr>
      <vt:lpstr>Disgrifio ac esbonio effaith y cynnig ar blant a phobl ifanc</vt:lpstr>
      <vt:lpstr>Cynnig</vt:lpstr>
      <vt:lpstr>Egwyddorion trosfwaol yn yr asesiad hwn</vt:lpstr>
      <vt:lpstr>Eglurwch sut mae'r cynnig yn debygol o effeithio ar hawliau plant</vt:lpstr>
      <vt:lpstr/>
    </vt:vector>
  </TitlesOfParts>
  <Company>Welsh Government</Company>
  <LinksUpToDate>false</LinksUpToDate>
  <CharactersWithSpaces>26497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Dychwelyd yn raddol i addysgu wyneb yn wyneb o 15 Mawrth 2021: asesiad o’r effaith ar hawliau plant</dc:title>
  <dc:creator>Allan, Roland (OFM - Communications)</dc:creator>
  <cp:lastModifiedBy>Allan, Roland (OFM - Communications)</cp:lastModifiedBy>
  <cp:revision>2</cp:revision>
  <cp:lastPrinted>2018-06-29T12:03:00Z</cp:lastPrinted>
  <dcterms:created xsi:type="dcterms:W3CDTF">2021-05-25T10:22:00Z</dcterms:created>
  <dcterms:modified xsi:type="dcterms:W3CDTF">2021-05-25T10:22:00Z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0x010100031D1E98B3209D4493493866D5B8328A</vt:lpwstr>
  </property>
  <property fmtid="{D5CDD505-2E9C-101B-9397-08002B2CF9AE}" pid="4" name="Objective-Caveats">
    <vt:lpwstr/>
  </property>
  <property fmtid="{D5CDD505-2E9C-101B-9397-08002B2CF9AE}" pid="5" name="Objective-Classification">
    <vt:lpwstr>[Inherited - Official]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onnect Creator [system]">
    <vt:lpwstr/>
  </property>
  <property fmtid="{D5CDD505-2E9C-101B-9397-08002B2CF9AE}" pid="9" name="Objective-CreationStamp">
    <vt:filetime>2021-04-08T10:54:35Z</vt:filetime>
  </property>
  <property fmtid="{D5CDD505-2E9C-101B-9397-08002B2CF9AE}" pid="10" name="Objective-Date Acquired">
    <vt:filetime>2021-04-07T23:00:00Z</vt:filetime>
  </property>
  <property fmtid="{D5CDD505-2E9C-101B-9397-08002B2CF9AE}" pid="11" name="Objective-Date Acquired [system]">
    <vt:filetime>2018-07-02T00:00:00Z</vt:filetime>
  </property>
  <property fmtid="{D5CDD505-2E9C-101B-9397-08002B2CF9AE}" pid="12" name="Objective-DatePublished">
    <vt:filetime>2021-05-25T10:20:08Z</vt:filetime>
  </property>
  <property fmtid="{D5CDD505-2E9C-101B-9397-08002B2CF9AE}" pid="13" name="Objective-Description">
    <vt:lpwstr/>
  </property>
  <property fmtid="{D5CDD505-2E9C-101B-9397-08002B2CF9AE}" pid="14" name="Objective-FileNumber">
    <vt:lpwstr>qA1427818</vt:lpwstr>
  </property>
  <property fmtid="{D5CDD505-2E9C-101B-9397-08002B2CF9AE}" pid="15" name="Objective-Id">
    <vt:lpwstr>A34196119</vt:lpwstr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Language">
    <vt:lpwstr/>
  </property>
  <property fmtid="{D5CDD505-2E9C-101B-9397-08002B2CF9AE}" pid="19" name="Objective-Language [system]">
    <vt:lpwstr>English (eng)</vt:lpwstr>
  </property>
  <property fmtid="{D5CDD505-2E9C-101B-9397-08002B2CF9AE}" pid="20" name="Objective-ModificationStamp">
    <vt:filetime>2021-05-25T10:20:08Z</vt:filetime>
  </property>
  <property fmtid="{D5CDD505-2E9C-101B-9397-08002B2CF9AE}" pid="21" name="Objective-Official Translation">
    <vt:lpwstr/>
  </property>
  <property fmtid="{D5CDD505-2E9C-101B-9397-08002B2CF9AE}" pid="22" name="Objective-Official Translation [system]">
    <vt:lpwstr/>
  </property>
  <property fmtid="{D5CDD505-2E9C-101B-9397-08002B2CF9AE}" pid="23" name="Objective-Owner">
    <vt:lpwstr>Gray, Martyn (EPS - EBPG)</vt:lpwstr>
  </property>
  <property fmtid="{D5CDD505-2E9C-101B-9397-08002B2CF9AE}" pid="24" name="Objective-Parent">
    <vt:lpwstr>Phased return February 2021</vt:lpwstr>
  </property>
  <property fmtid="{D5CDD505-2E9C-101B-9397-08002B2CF9AE}" pid="25" name="Objective-Path">
    <vt:lpwstr>Objective Global Folder:Business File Plan:COVID-19:# Education &amp; Public Services (EPS) - COVID-19 (Coronavirus):1 - Save:Curriculum:Coronavirus - COVID19 - SC5 - Planning for Reopening Schools and Settings - Education - 2020:Phased return February 2021:</vt:lpwstr>
  </property>
  <property fmtid="{D5CDD505-2E9C-101B-9397-08002B2CF9AE}" pid="26" name="Objective-State">
    <vt:lpwstr>Published</vt:lpwstr>
  </property>
  <property fmtid="{D5CDD505-2E9C-101B-9397-08002B2CF9AE}" pid="27" name="Objective-Title">
    <vt:lpwstr>CRIA - Education - Phased reopening of schools - 15 March 2021 - Final - Cymraeg</vt:lpwstr>
  </property>
  <property fmtid="{D5CDD505-2E9C-101B-9397-08002B2CF9AE}" pid="28" name="Objective-Version">
    <vt:lpwstr>4.0</vt:lpwstr>
  </property>
  <property fmtid="{D5CDD505-2E9C-101B-9397-08002B2CF9AE}" pid="29" name="Objective-VersionComment">
    <vt:lpwstr>Check 'repeat header row' to fix accessibility error.</vt:lpwstr>
  </property>
  <property fmtid="{D5CDD505-2E9C-101B-9397-08002B2CF9AE}" pid="30" name="Objective-VersionId">
    <vt:lpwstr>vA68681776</vt:lpwstr>
  </property>
  <property fmtid="{D5CDD505-2E9C-101B-9397-08002B2CF9AE}" pid="31" name="Objective-VersionNumber">
    <vt:r8>5</vt:r8>
  </property>
  <property fmtid="{D5CDD505-2E9C-101B-9397-08002B2CF9AE}" pid="32" name="Objective-What to Keep">
    <vt:lpwstr/>
  </property>
  <property fmtid="{D5CDD505-2E9C-101B-9397-08002B2CF9AE}" pid="33" name="Objective-What to Keep [system]">
    <vt:lpwstr>No</vt:lpwstr>
  </property>
</Properties>
</file>